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4C30A" w14:textId="7D2899B4" w:rsidR="00A06D82" w:rsidRPr="00E16569" w:rsidRDefault="00A06D82" w:rsidP="00A06D82">
      <w:pPr>
        <w:jc w:val="center"/>
        <w:rPr>
          <w:color w:val="000000" w:themeColor="text1"/>
        </w:rPr>
      </w:pPr>
      <w:r w:rsidRPr="00E16569">
        <w:rPr>
          <w:color w:val="000000" w:themeColor="text1"/>
        </w:rPr>
        <w:t>Iowa Region 16</w:t>
      </w:r>
    </w:p>
    <w:p w14:paraId="20467140" w14:textId="188D0898" w:rsidR="00113C0C" w:rsidRPr="00E16569" w:rsidRDefault="00A06D82" w:rsidP="00A06D82">
      <w:pPr>
        <w:jc w:val="center"/>
        <w:rPr>
          <w:color w:val="000000" w:themeColor="text1"/>
        </w:rPr>
      </w:pPr>
      <w:r w:rsidRPr="00E16569">
        <w:rPr>
          <w:color w:val="000000" w:themeColor="text1"/>
        </w:rPr>
        <w:t xml:space="preserve">Disability Access </w:t>
      </w:r>
      <w:r w:rsidR="00113C0C" w:rsidRPr="00E16569">
        <w:rPr>
          <w:color w:val="000000" w:themeColor="text1"/>
        </w:rPr>
        <w:t>Committee (DAC)</w:t>
      </w:r>
    </w:p>
    <w:p w14:paraId="54C6E496" w14:textId="77777777" w:rsidR="00113C0C" w:rsidRPr="00E16569" w:rsidRDefault="00113C0C" w:rsidP="00E16569">
      <w:pPr>
        <w:rPr>
          <w:color w:val="000000" w:themeColor="text1"/>
        </w:rPr>
      </w:pPr>
    </w:p>
    <w:p w14:paraId="6D3C2A6D" w14:textId="2E4B7F00" w:rsidR="00113C0C" w:rsidRPr="00E16569" w:rsidRDefault="00113C0C" w:rsidP="005A5D50">
      <w:pPr>
        <w:rPr>
          <w:color w:val="000000" w:themeColor="text1"/>
        </w:rPr>
      </w:pPr>
      <w:r w:rsidRPr="00E16569">
        <w:rPr>
          <w:color w:val="000000" w:themeColor="text1"/>
        </w:rPr>
        <w:t xml:space="preserve">The regular meeting of the Disability Access Committee (DAC) was held on </w:t>
      </w:r>
      <w:r w:rsidR="005310D6">
        <w:rPr>
          <w:color w:val="000000" w:themeColor="text1"/>
        </w:rPr>
        <w:t xml:space="preserve">January </w:t>
      </w:r>
      <w:r w:rsidR="005A07F2">
        <w:rPr>
          <w:color w:val="000000" w:themeColor="text1"/>
        </w:rPr>
        <w:t>2</w:t>
      </w:r>
      <w:r w:rsidR="005310D6">
        <w:rPr>
          <w:color w:val="000000" w:themeColor="text1"/>
        </w:rPr>
        <w:t>7</w:t>
      </w:r>
      <w:r w:rsidR="0036493F">
        <w:rPr>
          <w:color w:val="000000" w:themeColor="text1"/>
        </w:rPr>
        <w:t xml:space="preserve">, </w:t>
      </w:r>
      <w:r w:rsidRPr="00E16569">
        <w:rPr>
          <w:color w:val="000000" w:themeColor="text1"/>
        </w:rPr>
        <w:t>20</w:t>
      </w:r>
      <w:r w:rsidR="005310D6">
        <w:rPr>
          <w:color w:val="000000" w:themeColor="text1"/>
        </w:rPr>
        <w:t>20</w:t>
      </w:r>
      <w:r w:rsidRPr="00E16569">
        <w:rPr>
          <w:color w:val="000000" w:themeColor="text1"/>
        </w:rPr>
        <w:t xml:space="preserve">, at </w:t>
      </w:r>
      <w:r w:rsidR="005A5D50" w:rsidRPr="00E16569">
        <w:rPr>
          <w:color w:val="000000" w:themeColor="text1"/>
        </w:rPr>
        <w:t>4</w:t>
      </w:r>
      <w:r w:rsidRPr="00E16569">
        <w:rPr>
          <w:color w:val="000000" w:themeColor="text1"/>
        </w:rPr>
        <w:t>:</w:t>
      </w:r>
      <w:r w:rsidR="003671E1">
        <w:rPr>
          <w:color w:val="000000" w:themeColor="text1"/>
        </w:rPr>
        <w:t>15</w:t>
      </w:r>
      <w:r w:rsidRPr="00E16569">
        <w:rPr>
          <w:color w:val="000000" w:themeColor="text1"/>
        </w:rPr>
        <w:t xml:space="preserve"> p.m. at Iowa</w:t>
      </w:r>
      <w:r w:rsidR="005A5D50" w:rsidRPr="00E16569">
        <w:rPr>
          <w:color w:val="000000" w:themeColor="text1"/>
        </w:rPr>
        <w:t xml:space="preserve">WORKS. </w:t>
      </w:r>
    </w:p>
    <w:p w14:paraId="459D83BC" w14:textId="77777777" w:rsidR="005A5D50" w:rsidRPr="00E16569" w:rsidRDefault="005A5D50" w:rsidP="005A5D50">
      <w:pPr>
        <w:rPr>
          <w:color w:val="000000" w:themeColor="text1"/>
        </w:rPr>
      </w:pPr>
    </w:p>
    <w:p w14:paraId="75BD4644" w14:textId="77777777" w:rsidR="00113C0C" w:rsidRPr="00E16569" w:rsidRDefault="00113C0C" w:rsidP="005A5D50">
      <w:pPr>
        <w:rPr>
          <w:b/>
          <w:caps/>
          <w:color w:val="000000" w:themeColor="text1"/>
          <w:u w:val="single"/>
        </w:rPr>
      </w:pPr>
      <w:r w:rsidRPr="00E16569">
        <w:rPr>
          <w:b/>
          <w:caps/>
          <w:color w:val="000000" w:themeColor="text1"/>
          <w:u w:val="single"/>
        </w:rPr>
        <w:t xml:space="preserve">CALL TO ORDER </w:t>
      </w:r>
    </w:p>
    <w:p w14:paraId="4BF4BCCE" w14:textId="36379556" w:rsidR="00113C0C" w:rsidRPr="00E16569" w:rsidRDefault="00113C0C" w:rsidP="005A5D50">
      <w:pPr>
        <w:rPr>
          <w:color w:val="000000" w:themeColor="text1"/>
        </w:rPr>
      </w:pPr>
      <w:r w:rsidRPr="00E16569">
        <w:rPr>
          <w:color w:val="000000" w:themeColor="text1"/>
        </w:rPr>
        <w:t xml:space="preserve">Whalen called the meeting to order at </w:t>
      </w:r>
      <w:r w:rsidR="005A5D50" w:rsidRPr="00E16569">
        <w:rPr>
          <w:color w:val="000000" w:themeColor="text1"/>
        </w:rPr>
        <w:t>4</w:t>
      </w:r>
      <w:r w:rsidRPr="00E16569">
        <w:rPr>
          <w:color w:val="000000" w:themeColor="text1"/>
        </w:rPr>
        <w:t>:</w:t>
      </w:r>
      <w:r w:rsidR="00DB26D0">
        <w:rPr>
          <w:color w:val="000000" w:themeColor="text1"/>
        </w:rPr>
        <w:t>1</w:t>
      </w:r>
      <w:r w:rsidR="005A07F2">
        <w:rPr>
          <w:color w:val="000000" w:themeColor="text1"/>
        </w:rPr>
        <w:t>5</w:t>
      </w:r>
      <w:r w:rsidRPr="00E16569">
        <w:rPr>
          <w:color w:val="000000" w:themeColor="text1"/>
        </w:rPr>
        <w:t xml:space="preserve"> p.m. </w:t>
      </w:r>
    </w:p>
    <w:p w14:paraId="0C3DFEAE" w14:textId="77777777" w:rsidR="00113C0C" w:rsidRPr="00E16569" w:rsidRDefault="00113C0C" w:rsidP="005A5D50">
      <w:pPr>
        <w:rPr>
          <w:b/>
          <w:caps/>
          <w:color w:val="000000" w:themeColor="text1"/>
          <w:u w:val="single"/>
        </w:rPr>
      </w:pPr>
    </w:p>
    <w:p w14:paraId="37A81A2E" w14:textId="74CB1D96" w:rsidR="00113C0C" w:rsidRPr="00E16569" w:rsidRDefault="00113C0C" w:rsidP="005A5D50">
      <w:pPr>
        <w:rPr>
          <w:b/>
          <w:caps/>
          <w:color w:val="000000" w:themeColor="text1"/>
          <w:u w:val="single"/>
        </w:rPr>
      </w:pPr>
      <w:r w:rsidRPr="00E16569">
        <w:rPr>
          <w:b/>
          <w:caps/>
          <w:color w:val="000000" w:themeColor="text1"/>
          <w:u w:val="single"/>
        </w:rPr>
        <w:t>ATTENDEES</w:t>
      </w:r>
    </w:p>
    <w:p w14:paraId="7991E10C" w14:textId="09E98500" w:rsidR="00A06D82" w:rsidRPr="00E16569" w:rsidRDefault="005A5D50" w:rsidP="005A5D50">
      <w:pPr>
        <w:rPr>
          <w:color w:val="000000" w:themeColor="text1"/>
        </w:rPr>
      </w:pPr>
      <w:r w:rsidRPr="00E16569">
        <w:rPr>
          <w:b/>
          <w:color w:val="000000" w:themeColor="text1"/>
        </w:rPr>
        <w:t>Members Present</w:t>
      </w:r>
      <w:r w:rsidRPr="00E16569">
        <w:rPr>
          <w:color w:val="000000" w:themeColor="text1"/>
        </w:rPr>
        <w:t xml:space="preserve">: </w:t>
      </w:r>
      <w:r w:rsidR="00113C0C" w:rsidRPr="00E16569">
        <w:rPr>
          <w:color w:val="000000" w:themeColor="text1"/>
        </w:rPr>
        <w:t xml:space="preserve">Cynthia Whalen, </w:t>
      </w:r>
      <w:r w:rsidR="0036493F">
        <w:rPr>
          <w:color w:val="000000" w:themeColor="text1"/>
        </w:rPr>
        <w:t>Miranda Brown</w:t>
      </w:r>
      <w:r w:rsidR="003671E1">
        <w:rPr>
          <w:color w:val="000000" w:themeColor="text1"/>
        </w:rPr>
        <w:t>, Rachel Mille</w:t>
      </w:r>
      <w:r w:rsidR="005A07F2">
        <w:rPr>
          <w:color w:val="000000" w:themeColor="text1"/>
        </w:rPr>
        <w:t xml:space="preserve">r, </w:t>
      </w:r>
      <w:r w:rsidR="005A07F2" w:rsidRPr="00E16569">
        <w:rPr>
          <w:color w:val="000000" w:themeColor="text1"/>
        </w:rPr>
        <w:t>Deb Mulch,</w:t>
      </w:r>
      <w:r w:rsidR="005A07F2">
        <w:rPr>
          <w:color w:val="000000" w:themeColor="text1"/>
        </w:rPr>
        <w:t xml:space="preserve"> </w:t>
      </w:r>
      <w:r w:rsidR="005A07F2" w:rsidRPr="00E16569">
        <w:rPr>
          <w:color w:val="000000" w:themeColor="text1"/>
        </w:rPr>
        <w:t>Lanae Green</w:t>
      </w:r>
      <w:r w:rsidR="005A07F2">
        <w:rPr>
          <w:color w:val="000000" w:themeColor="text1"/>
        </w:rPr>
        <w:t>e</w:t>
      </w:r>
      <w:r w:rsidR="005310D6">
        <w:rPr>
          <w:color w:val="000000" w:themeColor="text1"/>
        </w:rPr>
        <w:t xml:space="preserve">, </w:t>
      </w:r>
      <w:r w:rsidR="005310D6" w:rsidRPr="00E16569">
        <w:rPr>
          <w:color w:val="000000" w:themeColor="text1"/>
        </w:rPr>
        <w:t>Carolyn Farley</w:t>
      </w:r>
      <w:r w:rsidR="005310D6">
        <w:rPr>
          <w:color w:val="000000" w:themeColor="text1"/>
        </w:rPr>
        <w:t xml:space="preserve">, and </w:t>
      </w:r>
      <w:r w:rsidR="005310D6" w:rsidRPr="00E16569">
        <w:rPr>
          <w:color w:val="000000" w:themeColor="text1"/>
        </w:rPr>
        <w:t>Eva Castill</w:t>
      </w:r>
      <w:r w:rsidR="005310D6">
        <w:rPr>
          <w:color w:val="000000" w:themeColor="text1"/>
        </w:rPr>
        <w:t>o</w:t>
      </w:r>
    </w:p>
    <w:p w14:paraId="60222806" w14:textId="16BCA79B" w:rsidR="005A5D50" w:rsidRPr="00E16569" w:rsidRDefault="005A5D50" w:rsidP="005A5D50">
      <w:pPr>
        <w:rPr>
          <w:color w:val="000000" w:themeColor="text1"/>
        </w:rPr>
      </w:pPr>
      <w:r w:rsidRPr="00E16569">
        <w:rPr>
          <w:b/>
          <w:color w:val="000000" w:themeColor="text1"/>
        </w:rPr>
        <w:t xml:space="preserve">Members Absent: </w:t>
      </w:r>
      <w:r w:rsidR="00A06D82" w:rsidRPr="00E16569">
        <w:rPr>
          <w:b/>
          <w:color w:val="000000" w:themeColor="text1"/>
        </w:rPr>
        <w:t xml:space="preserve"> </w:t>
      </w:r>
      <w:r w:rsidR="006A70DE" w:rsidRPr="00E16569">
        <w:rPr>
          <w:color w:val="000000" w:themeColor="text1"/>
        </w:rPr>
        <w:t>Annette Remick</w:t>
      </w:r>
    </w:p>
    <w:p w14:paraId="5FD00338" w14:textId="5E76AD77" w:rsidR="005A5D50" w:rsidRPr="00E16569" w:rsidRDefault="005A5D50" w:rsidP="005A5D50">
      <w:pPr>
        <w:rPr>
          <w:color w:val="000000" w:themeColor="text1"/>
        </w:rPr>
      </w:pPr>
      <w:r w:rsidRPr="006A70DE">
        <w:rPr>
          <w:b/>
          <w:color w:val="000000" w:themeColor="text1"/>
        </w:rPr>
        <w:t>Staff Present</w:t>
      </w:r>
      <w:r w:rsidRPr="00E16569">
        <w:rPr>
          <w:color w:val="000000" w:themeColor="text1"/>
        </w:rPr>
        <w:t xml:space="preserve">: </w:t>
      </w:r>
      <w:r w:rsidR="005A07F2">
        <w:rPr>
          <w:color w:val="000000" w:themeColor="text1"/>
        </w:rPr>
        <w:t xml:space="preserve">Kelsey Howard </w:t>
      </w:r>
      <w:r w:rsidR="0036493F">
        <w:rPr>
          <w:color w:val="000000" w:themeColor="text1"/>
        </w:rPr>
        <w:t>(Title 1 Co-Director</w:t>
      </w:r>
      <w:r w:rsidR="005A07F2">
        <w:rPr>
          <w:color w:val="000000" w:themeColor="text1"/>
        </w:rPr>
        <w:t>s</w:t>
      </w:r>
      <w:r w:rsidR="0036493F">
        <w:rPr>
          <w:color w:val="000000" w:themeColor="text1"/>
        </w:rPr>
        <w:t>)</w:t>
      </w:r>
    </w:p>
    <w:p w14:paraId="120FD6C9" w14:textId="77777777" w:rsidR="003671E1" w:rsidRPr="00E16569" w:rsidRDefault="003671E1" w:rsidP="005A5D50">
      <w:pPr>
        <w:rPr>
          <w:color w:val="000000" w:themeColor="text1"/>
        </w:rPr>
      </w:pPr>
    </w:p>
    <w:p w14:paraId="44E8F30F" w14:textId="02C22922" w:rsidR="005A5D50" w:rsidRPr="00E16569" w:rsidRDefault="000D06E6" w:rsidP="005A5D50">
      <w:pPr>
        <w:rPr>
          <w:b/>
          <w:color w:val="000000" w:themeColor="text1"/>
          <w:u w:val="single"/>
        </w:rPr>
      </w:pPr>
      <w:r>
        <w:rPr>
          <w:b/>
          <w:color w:val="000000" w:themeColor="text1"/>
          <w:u w:val="single"/>
        </w:rPr>
        <w:t>QUORUM</w:t>
      </w:r>
    </w:p>
    <w:p w14:paraId="37C17079" w14:textId="3A11128F" w:rsidR="005A5D50" w:rsidRPr="00E16569" w:rsidRDefault="005A07F2" w:rsidP="005A5D50">
      <w:pPr>
        <w:rPr>
          <w:color w:val="000000" w:themeColor="text1"/>
        </w:rPr>
      </w:pPr>
      <w:r>
        <w:rPr>
          <w:color w:val="000000" w:themeColor="text1"/>
        </w:rPr>
        <w:t xml:space="preserve">A quorum was established. </w:t>
      </w:r>
    </w:p>
    <w:p w14:paraId="1304ACA0" w14:textId="77777777" w:rsidR="005A5D50" w:rsidRPr="00E16569" w:rsidRDefault="005A5D50" w:rsidP="005A5D50">
      <w:pPr>
        <w:rPr>
          <w:b/>
          <w:color w:val="000000" w:themeColor="text1"/>
          <w:u w:val="single"/>
        </w:rPr>
      </w:pPr>
    </w:p>
    <w:p w14:paraId="355F215C" w14:textId="5E8CAD20" w:rsidR="005A5D50" w:rsidRPr="005A07F2" w:rsidRDefault="005A5D50" w:rsidP="005A5D50">
      <w:pPr>
        <w:rPr>
          <w:b/>
          <w:color w:val="000000" w:themeColor="text1"/>
          <w:u w:val="single"/>
        </w:rPr>
      </w:pPr>
      <w:r w:rsidRPr="00E16569">
        <w:rPr>
          <w:b/>
          <w:color w:val="000000" w:themeColor="text1"/>
          <w:u w:val="single"/>
        </w:rPr>
        <w:t xml:space="preserve">APPROVAL OF </w:t>
      </w:r>
      <w:r w:rsidR="005310D6">
        <w:rPr>
          <w:b/>
          <w:color w:val="000000" w:themeColor="text1"/>
          <w:u w:val="single"/>
        </w:rPr>
        <w:t xml:space="preserve">SEPTEMBER MINUTES </w:t>
      </w:r>
    </w:p>
    <w:p w14:paraId="07E059FD" w14:textId="64C5D742" w:rsidR="005A5D50" w:rsidRDefault="00AA6459" w:rsidP="005A5D50">
      <w:pPr>
        <w:rPr>
          <w:color w:val="000000" w:themeColor="text1"/>
        </w:rPr>
      </w:pPr>
      <w:r>
        <w:rPr>
          <w:color w:val="000000" w:themeColor="text1"/>
        </w:rPr>
        <w:t xml:space="preserve">Green made a motion to approve </w:t>
      </w:r>
      <w:r w:rsidR="005310D6">
        <w:rPr>
          <w:color w:val="000000" w:themeColor="text1"/>
        </w:rPr>
        <w:t xml:space="preserve">the January </w:t>
      </w:r>
      <w:r>
        <w:rPr>
          <w:color w:val="000000" w:themeColor="text1"/>
        </w:rPr>
        <w:t xml:space="preserve">meeting minutes, seconded by </w:t>
      </w:r>
      <w:r w:rsidR="005310D6">
        <w:rPr>
          <w:color w:val="000000" w:themeColor="text1"/>
        </w:rPr>
        <w:t>Farley</w:t>
      </w:r>
      <w:r>
        <w:rPr>
          <w:color w:val="000000" w:themeColor="text1"/>
        </w:rPr>
        <w:t xml:space="preserve">, motion carried. </w:t>
      </w:r>
    </w:p>
    <w:p w14:paraId="71E9FEB6" w14:textId="77777777" w:rsidR="005A07F2" w:rsidRDefault="005A07F2" w:rsidP="005A5D50">
      <w:pPr>
        <w:rPr>
          <w:color w:val="000000" w:themeColor="text1"/>
        </w:rPr>
      </w:pPr>
    </w:p>
    <w:p w14:paraId="4EFEFF5C" w14:textId="566198E2" w:rsidR="005A07F2" w:rsidRDefault="005310D6" w:rsidP="005A07F2">
      <w:pPr>
        <w:rPr>
          <w:b/>
          <w:color w:val="000000" w:themeColor="text1"/>
          <w:u w:val="single"/>
        </w:rPr>
      </w:pPr>
      <w:r w:rsidRPr="005310D6">
        <w:rPr>
          <w:b/>
          <w:color w:val="000000" w:themeColor="text1"/>
          <w:u w:val="single"/>
        </w:rPr>
        <w:t>NDEAM EVENT</w:t>
      </w:r>
    </w:p>
    <w:p w14:paraId="7932FF13" w14:textId="4C20F4D8" w:rsidR="005310D6" w:rsidRDefault="005310D6" w:rsidP="005A07F2">
      <w:pPr>
        <w:rPr>
          <w:color w:val="000000" w:themeColor="text1"/>
        </w:rPr>
      </w:pPr>
      <w:r>
        <w:rPr>
          <w:color w:val="000000" w:themeColor="text1"/>
        </w:rPr>
        <w:t xml:space="preserve">Whalen showed a presentation on the event that took place in October, and shared success stories from the participants. </w:t>
      </w:r>
    </w:p>
    <w:p w14:paraId="4F07ADA4" w14:textId="77777777" w:rsidR="005310D6" w:rsidRPr="005310D6" w:rsidRDefault="005310D6" w:rsidP="005A07F2">
      <w:pPr>
        <w:rPr>
          <w:color w:val="000000" w:themeColor="text1"/>
        </w:rPr>
      </w:pPr>
    </w:p>
    <w:p w14:paraId="4498A6F1" w14:textId="275DEB85" w:rsidR="005310D6" w:rsidRDefault="005310D6" w:rsidP="005A07F2">
      <w:pPr>
        <w:rPr>
          <w:b/>
          <w:color w:val="000000" w:themeColor="text1"/>
          <w:u w:val="single"/>
        </w:rPr>
      </w:pPr>
      <w:r w:rsidRPr="005310D6">
        <w:rPr>
          <w:b/>
          <w:color w:val="000000" w:themeColor="text1"/>
          <w:u w:val="single"/>
        </w:rPr>
        <w:t xml:space="preserve">DEAF COMMUNITY CONVERSATION RECOMMENDATIONS </w:t>
      </w:r>
    </w:p>
    <w:p w14:paraId="59211A1E" w14:textId="7BF72E57" w:rsidR="005310D6" w:rsidRPr="005310D6" w:rsidRDefault="005310D6" w:rsidP="005A07F2">
      <w:pPr>
        <w:rPr>
          <w:color w:val="000000" w:themeColor="text1"/>
        </w:rPr>
      </w:pPr>
      <w:r w:rsidRPr="005310D6">
        <w:rPr>
          <w:color w:val="000000" w:themeColor="text1"/>
        </w:rPr>
        <w:t xml:space="preserve">Whalen reported </w:t>
      </w:r>
      <w:r>
        <w:rPr>
          <w:color w:val="000000" w:themeColor="text1"/>
        </w:rPr>
        <w:t xml:space="preserve">that eight individuals participated in the forum. Several recommendations were received to increase accessibility for people who are deaf, and the changes will be implemented at the state level. Additionally, four staff members will be hired at IVRS across the state to assist in providing services </w:t>
      </w:r>
      <w:r w:rsidR="002F2F1D">
        <w:rPr>
          <w:color w:val="000000" w:themeColor="text1"/>
        </w:rPr>
        <w:t xml:space="preserve">to customers who are deaf or hard of hearing. </w:t>
      </w:r>
    </w:p>
    <w:p w14:paraId="57566C02" w14:textId="77777777" w:rsidR="005310D6" w:rsidRPr="005310D6" w:rsidRDefault="005310D6" w:rsidP="005A07F2">
      <w:pPr>
        <w:rPr>
          <w:color w:val="000000" w:themeColor="text1"/>
        </w:rPr>
      </w:pPr>
    </w:p>
    <w:p w14:paraId="56F3D021" w14:textId="7AB9242A" w:rsidR="005310D6" w:rsidRDefault="005310D6" w:rsidP="005A07F2">
      <w:pPr>
        <w:rPr>
          <w:b/>
          <w:color w:val="000000" w:themeColor="text1"/>
          <w:u w:val="single"/>
        </w:rPr>
      </w:pPr>
      <w:r w:rsidRPr="005310D6">
        <w:rPr>
          <w:b/>
          <w:color w:val="000000" w:themeColor="text1"/>
          <w:u w:val="single"/>
        </w:rPr>
        <w:t>ADA AC</w:t>
      </w:r>
      <w:r>
        <w:rPr>
          <w:b/>
          <w:color w:val="000000" w:themeColor="text1"/>
          <w:u w:val="single"/>
        </w:rPr>
        <w:t>C</w:t>
      </w:r>
      <w:r w:rsidRPr="005310D6">
        <w:rPr>
          <w:b/>
          <w:color w:val="000000" w:themeColor="text1"/>
          <w:u w:val="single"/>
        </w:rPr>
        <w:t>ESSIBIL</w:t>
      </w:r>
      <w:r>
        <w:rPr>
          <w:b/>
          <w:color w:val="000000" w:themeColor="text1"/>
          <w:u w:val="single"/>
        </w:rPr>
        <w:t>I</w:t>
      </w:r>
      <w:r w:rsidRPr="005310D6">
        <w:rPr>
          <w:b/>
          <w:color w:val="000000" w:themeColor="text1"/>
          <w:u w:val="single"/>
        </w:rPr>
        <w:t>TY FOR CO-LOCATED ONE STOP CENTER</w:t>
      </w:r>
    </w:p>
    <w:p w14:paraId="2BAD5379" w14:textId="47137DD2" w:rsidR="005310D6" w:rsidRPr="002F2F1D" w:rsidRDefault="002F2F1D" w:rsidP="005A07F2">
      <w:pPr>
        <w:rPr>
          <w:color w:val="000000" w:themeColor="text1"/>
        </w:rPr>
      </w:pPr>
      <w:r w:rsidRPr="002F2F1D">
        <w:rPr>
          <w:color w:val="000000" w:themeColor="text1"/>
        </w:rPr>
        <w:t xml:space="preserve">Whalen stated that </w:t>
      </w:r>
      <w:r>
        <w:rPr>
          <w:color w:val="000000" w:themeColor="text1"/>
        </w:rPr>
        <w:t xml:space="preserve">the bathrooms located within the potential new location for the center could be provided as a reasonable accommodation as required for certain individuals. Other customers would be expected to use the public bathrooms located in the food court. </w:t>
      </w:r>
    </w:p>
    <w:p w14:paraId="5AFE19FD" w14:textId="77777777" w:rsidR="005310D6" w:rsidRPr="005310D6" w:rsidRDefault="005310D6" w:rsidP="005A07F2">
      <w:pPr>
        <w:rPr>
          <w:color w:val="000000" w:themeColor="text1"/>
        </w:rPr>
      </w:pPr>
    </w:p>
    <w:p w14:paraId="6392E6CF" w14:textId="14B7CD34" w:rsidR="005310D6" w:rsidRPr="005310D6" w:rsidRDefault="005310D6" w:rsidP="005A07F2">
      <w:pPr>
        <w:rPr>
          <w:b/>
          <w:color w:val="000000" w:themeColor="text1"/>
          <w:u w:val="single"/>
        </w:rPr>
      </w:pPr>
      <w:r w:rsidRPr="005310D6">
        <w:rPr>
          <w:b/>
          <w:color w:val="000000" w:themeColor="text1"/>
          <w:u w:val="single"/>
        </w:rPr>
        <w:t xml:space="preserve">WORK AUTONOMY GRANT WITH HOPE HAVEN </w:t>
      </w:r>
    </w:p>
    <w:p w14:paraId="74EAA342" w14:textId="54B9CB1F" w:rsidR="005A07F2" w:rsidRPr="005A07F2" w:rsidRDefault="002F2F1D" w:rsidP="005A07F2">
      <w:pPr>
        <w:rPr>
          <w:color w:val="000000" w:themeColor="text1"/>
        </w:rPr>
      </w:pPr>
      <w:r>
        <w:rPr>
          <w:color w:val="000000" w:themeColor="text1"/>
        </w:rPr>
        <w:t xml:space="preserve">A video was shown explaining the opportunities that the work autonomy grant can provide to individuals to strengthen their independence while performing work and home activities. </w:t>
      </w:r>
    </w:p>
    <w:p w14:paraId="43700ECF" w14:textId="77777777" w:rsidR="003671E1" w:rsidRDefault="003671E1" w:rsidP="005A5D50">
      <w:pPr>
        <w:rPr>
          <w:b/>
          <w:color w:val="000000" w:themeColor="text1"/>
          <w:u w:val="single"/>
        </w:rPr>
      </w:pPr>
    </w:p>
    <w:p w14:paraId="3DD7E603" w14:textId="386EDC40" w:rsidR="006E7A09" w:rsidRDefault="006E7A09" w:rsidP="005A5D50">
      <w:pPr>
        <w:rPr>
          <w:b/>
          <w:color w:val="000000" w:themeColor="text1"/>
          <w:u w:val="single"/>
        </w:rPr>
      </w:pPr>
      <w:r w:rsidRPr="006E7A09">
        <w:rPr>
          <w:b/>
          <w:color w:val="000000" w:themeColor="text1"/>
          <w:u w:val="single"/>
        </w:rPr>
        <w:t>PUBLIC COMMENTS</w:t>
      </w:r>
    </w:p>
    <w:p w14:paraId="78B89CBB" w14:textId="19AF3158" w:rsidR="006E7A09" w:rsidRPr="006E7A09" w:rsidRDefault="006E7A09" w:rsidP="005A5D50">
      <w:pPr>
        <w:rPr>
          <w:color w:val="000000" w:themeColor="text1"/>
        </w:rPr>
      </w:pPr>
      <w:r w:rsidRPr="006E7A09">
        <w:rPr>
          <w:color w:val="000000" w:themeColor="text1"/>
        </w:rPr>
        <w:t xml:space="preserve">There </w:t>
      </w:r>
      <w:r>
        <w:rPr>
          <w:color w:val="000000" w:themeColor="text1"/>
        </w:rPr>
        <w:t xml:space="preserve">were </w:t>
      </w:r>
      <w:r w:rsidRPr="006E7A09">
        <w:rPr>
          <w:color w:val="000000" w:themeColor="text1"/>
        </w:rPr>
        <w:t xml:space="preserve">no </w:t>
      </w:r>
      <w:r>
        <w:rPr>
          <w:color w:val="000000" w:themeColor="text1"/>
        </w:rPr>
        <w:t xml:space="preserve">comments. </w:t>
      </w:r>
    </w:p>
    <w:p w14:paraId="1852BAA9" w14:textId="77777777" w:rsidR="005A5D50" w:rsidRPr="00E16569" w:rsidRDefault="005A5D50" w:rsidP="005A5D50">
      <w:pPr>
        <w:rPr>
          <w:b/>
          <w:color w:val="000000" w:themeColor="text1"/>
          <w:u w:val="single"/>
        </w:rPr>
      </w:pPr>
    </w:p>
    <w:p w14:paraId="2C208F70" w14:textId="242A6685" w:rsidR="00113C0C" w:rsidRPr="00E16569" w:rsidRDefault="00113C0C" w:rsidP="005A5D50">
      <w:pPr>
        <w:rPr>
          <w:b/>
          <w:caps/>
          <w:color w:val="000000" w:themeColor="text1"/>
          <w:u w:val="single"/>
        </w:rPr>
      </w:pPr>
      <w:r w:rsidRPr="00E16569">
        <w:rPr>
          <w:b/>
          <w:caps/>
          <w:color w:val="000000" w:themeColor="text1"/>
          <w:u w:val="single"/>
        </w:rPr>
        <w:t>Adjourned</w:t>
      </w:r>
    </w:p>
    <w:p w14:paraId="2FD8D2ED" w14:textId="6CC72066" w:rsidR="00113C0C" w:rsidRPr="00E16569" w:rsidRDefault="00113C0C" w:rsidP="005A5D50">
      <w:pPr>
        <w:rPr>
          <w:color w:val="000000" w:themeColor="text1"/>
        </w:rPr>
      </w:pPr>
      <w:r w:rsidRPr="00E16569">
        <w:rPr>
          <w:color w:val="000000" w:themeColor="text1"/>
        </w:rPr>
        <w:t xml:space="preserve">The meeting was adjourned at </w:t>
      </w:r>
      <w:r w:rsidR="002F2F1D" w:rsidRPr="00E16569">
        <w:rPr>
          <w:color w:val="000000" w:themeColor="text1"/>
        </w:rPr>
        <w:t>4:</w:t>
      </w:r>
      <w:r w:rsidR="002F2F1D">
        <w:rPr>
          <w:color w:val="000000" w:themeColor="text1"/>
        </w:rPr>
        <w:t>45 p.m.</w:t>
      </w:r>
      <w:bookmarkStart w:id="0" w:name="_GoBack"/>
      <w:bookmarkEnd w:id="0"/>
    </w:p>
    <w:sectPr w:rsidR="00113C0C" w:rsidRPr="00E165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0190" w14:textId="77777777" w:rsidR="000028FC" w:rsidRDefault="000028FC" w:rsidP="00113C0C">
      <w:r>
        <w:separator/>
      </w:r>
    </w:p>
  </w:endnote>
  <w:endnote w:type="continuationSeparator" w:id="0">
    <w:p w14:paraId="7610170C" w14:textId="77777777" w:rsidR="000028FC" w:rsidRDefault="000028FC" w:rsidP="0011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5DF5" w14:textId="77777777" w:rsidR="00113C0C" w:rsidRDefault="00113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CDCA" w14:textId="77777777" w:rsidR="00113C0C" w:rsidRDefault="00113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9E01" w14:textId="77777777" w:rsidR="00113C0C" w:rsidRDefault="0011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F8D2" w14:textId="77777777" w:rsidR="000028FC" w:rsidRDefault="000028FC" w:rsidP="00113C0C">
      <w:r>
        <w:separator/>
      </w:r>
    </w:p>
  </w:footnote>
  <w:footnote w:type="continuationSeparator" w:id="0">
    <w:p w14:paraId="5461CC97" w14:textId="77777777" w:rsidR="000028FC" w:rsidRDefault="000028FC" w:rsidP="0011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4305" w14:textId="77777777" w:rsidR="00113C0C" w:rsidRDefault="00113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3C45" w14:textId="77777777" w:rsidR="00113C0C" w:rsidRDefault="00113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D39A" w14:textId="77777777" w:rsidR="00113C0C" w:rsidRDefault="00113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20F57"/>
    <w:multiLevelType w:val="hybridMultilevel"/>
    <w:tmpl w:val="2C30A816"/>
    <w:lvl w:ilvl="0" w:tplc="D6E48896">
      <w:start w:val="1"/>
      <w:numFmt w:val="decimal"/>
      <w:lvlText w:val="%1."/>
      <w:lvlJc w:val="left"/>
      <w:pPr>
        <w:ind w:left="63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xNjYwMTE0MTI2tzBT0lEKTi0uzszPAykwrQUA+GoULywAAAA="/>
  </w:docVars>
  <w:rsids>
    <w:rsidRoot w:val="00113C0C"/>
    <w:rsid w:val="000028FC"/>
    <w:rsid w:val="000D06E6"/>
    <w:rsid w:val="00113C0C"/>
    <w:rsid w:val="00174AB9"/>
    <w:rsid w:val="0018749F"/>
    <w:rsid w:val="001E2E40"/>
    <w:rsid w:val="002414CC"/>
    <w:rsid w:val="002F2F1D"/>
    <w:rsid w:val="00331B5F"/>
    <w:rsid w:val="0036493F"/>
    <w:rsid w:val="003671E1"/>
    <w:rsid w:val="003744D3"/>
    <w:rsid w:val="003C200F"/>
    <w:rsid w:val="005310D6"/>
    <w:rsid w:val="005A07F2"/>
    <w:rsid w:val="005A5D50"/>
    <w:rsid w:val="005C5018"/>
    <w:rsid w:val="006A70DE"/>
    <w:rsid w:val="006C5BCD"/>
    <w:rsid w:val="006E7A09"/>
    <w:rsid w:val="007868B6"/>
    <w:rsid w:val="007A3F81"/>
    <w:rsid w:val="007A7615"/>
    <w:rsid w:val="00917FCD"/>
    <w:rsid w:val="00935669"/>
    <w:rsid w:val="00A06D82"/>
    <w:rsid w:val="00A43A8C"/>
    <w:rsid w:val="00A51C63"/>
    <w:rsid w:val="00AA6459"/>
    <w:rsid w:val="00AE4AB5"/>
    <w:rsid w:val="00B32E17"/>
    <w:rsid w:val="00C03298"/>
    <w:rsid w:val="00C34C6C"/>
    <w:rsid w:val="00DB26D0"/>
    <w:rsid w:val="00E16569"/>
    <w:rsid w:val="00EF2AB8"/>
    <w:rsid w:val="00F745DB"/>
    <w:rsid w:val="00FA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F64F"/>
  <w15:chartTrackingRefBased/>
  <w15:docId w15:val="{76FCD335-6386-4A0B-B6FF-89F611C5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C0C"/>
    <w:pPr>
      <w:tabs>
        <w:tab w:val="center" w:pos="4680"/>
        <w:tab w:val="right" w:pos="9360"/>
      </w:tabs>
    </w:pPr>
  </w:style>
  <w:style w:type="character" w:customStyle="1" w:styleId="HeaderChar">
    <w:name w:val="Header Char"/>
    <w:basedOn w:val="DefaultParagraphFont"/>
    <w:link w:val="Header"/>
    <w:uiPriority w:val="99"/>
    <w:rsid w:val="0011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C0C"/>
    <w:pPr>
      <w:tabs>
        <w:tab w:val="center" w:pos="4680"/>
        <w:tab w:val="right" w:pos="9360"/>
      </w:tabs>
    </w:pPr>
  </w:style>
  <w:style w:type="character" w:customStyle="1" w:styleId="FooterChar">
    <w:name w:val="Footer Char"/>
    <w:basedOn w:val="DefaultParagraphFont"/>
    <w:link w:val="Footer"/>
    <w:uiPriority w:val="99"/>
    <w:rsid w:val="00113C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C0C"/>
    <w:rPr>
      <w:color w:val="0563C1" w:themeColor="hyperlink"/>
      <w:u w:val="single"/>
    </w:rPr>
  </w:style>
  <w:style w:type="character" w:styleId="UnresolvedMention">
    <w:name w:val="Unresolved Mention"/>
    <w:basedOn w:val="DefaultParagraphFont"/>
    <w:uiPriority w:val="99"/>
    <w:semiHidden/>
    <w:unhideWhenUsed/>
    <w:rsid w:val="00113C0C"/>
    <w:rPr>
      <w:color w:val="605E5C"/>
      <w:shd w:val="clear" w:color="auto" w:fill="E1DFDD"/>
    </w:rPr>
  </w:style>
  <w:style w:type="paragraph" w:styleId="ListParagraph">
    <w:name w:val="List Paragraph"/>
    <w:basedOn w:val="Normal"/>
    <w:uiPriority w:val="34"/>
    <w:qFormat/>
    <w:rsid w:val="005A5D50"/>
    <w:pPr>
      <w:spacing w:after="200" w:line="276" w:lineRule="auto"/>
      <w:ind w:left="720"/>
      <w:contextualSpacing/>
    </w:pPr>
    <w:rPr>
      <w:rFonts w:ascii="Verdana" w:eastAsiaTheme="minorHAnsi" w:hAnsi="Verdan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152">
      <w:bodyDiv w:val="1"/>
      <w:marLeft w:val="0"/>
      <w:marRight w:val="0"/>
      <w:marTop w:val="0"/>
      <w:marBottom w:val="0"/>
      <w:divBdr>
        <w:top w:val="none" w:sz="0" w:space="0" w:color="auto"/>
        <w:left w:val="none" w:sz="0" w:space="0" w:color="auto"/>
        <w:bottom w:val="none" w:sz="0" w:space="0" w:color="auto"/>
        <w:right w:val="none" w:sz="0" w:space="0" w:color="auto"/>
      </w:divBdr>
    </w:div>
    <w:div w:id="3756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5188-0C21-4825-80B4-8DE1395D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MirandaBrown</dc:creator>
  <cp:keywords/>
  <dc:description/>
  <cp:lastModifiedBy>BILL BROWN</cp:lastModifiedBy>
  <cp:revision>3</cp:revision>
  <cp:lastPrinted>2019-05-14T17:19:00Z</cp:lastPrinted>
  <dcterms:created xsi:type="dcterms:W3CDTF">2020-01-28T17:37:00Z</dcterms:created>
  <dcterms:modified xsi:type="dcterms:W3CDTF">2020-01-28T17:54:00Z</dcterms:modified>
</cp:coreProperties>
</file>