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4A6B9" w14:textId="6BBA8310" w:rsidR="00FD5A4B" w:rsidRDefault="00347B48" w:rsidP="00DD3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</w:t>
      </w:r>
      <w:r w:rsidR="009720F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gion 1 Youth Interagency Conference Call</w:t>
      </w:r>
      <w:r w:rsidR="00C15D0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/Zoom</w:t>
      </w:r>
    </w:p>
    <w:p w14:paraId="20BCFC9F" w14:textId="77777777" w:rsidR="00FD5A4B" w:rsidRDefault="00FD5A4B" w:rsidP="00347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342B85" w14:textId="77777777"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Workforce Innovation &amp; Opportunity Act (WIOA)</w:t>
      </w:r>
    </w:p>
    <w:p w14:paraId="257632EF" w14:textId="77777777"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b/>
          <w:color w:val="000000"/>
        </w:rPr>
        <w:t>Workforce Partners – Helping Iowa Work”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8CB558" w14:textId="77777777" w:rsidR="00FD5A4B" w:rsidRDefault="00FD5A4B" w:rsidP="00347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15C57D" w14:textId="36501684" w:rsidR="00FD5A4B" w:rsidRDefault="0084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Tuesday, October 20</w:t>
      </w:r>
      <w:r w:rsidR="009720F8">
        <w:rPr>
          <w:rFonts w:ascii="Times New Roman" w:eastAsia="Times New Roman" w:hAnsi="Times New Roman" w:cs="Times New Roman"/>
          <w:b/>
          <w:sz w:val="24"/>
          <w:szCs w:val="24"/>
        </w:rPr>
        <w:t>, 2020</w:t>
      </w:r>
    </w:p>
    <w:p w14:paraId="7D46220D" w14:textId="77777777" w:rsidR="00FD5A4B" w:rsidRDefault="008B6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10:00 a.m.</w:t>
      </w:r>
      <w:r w:rsidR="00B343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11: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a.m.</w:t>
      </w:r>
    </w:p>
    <w:p w14:paraId="06953E2B" w14:textId="77777777" w:rsidR="00FD5A4B" w:rsidRDefault="00FD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DC2C6" w14:textId="77777777" w:rsidR="00FD5A4B" w:rsidRPr="00347B48" w:rsidRDefault="00B343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47B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AGENDA </w:t>
      </w:r>
    </w:p>
    <w:p w14:paraId="15860E4F" w14:textId="77777777" w:rsidR="00347B48" w:rsidRPr="008B67A7" w:rsidRDefault="00347B4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2DFA126" w14:textId="7CA81E45" w:rsidR="00FD5A4B" w:rsidRPr="00A44802" w:rsidRDefault="00A00026" w:rsidP="00A44802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4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Welcome/Introductions – </w:t>
      </w:r>
      <w:r w:rsidR="00B343B0" w:rsidRPr="00A44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Ron</w:t>
      </w:r>
      <w:r w:rsidRPr="00A44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/Lisa</w:t>
      </w:r>
    </w:p>
    <w:p w14:paraId="4CAA631F" w14:textId="3FA97D25" w:rsidR="00A44802" w:rsidRDefault="00A44802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32C8F5" w14:textId="25B5D38B" w:rsidR="00A44802" w:rsidRPr="00BA34C1" w:rsidRDefault="00A44802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1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Members </w:t>
      </w:r>
      <w:r w:rsidR="004570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</w:t>
      </w:r>
      <w:r w:rsidRPr="00F961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01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Lisa Curtin, Ron Axtell, Jamie Phipps, Amy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Chicos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Kathy McCarthy, Jeff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Beneke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Patrick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Taggert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Diana Mount, </w:t>
      </w:r>
      <w:r w:rsidR="00C15D06" w:rsidRPr="007D3BE2">
        <w:rPr>
          <w:rFonts w:ascii="Times New Roman" w:eastAsia="Times New Roman" w:hAnsi="Times New Roman" w:cs="Times New Roman"/>
          <w:color w:val="000000"/>
          <w:sz w:val="24"/>
          <w:szCs w:val="24"/>
        </w:rPr>
        <w:t>Kendra Kleve</w:t>
      </w:r>
    </w:p>
    <w:p w14:paraId="6EDADA0F" w14:textId="48EA2AB9" w:rsidR="00A44802" w:rsidRDefault="00A44802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7FCB6" w14:textId="757093AC" w:rsidR="00AE5824" w:rsidRDefault="00F9612B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Members Absent: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Gisella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Aitken-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Shadle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Marla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Loecke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Jeanne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Helling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Mary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Ott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Keri Moss, Caprice Jones, Hannah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Steiber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Gina Robinson, Kendra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Schaapveld</w:t>
      </w:r>
      <w:proofErr w:type="spellEnd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Mike Smith, Michael Howell, Wendy </w:t>
      </w:r>
      <w:proofErr w:type="spellStart"/>
      <w:r w:rsid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Greenman</w:t>
      </w:r>
      <w:proofErr w:type="spellEnd"/>
    </w:p>
    <w:p w14:paraId="017D4650" w14:textId="77777777" w:rsidR="00A44802" w:rsidRDefault="00A44802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0E56" w14:textId="01EE79DB" w:rsidR="00FD5A4B" w:rsidRPr="00A44802" w:rsidRDefault="00B343B0" w:rsidP="00A44802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4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</w:t>
      </w:r>
      <w:r w:rsidR="0084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l/Call</w:t>
      </w:r>
      <w:r w:rsidR="00C15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for Quorum</w:t>
      </w:r>
    </w:p>
    <w:p w14:paraId="2FDBE72B" w14:textId="389D197B" w:rsidR="00F9612B" w:rsidRPr="00F9612B" w:rsidRDefault="00F9612B" w:rsidP="00F961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2B"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r w:rsidR="00847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was called to order at </w:t>
      </w:r>
      <w:r w:rsidR="004827D9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10:</w:t>
      </w:r>
      <w:r w:rsidR="00C15D06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a.m.  </w:t>
      </w:r>
      <w:r w:rsidR="00AC0900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 w:rsidR="00AC0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 was taken and it was noted that a quorum was present.</w:t>
      </w:r>
    </w:p>
    <w:p w14:paraId="3BE2E603" w14:textId="77777777" w:rsidR="00F9612B" w:rsidRPr="008B67A7" w:rsidRDefault="00F9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5971D" w14:textId="77777777" w:rsidR="00FD5A4B" w:rsidRPr="00347B48" w:rsidRDefault="00B343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347B48">
        <w:rPr>
          <w:rFonts w:ascii="Times New Roman" w:eastAsia="Times New Roman" w:hAnsi="Times New Roman" w:cs="Times New Roman"/>
          <w:b/>
          <w:color w:val="000000"/>
          <w:u w:val="single"/>
        </w:rPr>
        <w:t>DISCUSSION AND ACTION</w:t>
      </w:r>
    </w:p>
    <w:p w14:paraId="6CA31E4E" w14:textId="77777777" w:rsidR="00347B48" w:rsidRPr="008B67A7" w:rsidRDefault="00347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E9065" w14:textId="229EB84A" w:rsidR="00861E6F" w:rsidRPr="00A44802" w:rsidRDefault="00B343B0" w:rsidP="00861E6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4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</w:t>
      </w:r>
      <w:r w:rsidR="00A00026" w:rsidRPr="00A44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sider Approval of Agenda – </w:t>
      </w:r>
      <w:r w:rsidRPr="00A44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Ron</w:t>
      </w:r>
      <w:r w:rsidR="00A00026" w:rsidRPr="00A44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/Lisa</w:t>
      </w:r>
    </w:p>
    <w:p w14:paraId="3E10AA60" w14:textId="75A15AD2" w:rsidR="006339D9" w:rsidRDefault="0084777C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</w:t>
      </w:r>
      <w:r w:rsidR="004827D9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Jeff</w:t>
      </w:r>
      <w:r w:rsidR="00C15D06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5D06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Beneke</w:t>
      </w:r>
      <w:proofErr w:type="spellEnd"/>
      <w:r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</w:t>
      </w:r>
      <w:proofErr w:type="spellStart"/>
      <w:r w:rsidR="004827D9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Patrick</w:t>
      </w:r>
      <w:r w:rsidR="00C15D06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Taggert</w:t>
      </w:r>
      <w:proofErr w:type="spellEnd"/>
      <w:r w:rsidR="001E7E14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, to</w:t>
      </w:r>
      <w:r w:rsidR="001E7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approve agenda as presented. </w:t>
      </w:r>
      <w:r w:rsidR="0002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7E14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2566A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ll ayes</w:t>
      </w:r>
      <w:r w:rsidR="001E7E14" w:rsidRPr="00C15D06">
        <w:rPr>
          <w:rFonts w:ascii="Times New Roman" w:eastAsia="Times New Roman" w:hAnsi="Times New Roman" w:cs="Times New Roman"/>
          <w:color w:val="000000"/>
          <w:sz w:val="24"/>
          <w:szCs w:val="24"/>
        </w:rPr>
        <w:t>. Motion carried.</w:t>
      </w:r>
    </w:p>
    <w:p w14:paraId="5ED43568" w14:textId="77777777" w:rsidR="006339D9" w:rsidRDefault="006339D9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C18A4" w14:textId="77777777" w:rsidR="0084777C" w:rsidRPr="0084777C" w:rsidRDefault="0084777C" w:rsidP="008477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7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Iowa Workforce Region/Area Realignment – Ron</w:t>
      </w:r>
    </w:p>
    <w:p w14:paraId="5BF5E44A" w14:textId="18E16A87" w:rsidR="006339D9" w:rsidRDefault="006339D9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08461" w14:textId="162460DE" w:rsidR="004827D9" w:rsidRDefault="00C15D06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 of Iowa has been looking at condensing from 15 regions to 9 local workforce development areas.  Former R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egions 1, 2 and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combining to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Northeast Iowa Local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Workforce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elopment 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Working to be compliant, created liability agreement and selected chie</w:t>
      </w:r>
      <w:r w:rsidR="00AC049C">
        <w:rPr>
          <w:rFonts w:ascii="Times New Roman" w:eastAsia="Times New Roman" w:hAnsi="Times New Roman" w:cs="Times New Roman"/>
          <w:color w:val="000000"/>
          <w:sz w:val="24"/>
          <w:szCs w:val="24"/>
        </w:rPr>
        <w:t>f lead, developed bylaws, etc. and settled on new members.  S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>ent in to state to review</w:t>
      </w:r>
      <w:r w:rsidR="00AC049C">
        <w:rPr>
          <w:rFonts w:ascii="Times New Roman" w:eastAsia="Times New Roman" w:hAnsi="Times New Roman" w:cs="Times New Roman"/>
          <w:color w:val="000000"/>
          <w:sz w:val="24"/>
          <w:szCs w:val="24"/>
        </w:rPr>
        <w:t>.  N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>o decision yet</w:t>
      </w:r>
      <w:r w:rsidR="00AC0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fiscal agent.  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>Once certified</w:t>
      </w:r>
      <w:r w:rsidR="00AC04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issuing a request for proposals to determine who provider will be start</w:t>
      </w:r>
      <w:r w:rsidR="00AC0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January.  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ECIA and Upper </w:t>
      </w:r>
      <w:proofErr w:type="spellStart"/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>Expl</w:t>
      </w:r>
      <w:r w:rsidR="00AC049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>erland</w:t>
      </w:r>
      <w:proofErr w:type="spellEnd"/>
      <w:r w:rsidR="0048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partner on an RFP but there may be others responding as well.  </w:t>
      </w:r>
      <w:r w:rsidR="00523E10">
        <w:rPr>
          <w:rFonts w:ascii="Times New Roman" w:eastAsia="Times New Roman" w:hAnsi="Times New Roman" w:cs="Times New Roman"/>
          <w:color w:val="000000"/>
          <w:sz w:val="24"/>
          <w:szCs w:val="24"/>
        </w:rPr>
        <w:t>Will be additional changes</w:t>
      </w:r>
      <w:r w:rsidR="00AC0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Not sure how it will affect this YIC group or the DAC group.  </w:t>
      </w:r>
      <w:r w:rsidR="00523E10">
        <w:rPr>
          <w:rFonts w:ascii="Times New Roman" w:eastAsia="Times New Roman" w:hAnsi="Times New Roman" w:cs="Times New Roman"/>
          <w:color w:val="000000"/>
          <w:sz w:val="24"/>
          <w:szCs w:val="24"/>
        </w:rPr>
        <w:t>Anticipate this could be last meeting.  More to come.</w:t>
      </w:r>
    </w:p>
    <w:p w14:paraId="62D1272E" w14:textId="77777777" w:rsidR="00EE5C95" w:rsidRDefault="00EE5C95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79610" w14:textId="5CF529BA" w:rsidR="00FD5A4B" w:rsidRPr="00A44802" w:rsidRDefault="00CB76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4802">
        <w:rPr>
          <w:rFonts w:ascii="Times New Roman" w:eastAsia="Times New Roman" w:hAnsi="Times New Roman" w:cs="Times New Roman"/>
          <w:b/>
          <w:bCs/>
          <w:sz w:val="24"/>
          <w:szCs w:val="24"/>
        </w:rPr>
        <w:t>Round Robin Updates - All A</w:t>
      </w:r>
      <w:r w:rsidR="00B343B0" w:rsidRPr="00A44802">
        <w:rPr>
          <w:rFonts w:ascii="Times New Roman" w:eastAsia="Times New Roman" w:hAnsi="Times New Roman" w:cs="Times New Roman"/>
          <w:b/>
          <w:bCs/>
          <w:sz w:val="24"/>
          <w:szCs w:val="24"/>
        </w:rPr>
        <w:t>gencies</w:t>
      </w:r>
    </w:p>
    <w:p w14:paraId="44CC85A5" w14:textId="77777777" w:rsidR="003F4EF3" w:rsidRDefault="003F4EF3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FB18C" w14:textId="0F880897" w:rsidR="00DA5450" w:rsidRDefault="00523E10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>Ron Axtell –</w:t>
      </w:r>
      <w:r w:rsidR="003F4EF3"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Title I: </w:t>
      </w:r>
      <w:proofErr w:type="spellStart"/>
      <w:r w:rsidR="003F4EF3" w:rsidRPr="007D3BE2">
        <w:rPr>
          <w:rFonts w:ascii="Times New Roman" w:eastAsia="Times New Roman" w:hAnsi="Times New Roman" w:cs="Times New Roman"/>
          <w:b/>
          <w:sz w:val="24"/>
          <w:szCs w:val="24"/>
        </w:rPr>
        <w:t>IowaWorks</w:t>
      </w:r>
      <w:proofErr w:type="spellEnd"/>
      <w:r w:rsidR="003F4EF3" w:rsidRPr="007D3B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1347" w:rsidRPr="00F31347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3F4EF3" w:rsidRPr="00F31347">
        <w:rPr>
          <w:rFonts w:ascii="Times New Roman" w:eastAsia="Times New Roman" w:hAnsi="Times New Roman" w:cs="Times New Roman"/>
          <w:b/>
          <w:sz w:val="24"/>
          <w:szCs w:val="24"/>
        </w:rPr>
        <w:t>pdate: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4EF3" w:rsidRPr="003F4EF3">
        <w:rPr>
          <w:rFonts w:ascii="Times New Roman" w:eastAsia="Times New Roman" w:hAnsi="Times New Roman" w:cs="Times New Roman"/>
          <w:sz w:val="24"/>
          <w:szCs w:val="24"/>
        </w:rPr>
        <w:t xml:space="preserve">Working on becoming service provider for new area.  </w:t>
      </w:r>
      <w:r w:rsidRPr="003F4EF3">
        <w:rPr>
          <w:rFonts w:ascii="Times New Roman" w:eastAsia="Times New Roman" w:hAnsi="Times New Roman" w:cs="Times New Roman"/>
          <w:sz w:val="24"/>
          <w:szCs w:val="24"/>
        </w:rPr>
        <w:t>No new enrollments.  Will ramp up youth enrollments and work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>-based lear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ning etc. if chosen as the service provider.  On hold for now.  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 xml:space="preserve">Lisa reported on working with youth that are ready to get out for internships.  </w:t>
      </w:r>
      <w:r w:rsidR="00A217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1AA7FC" w14:textId="77777777" w:rsidR="00523E10" w:rsidRDefault="00523E10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0AAB3" w14:textId="128C72F7" w:rsidR="00523E10" w:rsidRDefault="005256F9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Amy </w:t>
      </w:r>
      <w:proofErr w:type="spellStart"/>
      <w:r w:rsidRPr="00F313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Chicos</w:t>
      </w:r>
      <w:proofErr w:type="spellEnd"/>
      <w:r w:rsidRPr="00F313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10682A" w:rsidRPr="00F313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11BCA" w:rsidRPr="00F3134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3F4EF3" w:rsidRPr="00F31347">
        <w:rPr>
          <w:rFonts w:ascii="Times New Roman" w:eastAsia="Times New Roman" w:hAnsi="Times New Roman" w:cs="Times New Roman"/>
          <w:b/>
          <w:sz w:val="24"/>
          <w:szCs w:val="24"/>
        </w:rPr>
        <w:t>itle IV</w:t>
      </w:r>
      <w:r w:rsidR="0010682A" w:rsidRPr="00F313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F0AA1"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1BCA"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1347">
        <w:rPr>
          <w:rFonts w:ascii="Times New Roman" w:eastAsia="Times New Roman" w:hAnsi="Times New Roman" w:cs="Times New Roman"/>
          <w:b/>
          <w:sz w:val="24"/>
          <w:szCs w:val="24"/>
        </w:rPr>
        <w:t>IVRS U</w:t>
      </w:r>
      <w:r w:rsidR="003F4EF3" w:rsidRPr="00F31347">
        <w:rPr>
          <w:rFonts w:ascii="Times New Roman" w:eastAsia="Times New Roman" w:hAnsi="Times New Roman" w:cs="Times New Roman"/>
          <w:b/>
          <w:sz w:val="24"/>
          <w:szCs w:val="24"/>
        </w:rPr>
        <w:t>pdate: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 xml:space="preserve">  Decorah area – 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developing 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 xml:space="preserve">statewide 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virtual 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 xml:space="preserve">content.  Going well.  Meeting with 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>schools for fall planning meetings and have gone to IET meetings.  Meetings virtually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 but students are responsive and serv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>ices are being provided.  Diana reported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 working on school plans and finding resources and online vi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>rtual options for activities.  I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deas are welcome.  </w:t>
      </w:r>
    </w:p>
    <w:p w14:paraId="62789202" w14:textId="77777777" w:rsidR="00523E10" w:rsidRPr="00F31347" w:rsidRDefault="00523E10" w:rsidP="00633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C7634" w14:textId="613B2B01" w:rsidR="00523E10" w:rsidRDefault="00523E10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>Jamie</w:t>
      </w:r>
      <w:r w:rsidR="003F4EF3"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Phipps – Title IV: </w:t>
      </w:r>
      <w:r w:rsidR="0006583E" w:rsidRPr="00F3134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owa </w:t>
      </w:r>
      <w:r w:rsidR="0006583E" w:rsidRPr="00F31347">
        <w:rPr>
          <w:rFonts w:ascii="Times New Roman" w:eastAsia="Times New Roman" w:hAnsi="Times New Roman" w:cs="Times New Roman"/>
          <w:b/>
          <w:sz w:val="24"/>
          <w:szCs w:val="24"/>
        </w:rPr>
        <w:t>Department</w:t>
      </w:r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gramStart"/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Blind </w:t>
      </w:r>
      <w:r w:rsid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U</w:t>
      </w:r>
      <w:r w:rsidR="003F4EF3" w:rsidRPr="00F31347">
        <w:rPr>
          <w:rFonts w:ascii="Times New Roman" w:eastAsia="Times New Roman" w:hAnsi="Times New Roman" w:cs="Times New Roman"/>
          <w:b/>
          <w:sz w:val="24"/>
          <w:szCs w:val="24"/>
        </w:rPr>
        <w:t>pdate</w:t>
      </w:r>
      <w:proofErr w:type="gramEnd"/>
      <w:r w:rsidR="003F4EF3" w:rsidRPr="00F313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F4EF3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orking to do things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 as normal as possible and service people through the pandemic.  Looking to find areas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across 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weekend 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one 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scheduled </w:t>
      </w:r>
      <w:r>
        <w:rPr>
          <w:rFonts w:ascii="Times New Roman" w:eastAsia="Times New Roman" w:hAnsi="Times New Roman" w:cs="Times New Roman"/>
          <w:sz w:val="24"/>
          <w:szCs w:val="24"/>
        </w:rPr>
        <w:t>for beginning of November for Cedar Rapi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ds to work on job seeking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Looking to do 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something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 in Dubuque.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F3187C7" w14:textId="77777777" w:rsidR="00523E10" w:rsidRDefault="00523E10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2D9C6" w14:textId="3FA69772" w:rsidR="00523E10" w:rsidRDefault="000F2D0A" w:rsidP="00523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>Jeff</w:t>
      </w:r>
      <w:r w:rsidR="00D141BA"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2C42" w:rsidRPr="00F31347">
        <w:rPr>
          <w:rFonts w:ascii="Times New Roman" w:eastAsia="Times New Roman" w:hAnsi="Times New Roman" w:cs="Times New Roman"/>
          <w:b/>
          <w:sz w:val="24"/>
          <w:szCs w:val="24"/>
        </w:rPr>
        <w:t>Beneke</w:t>
      </w:r>
      <w:proofErr w:type="spellEnd"/>
      <w:r w:rsidR="00892C42"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Northeast Iowa </w:t>
      </w:r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>STEM</w:t>
      </w:r>
      <w:r w:rsid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Council Update:  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N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>omination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s for Iowa Stem Teacher Award – 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award 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recipient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 will be announced January 21.  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Scale up apps will be out 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uary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5.  Stem Festivals 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>are on hold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 due to pandemic – will evaluate again 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>first part of next year.  Perhaps will look to do something virtually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 if needed.  </w:t>
      </w:r>
    </w:p>
    <w:p w14:paraId="4733C7AC" w14:textId="287FDA51" w:rsidR="00523E10" w:rsidRDefault="00523E10" w:rsidP="006339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82F0539" w14:textId="1A2C9DD0" w:rsidR="00737661" w:rsidRDefault="0006583E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4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FB59EB" w:rsidRPr="00F31347">
        <w:rPr>
          <w:rFonts w:ascii="Times New Roman" w:eastAsia="Times New Roman" w:hAnsi="Times New Roman" w:cs="Times New Roman"/>
          <w:b/>
          <w:sz w:val="24"/>
          <w:szCs w:val="24"/>
        </w:rPr>
        <w:t>atrick</w:t>
      </w:r>
      <w:r w:rsidR="00737661"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661" w:rsidRPr="00F31347">
        <w:rPr>
          <w:rFonts w:ascii="Times New Roman" w:eastAsia="Times New Roman" w:hAnsi="Times New Roman" w:cs="Times New Roman"/>
          <w:b/>
          <w:sz w:val="24"/>
          <w:szCs w:val="24"/>
        </w:rPr>
        <w:t>Taggert</w:t>
      </w:r>
      <w:proofErr w:type="spellEnd"/>
      <w:r w:rsidR="00431857" w:rsidRP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– Proteus</w:t>
      </w:r>
      <w:r w:rsid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Update</w:t>
      </w:r>
      <w:r w:rsidR="00737661" w:rsidRPr="00F313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76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Taking enrollments for job training programs.  Received one-time funding to 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provide to migrant farm women (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>women working in farming or meat packing.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)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Funds can go toward rent, groceries, etc.  If you know of anyone who could u</w:t>
      </w:r>
      <w:r w:rsidR="00523E10">
        <w:rPr>
          <w:rFonts w:ascii="Times New Roman" w:eastAsia="Times New Roman" w:hAnsi="Times New Roman" w:cs="Times New Roman"/>
          <w:sz w:val="24"/>
          <w:szCs w:val="24"/>
        </w:rPr>
        <w:t xml:space="preserve">tilize this service, reach out to Patrick.  </w:t>
      </w:r>
    </w:p>
    <w:p w14:paraId="72AFE06B" w14:textId="60414B2D" w:rsidR="00523E10" w:rsidRDefault="00523E10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DE32D" w14:textId="409DF275" w:rsidR="00523E10" w:rsidRDefault="00523E10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3F">
        <w:rPr>
          <w:rFonts w:ascii="Times New Roman" w:eastAsia="Times New Roman" w:hAnsi="Times New Roman" w:cs="Times New Roman"/>
          <w:b/>
          <w:sz w:val="24"/>
          <w:szCs w:val="24"/>
        </w:rPr>
        <w:t>Kat</w:t>
      </w:r>
      <w:r w:rsidR="0006583E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67253F">
        <w:rPr>
          <w:rFonts w:ascii="Times New Roman" w:eastAsia="Times New Roman" w:hAnsi="Times New Roman" w:cs="Times New Roman"/>
          <w:b/>
          <w:sz w:val="24"/>
          <w:szCs w:val="24"/>
        </w:rPr>
        <w:t>y M</w:t>
      </w:r>
      <w:r w:rsidR="0006583E">
        <w:rPr>
          <w:rFonts w:ascii="Times New Roman" w:eastAsia="Times New Roman" w:hAnsi="Times New Roman" w:cs="Times New Roman"/>
          <w:b/>
          <w:sz w:val="24"/>
          <w:szCs w:val="24"/>
        </w:rPr>
        <w:t>cC</w:t>
      </w:r>
      <w:r w:rsidRPr="0067253F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r w:rsidR="0006583E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67253F">
        <w:rPr>
          <w:rFonts w:ascii="Times New Roman" w:eastAsia="Times New Roman" w:hAnsi="Times New Roman" w:cs="Times New Roman"/>
          <w:b/>
          <w:sz w:val="24"/>
          <w:szCs w:val="24"/>
        </w:rPr>
        <w:t>y – Keystone AEA</w:t>
      </w:r>
      <w:r w:rsidR="00F31347">
        <w:rPr>
          <w:rFonts w:ascii="Times New Roman" w:eastAsia="Times New Roman" w:hAnsi="Times New Roman" w:cs="Times New Roman"/>
          <w:b/>
          <w:sz w:val="24"/>
          <w:szCs w:val="24"/>
        </w:rPr>
        <w:t xml:space="preserve"> Update:  </w:t>
      </w:r>
      <w:r w:rsidR="00F31347" w:rsidRPr="00F3134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ransitions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team 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working with 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assure they 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 xml:space="preserve">transitions in place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across the state 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etermine training needs.  Have Future Ready I</w:t>
      </w:r>
      <w:r w:rsidR="00F31347">
        <w:rPr>
          <w:rFonts w:ascii="Times New Roman" w:eastAsia="Times New Roman" w:hAnsi="Times New Roman" w:cs="Times New Roman"/>
          <w:sz w:val="24"/>
          <w:szCs w:val="24"/>
        </w:rPr>
        <w:t>owa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nitiative for college readiness for all students.  </w:t>
      </w:r>
      <w:r w:rsidR="0067253F">
        <w:rPr>
          <w:rFonts w:ascii="Times New Roman" w:eastAsia="Times New Roman" w:hAnsi="Times New Roman" w:cs="Times New Roman"/>
          <w:sz w:val="24"/>
          <w:szCs w:val="24"/>
        </w:rPr>
        <w:t>Transition team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 xml:space="preserve">, of about eight people, </w:t>
      </w:r>
      <w:r w:rsidR="0067253F">
        <w:rPr>
          <w:rFonts w:ascii="Times New Roman" w:eastAsia="Times New Roman" w:hAnsi="Times New Roman" w:cs="Times New Roman"/>
          <w:sz w:val="24"/>
          <w:szCs w:val="24"/>
        </w:rPr>
        <w:t xml:space="preserve">is made up of folks from across Keystone </w:t>
      </w:r>
      <w:r w:rsidR="0006583E">
        <w:rPr>
          <w:rFonts w:ascii="Times New Roman" w:eastAsia="Times New Roman" w:hAnsi="Times New Roman" w:cs="Times New Roman"/>
          <w:sz w:val="24"/>
          <w:szCs w:val="24"/>
        </w:rPr>
        <w:t>region.</w:t>
      </w:r>
      <w:r w:rsidR="006725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71A66A9" w14:textId="77777777" w:rsidR="006339D9" w:rsidRPr="008B67A7" w:rsidRDefault="006339D9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4B590" w14:textId="77777777" w:rsidR="00FD5A4B" w:rsidRPr="00A44802" w:rsidRDefault="00B343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4802">
        <w:rPr>
          <w:rFonts w:ascii="Times New Roman" w:eastAsia="Times New Roman" w:hAnsi="Times New Roman" w:cs="Times New Roman"/>
          <w:b/>
          <w:bCs/>
          <w:sz w:val="24"/>
          <w:szCs w:val="24"/>
        </w:rPr>
        <w:t>Other Business</w:t>
      </w:r>
    </w:p>
    <w:p w14:paraId="17791271" w14:textId="08E7BF79" w:rsidR="00A44802" w:rsidRDefault="00A977A5" w:rsidP="000658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C18A863" w14:textId="77777777" w:rsidR="00A44802" w:rsidRPr="008B67A7" w:rsidRDefault="00A44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613CE" w14:textId="77777777" w:rsidR="00FD5A4B" w:rsidRPr="00347B48" w:rsidRDefault="00B343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347B48">
        <w:rPr>
          <w:rFonts w:ascii="Times New Roman" w:eastAsia="Times New Roman" w:hAnsi="Times New Roman" w:cs="Times New Roman"/>
          <w:b/>
          <w:color w:val="000000"/>
          <w:u w:val="single"/>
        </w:rPr>
        <w:t>FLOOR ITEMS/CLOSURE</w:t>
      </w:r>
    </w:p>
    <w:p w14:paraId="2BC291F7" w14:textId="77777777" w:rsidR="00347B48" w:rsidRPr="008B67A7" w:rsidRDefault="00347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6792F" w14:textId="77777777" w:rsidR="00FD5A4B" w:rsidRPr="0006583E" w:rsidRDefault="00B343B0" w:rsidP="00A000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Proposed Meeting </w:t>
      </w:r>
      <w:r w:rsidR="00347B48" w:rsidRPr="0006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Times/Dates – </w:t>
      </w:r>
      <w:r w:rsidRPr="0006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06583E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A00026" w:rsidRPr="0006583E">
        <w:rPr>
          <w:rFonts w:ascii="Times New Roman" w:eastAsia="Times New Roman" w:hAnsi="Times New Roman" w:cs="Times New Roman"/>
          <w:b/>
          <w:bCs/>
          <w:sz w:val="24"/>
          <w:szCs w:val="24"/>
        </w:rPr>
        <w:t>/Lisa</w:t>
      </w:r>
    </w:p>
    <w:p w14:paraId="0546B923" w14:textId="38701716" w:rsidR="0084777C" w:rsidRDefault="0006583E" w:rsidP="00B121AD">
      <w:pPr>
        <w:widowControl w:val="0"/>
        <w:spacing w:after="0" w:line="240" w:lineRule="auto"/>
        <w:ind w:left="720"/>
        <w:contextualSpacing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Normally would meet again in January, but </w:t>
      </w:r>
      <w:r w:rsidR="0084777C">
        <w:rPr>
          <w:rFonts w:ascii="Times New Roman" w:eastAsia="Times" w:hAnsi="Times New Roman" w:cs="Times New Roman"/>
        </w:rPr>
        <w:t xml:space="preserve">Region 1 </w:t>
      </w:r>
      <w:r w:rsidR="00B121AD">
        <w:rPr>
          <w:rFonts w:ascii="Times New Roman" w:eastAsia="Times" w:hAnsi="Times New Roman" w:cs="Times New Roman"/>
        </w:rPr>
        <w:t>will be t</w:t>
      </w:r>
      <w:r w:rsidR="0084777C">
        <w:rPr>
          <w:rFonts w:ascii="Times New Roman" w:eastAsia="Times" w:hAnsi="Times New Roman" w:cs="Times New Roman"/>
        </w:rPr>
        <w:t>ransitioning to Northeast Iowa LWDA effective January 1, 2021</w:t>
      </w:r>
      <w:r>
        <w:rPr>
          <w:rFonts w:ascii="Times New Roman" w:eastAsia="Times" w:hAnsi="Times New Roman" w:cs="Times New Roman"/>
        </w:rPr>
        <w:t xml:space="preserve">.  Will send correspondence to this group regarding </w:t>
      </w:r>
      <w:r w:rsidR="003F4EF3">
        <w:rPr>
          <w:rFonts w:ascii="Times New Roman" w:eastAsia="Times" w:hAnsi="Times New Roman" w:cs="Times New Roman"/>
        </w:rPr>
        <w:t xml:space="preserve">future of meetings.  Thanks to everyone for their participation on this committee.  </w:t>
      </w:r>
    </w:p>
    <w:p w14:paraId="58723B2E" w14:textId="77777777" w:rsidR="006339D9" w:rsidRPr="008B67A7" w:rsidRDefault="006339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C32CE0" w14:textId="77777777" w:rsidR="00FD5A4B" w:rsidRPr="006339D9" w:rsidRDefault="00B343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9D9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14:paraId="689CD3F2" w14:textId="07DDBA61" w:rsidR="00FD5A4B" w:rsidRDefault="00B343B0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1" w:name="_gjdgxs" w:colFirst="0" w:colLast="0"/>
      <w:bookmarkEnd w:id="1"/>
      <w:r w:rsidR="006339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Meeting adjourned at </w:t>
      </w:r>
      <w:r w:rsidR="00A977A5">
        <w:rPr>
          <w:rFonts w:ascii="Times New Roman" w:eastAsia="Times New Roman" w:hAnsi="Times New Roman" w:cs="Times New Roman"/>
          <w:color w:val="000000"/>
          <w:sz w:val="24"/>
          <w:szCs w:val="24"/>
        </w:rPr>
        <w:t>10:23</w:t>
      </w:r>
      <w:r w:rsidR="00A22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a.m.</w:t>
      </w:r>
    </w:p>
    <w:p w14:paraId="2F701F79" w14:textId="14B1C08E" w:rsidR="006339D9" w:rsidRDefault="00A977A5" w:rsidP="003F4EF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Motion by Patrick</w:t>
      </w:r>
      <w:r w:rsidR="003F4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4EF3">
        <w:rPr>
          <w:rFonts w:ascii="Times New Roman" w:eastAsia="Times New Roman" w:hAnsi="Times New Roman" w:cs="Times New Roman"/>
          <w:color w:val="000000"/>
          <w:sz w:val="24"/>
          <w:szCs w:val="24"/>
        </w:rPr>
        <w:t>Taggert</w:t>
      </w:r>
      <w:proofErr w:type="spellEnd"/>
      <w:r w:rsidR="003F4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adjourn.  All ayes.  Motion carried.  </w:t>
      </w:r>
    </w:p>
    <w:p w14:paraId="31781960" w14:textId="67723F6E" w:rsidR="006339D9" w:rsidRDefault="006339D9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E2322" w14:textId="77777777" w:rsidR="00B121AD" w:rsidRDefault="00B121AD" w:rsidP="006339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EC94154" w14:textId="3F327D4F" w:rsidR="006339D9" w:rsidRPr="006339D9" w:rsidRDefault="006339D9" w:rsidP="006339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4F84AB6" w14:textId="74A5C020" w:rsidR="006339D9" w:rsidRDefault="0084777C" w:rsidP="00633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Kendra Kleve</w:t>
      </w:r>
    </w:p>
    <w:p w14:paraId="1867A564" w14:textId="5876CCD6" w:rsidR="006339D9" w:rsidRPr="006339D9" w:rsidRDefault="0084777C" w:rsidP="00633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Northeast Iowa Community College</w:t>
      </w:r>
    </w:p>
    <w:sectPr w:rsidR="006339D9" w:rsidRPr="006339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B0D"/>
    <w:multiLevelType w:val="multilevel"/>
    <w:tmpl w:val="E63E85E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89D463F"/>
    <w:multiLevelType w:val="hybridMultilevel"/>
    <w:tmpl w:val="1E9CB01A"/>
    <w:lvl w:ilvl="0" w:tplc="458C678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1D5F"/>
    <w:multiLevelType w:val="multilevel"/>
    <w:tmpl w:val="F26A53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4B"/>
    <w:rsid w:val="0002566A"/>
    <w:rsid w:val="0006583E"/>
    <w:rsid w:val="00081DDF"/>
    <w:rsid w:val="000D1A43"/>
    <w:rsid w:val="000D3C1F"/>
    <w:rsid w:val="000F10A5"/>
    <w:rsid w:val="000F2D0A"/>
    <w:rsid w:val="0010682A"/>
    <w:rsid w:val="0012607A"/>
    <w:rsid w:val="00160D5A"/>
    <w:rsid w:val="00172497"/>
    <w:rsid w:val="00181A6F"/>
    <w:rsid w:val="00191568"/>
    <w:rsid w:val="001A6988"/>
    <w:rsid w:val="001E64E3"/>
    <w:rsid w:val="001E7E14"/>
    <w:rsid w:val="00202F78"/>
    <w:rsid w:val="00212B2D"/>
    <w:rsid w:val="002475D2"/>
    <w:rsid w:val="00263778"/>
    <w:rsid w:val="002B6FE3"/>
    <w:rsid w:val="002D1B5D"/>
    <w:rsid w:val="002D5650"/>
    <w:rsid w:val="00311BCA"/>
    <w:rsid w:val="00317EC3"/>
    <w:rsid w:val="003420C8"/>
    <w:rsid w:val="00345881"/>
    <w:rsid w:val="00347B48"/>
    <w:rsid w:val="0037548B"/>
    <w:rsid w:val="00382E4E"/>
    <w:rsid w:val="003D20C5"/>
    <w:rsid w:val="003E5C3E"/>
    <w:rsid w:val="003F4EF3"/>
    <w:rsid w:val="0040143B"/>
    <w:rsid w:val="00431857"/>
    <w:rsid w:val="00432F3B"/>
    <w:rsid w:val="00436570"/>
    <w:rsid w:val="004570E8"/>
    <w:rsid w:val="004662C5"/>
    <w:rsid w:val="00470794"/>
    <w:rsid w:val="004827D9"/>
    <w:rsid w:val="00485F36"/>
    <w:rsid w:val="004B781F"/>
    <w:rsid w:val="004F0AA1"/>
    <w:rsid w:val="00502763"/>
    <w:rsid w:val="00523E10"/>
    <w:rsid w:val="005256F9"/>
    <w:rsid w:val="00574059"/>
    <w:rsid w:val="00595C8C"/>
    <w:rsid w:val="005967AF"/>
    <w:rsid w:val="005A4411"/>
    <w:rsid w:val="005F52D2"/>
    <w:rsid w:val="005F7CB6"/>
    <w:rsid w:val="0062590D"/>
    <w:rsid w:val="006339D9"/>
    <w:rsid w:val="0067253F"/>
    <w:rsid w:val="006D45EA"/>
    <w:rsid w:val="00710C6C"/>
    <w:rsid w:val="007361B4"/>
    <w:rsid w:val="00737661"/>
    <w:rsid w:val="00772B8E"/>
    <w:rsid w:val="007D259E"/>
    <w:rsid w:val="007D3BE2"/>
    <w:rsid w:val="008010AB"/>
    <w:rsid w:val="0080179B"/>
    <w:rsid w:val="00837AF5"/>
    <w:rsid w:val="0084777C"/>
    <w:rsid w:val="00861E6F"/>
    <w:rsid w:val="008700B5"/>
    <w:rsid w:val="008733F4"/>
    <w:rsid w:val="00875269"/>
    <w:rsid w:val="00892C42"/>
    <w:rsid w:val="008B67A7"/>
    <w:rsid w:val="008E149D"/>
    <w:rsid w:val="008E678F"/>
    <w:rsid w:val="0094475E"/>
    <w:rsid w:val="009720F8"/>
    <w:rsid w:val="009944B0"/>
    <w:rsid w:val="009B0120"/>
    <w:rsid w:val="009B5CA0"/>
    <w:rsid w:val="009C0EC1"/>
    <w:rsid w:val="009C416A"/>
    <w:rsid w:val="009E4BE6"/>
    <w:rsid w:val="00A00026"/>
    <w:rsid w:val="00A076D6"/>
    <w:rsid w:val="00A217D8"/>
    <w:rsid w:val="00A22242"/>
    <w:rsid w:val="00A44802"/>
    <w:rsid w:val="00A5490D"/>
    <w:rsid w:val="00A66B23"/>
    <w:rsid w:val="00A977A5"/>
    <w:rsid w:val="00AC049C"/>
    <w:rsid w:val="00AC0900"/>
    <w:rsid w:val="00AE5824"/>
    <w:rsid w:val="00AF5B20"/>
    <w:rsid w:val="00B121AD"/>
    <w:rsid w:val="00B138CD"/>
    <w:rsid w:val="00B343B0"/>
    <w:rsid w:val="00B63D0C"/>
    <w:rsid w:val="00B92266"/>
    <w:rsid w:val="00B957E5"/>
    <w:rsid w:val="00BA34C1"/>
    <w:rsid w:val="00BB6402"/>
    <w:rsid w:val="00C0500E"/>
    <w:rsid w:val="00C15D06"/>
    <w:rsid w:val="00C406FD"/>
    <w:rsid w:val="00C5338A"/>
    <w:rsid w:val="00C87C8C"/>
    <w:rsid w:val="00CA56AA"/>
    <w:rsid w:val="00CB76E8"/>
    <w:rsid w:val="00CE4D2B"/>
    <w:rsid w:val="00D12A6F"/>
    <w:rsid w:val="00D141BA"/>
    <w:rsid w:val="00D3499B"/>
    <w:rsid w:val="00D349C2"/>
    <w:rsid w:val="00D46231"/>
    <w:rsid w:val="00DA5450"/>
    <w:rsid w:val="00DD39EF"/>
    <w:rsid w:val="00DF1F79"/>
    <w:rsid w:val="00E219C9"/>
    <w:rsid w:val="00E248C1"/>
    <w:rsid w:val="00E40275"/>
    <w:rsid w:val="00E639EE"/>
    <w:rsid w:val="00E95A54"/>
    <w:rsid w:val="00E96042"/>
    <w:rsid w:val="00EE5C95"/>
    <w:rsid w:val="00EF7B6E"/>
    <w:rsid w:val="00F31347"/>
    <w:rsid w:val="00F73C37"/>
    <w:rsid w:val="00F9612B"/>
    <w:rsid w:val="00FA5C3B"/>
    <w:rsid w:val="00FB59EB"/>
    <w:rsid w:val="00FD5A4B"/>
    <w:rsid w:val="00FE3203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5894"/>
  <w15:docId w15:val="{802DDB07-5CC6-0748-9D73-61BE4ACC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0179B"/>
    <w:rPr>
      <w:color w:val="0000FF"/>
      <w:u w:val="single"/>
    </w:rPr>
  </w:style>
  <w:style w:type="character" w:customStyle="1" w:styleId="dpvwyc">
    <w:name w:val="dpvwyc"/>
    <w:basedOn w:val="DefaultParagraphFont"/>
    <w:rsid w:val="0080179B"/>
  </w:style>
  <w:style w:type="paragraph" w:styleId="ListParagraph">
    <w:name w:val="List Paragraph"/>
    <w:basedOn w:val="Normal"/>
    <w:uiPriority w:val="34"/>
    <w:qFormat/>
    <w:rsid w:val="0063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2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Axtell, Ron</dc:creator>
  <cp:lastModifiedBy>Axtell, Ron</cp:lastModifiedBy>
  <cp:revision>2</cp:revision>
  <dcterms:created xsi:type="dcterms:W3CDTF">2020-11-02T17:46:00Z</dcterms:created>
  <dcterms:modified xsi:type="dcterms:W3CDTF">2020-11-02T17:46:00Z</dcterms:modified>
</cp:coreProperties>
</file>