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Attendees: Jesse Bolinger, Amanda McVann, Daniel Ray Christensen (Decatur), Dennis Brown (Union), Dean Robbins (Clarke), Jerry Walker (Adair), Ron Fitzgerald (Talyor)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Agenda:</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Minutes of December 1, 2022</w:t>
      </w:r>
    </w:p>
    <w:p w:rsidR="00000000" w:rsidDel="00000000" w:rsidP="00000000" w:rsidRDefault="00000000" w:rsidRPr="00000000" w14:paraId="00000005">
      <w:pPr>
        <w:numPr>
          <w:ilvl w:val="1"/>
          <w:numId w:val="1"/>
        </w:numPr>
        <w:ind w:left="1440" w:hanging="360"/>
        <w:rPr>
          <w:u w:val="none"/>
        </w:rPr>
      </w:pPr>
      <w:r w:rsidDel="00000000" w:rsidR="00000000" w:rsidRPr="00000000">
        <w:rPr>
          <w:rtl w:val="0"/>
        </w:rPr>
        <w:t xml:space="preserve">SO MOVED (Dennis; Ron)</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Agenda Approval</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SO MOVED (Jerry; Dean)</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Old Business:</w:t>
      </w:r>
    </w:p>
    <w:p w:rsidR="00000000" w:rsidDel="00000000" w:rsidP="00000000" w:rsidRDefault="00000000" w:rsidRPr="00000000" w14:paraId="00000009">
      <w:pPr>
        <w:numPr>
          <w:ilvl w:val="1"/>
          <w:numId w:val="1"/>
        </w:numPr>
        <w:ind w:left="1440" w:hanging="360"/>
        <w:rPr>
          <w:u w:val="none"/>
        </w:rPr>
      </w:pPr>
      <w:r w:rsidDel="00000000" w:rsidR="00000000" w:rsidRPr="00000000">
        <w:rPr>
          <w:rtl w:val="0"/>
        </w:rPr>
        <w:t xml:space="preserve">Realignment Discussion</w:t>
      </w:r>
    </w:p>
    <w:p w:rsidR="00000000" w:rsidDel="00000000" w:rsidP="00000000" w:rsidRDefault="00000000" w:rsidRPr="00000000" w14:paraId="0000000A">
      <w:pPr>
        <w:numPr>
          <w:ilvl w:val="2"/>
          <w:numId w:val="1"/>
        </w:numPr>
        <w:ind w:left="2160" w:hanging="360"/>
        <w:rPr>
          <w:u w:val="none"/>
        </w:rPr>
      </w:pPr>
      <w:r w:rsidDel="00000000" w:rsidR="00000000" w:rsidRPr="00000000">
        <w:rPr>
          <w:rtl w:val="0"/>
        </w:rPr>
        <w:t xml:space="preserve">Jesse: we should realign</w:t>
      </w:r>
    </w:p>
    <w:p w:rsidR="00000000" w:rsidDel="00000000" w:rsidP="00000000" w:rsidRDefault="00000000" w:rsidRPr="00000000" w14:paraId="0000000B">
      <w:pPr>
        <w:numPr>
          <w:ilvl w:val="2"/>
          <w:numId w:val="1"/>
        </w:numPr>
        <w:ind w:left="2160" w:hanging="360"/>
        <w:rPr>
          <w:u w:val="none"/>
        </w:rPr>
      </w:pPr>
      <w:r w:rsidDel="00000000" w:rsidR="00000000" w:rsidRPr="00000000">
        <w:rPr>
          <w:rtl w:val="0"/>
        </w:rPr>
        <w:t xml:space="preserve">Daniel: What's the process of 501c3?</w:t>
      </w:r>
    </w:p>
    <w:p w:rsidR="00000000" w:rsidDel="00000000" w:rsidP="00000000" w:rsidRDefault="00000000" w:rsidRPr="00000000" w14:paraId="0000000C">
      <w:pPr>
        <w:numPr>
          <w:ilvl w:val="3"/>
          <w:numId w:val="1"/>
        </w:numPr>
        <w:ind w:left="2880" w:hanging="360"/>
        <w:rPr>
          <w:u w:val="none"/>
        </w:rPr>
      </w:pPr>
      <w:r w:rsidDel="00000000" w:rsidR="00000000" w:rsidRPr="00000000">
        <w:rPr>
          <w:rtl w:val="0"/>
        </w:rPr>
        <w:t xml:space="preserve">Jesse: it’s a simple process and I’ve created many </w:t>
      </w:r>
    </w:p>
    <w:p w:rsidR="00000000" w:rsidDel="00000000" w:rsidP="00000000" w:rsidRDefault="00000000" w:rsidRPr="00000000" w14:paraId="0000000D">
      <w:pPr>
        <w:numPr>
          <w:ilvl w:val="2"/>
          <w:numId w:val="1"/>
        </w:numPr>
        <w:ind w:left="2160" w:hanging="360"/>
        <w:rPr>
          <w:u w:val="none"/>
        </w:rPr>
      </w:pPr>
      <w:r w:rsidDel="00000000" w:rsidR="00000000" w:rsidRPr="00000000">
        <w:rPr>
          <w:rtl w:val="0"/>
        </w:rPr>
        <w:t xml:space="preserve">Jesse: to run the money, they’re forming as a non-profit versus realigning due to being bigger areas</w:t>
      </w:r>
    </w:p>
    <w:p w:rsidR="00000000" w:rsidDel="00000000" w:rsidP="00000000" w:rsidRDefault="00000000" w:rsidRPr="00000000" w14:paraId="0000000E">
      <w:pPr>
        <w:numPr>
          <w:ilvl w:val="3"/>
          <w:numId w:val="1"/>
        </w:numPr>
        <w:ind w:left="2880" w:hanging="360"/>
        <w:rPr>
          <w:u w:val="none"/>
        </w:rPr>
      </w:pPr>
      <w:r w:rsidDel="00000000" w:rsidR="00000000" w:rsidRPr="00000000">
        <w:rPr>
          <w:rtl w:val="0"/>
        </w:rPr>
        <w:t xml:space="preserve">Daniel: don’t we have guidelines that we need to have a fiscal agent?</w:t>
      </w:r>
    </w:p>
    <w:p w:rsidR="00000000" w:rsidDel="00000000" w:rsidP="00000000" w:rsidRDefault="00000000" w:rsidRPr="00000000" w14:paraId="0000000F">
      <w:pPr>
        <w:numPr>
          <w:ilvl w:val="3"/>
          <w:numId w:val="1"/>
        </w:numPr>
        <w:ind w:left="2880" w:hanging="360"/>
        <w:rPr>
          <w:u w:val="none"/>
        </w:rPr>
      </w:pPr>
      <w:r w:rsidDel="00000000" w:rsidR="00000000" w:rsidRPr="00000000">
        <w:rPr>
          <w:rtl w:val="0"/>
        </w:rPr>
        <w:t xml:space="preserve">Jesse: doesn’t appear to be so - you can run it through your own, but I can get clarification</w:t>
      </w:r>
    </w:p>
    <w:p w:rsidR="00000000" w:rsidDel="00000000" w:rsidP="00000000" w:rsidRDefault="00000000" w:rsidRPr="00000000" w14:paraId="00000010">
      <w:pPr>
        <w:numPr>
          <w:ilvl w:val="2"/>
          <w:numId w:val="1"/>
        </w:numPr>
        <w:ind w:left="2160" w:hanging="360"/>
        <w:rPr>
          <w:u w:val="none"/>
        </w:rPr>
      </w:pPr>
      <w:r w:rsidDel="00000000" w:rsidR="00000000" w:rsidRPr="00000000">
        <w:rPr>
          <w:rtl w:val="0"/>
        </w:rPr>
        <w:t xml:space="preserve">Jesse: our Board has more money than initially thought - we have Ticket to Work funds that we can be using for some our challenges</w:t>
      </w:r>
    </w:p>
    <w:p w:rsidR="00000000" w:rsidDel="00000000" w:rsidP="00000000" w:rsidRDefault="00000000" w:rsidRPr="00000000" w14:paraId="00000011">
      <w:pPr>
        <w:numPr>
          <w:ilvl w:val="3"/>
          <w:numId w:val="1"/>
        </w:numPr>
        <w:ind w:left="2880" w:hanging="360"/>
        <w:rPr>
          <w:u w:val="none"/>
        </w:rPr>
      </w:pPr>
      <w:r w:rsidDel="00000000" w:rsidR="00000000" w:rsidRPr="00000000">
        <w:rPr>
          <w:rtl w:val="0"/>
        </w:rPr>
        <w:t xml:space="preserve">We can use it in a lot of ways to make our Board stronger, even as we move towards realignment </w:t>
      </w:r>
    </w:p>
    <w:p w:rsidR="00000000" w:rsidDel="00000000" w:rsidP="00000000" w:rsidRDefault="00000000" w:rsidRPr="00000000" w14:paraId="00000012">
      <w:pPr>
        <w:numPr>
          <w:ilvl w:val="2"/>
          <w:numId w:val="1"/>
        </w:numPr>
        <w:ind w:left="2160" w:hanging="360"/>
        <w:rPr>
          <w:u w:val="none"/>
        </w:rPr>
      </w:pPr>
      <w:r w:rsidDel="00000000" w:rsidR="00000000" w:rsidRPr="00000000">
        <w:rPr>
          <w:rtl w:val="0"/>
        </w:rPr>
        <w:t xml:space="preserve">Jesse: Out of the options that have been presented, what is the best way for you to make these decisions? We need 100% total agreement</w:t>
      </w:r>
    </w:p>
    <w:p w:rsidR="00000000" w:rsidDel="00000000" w:rsidP="00000000" w:rsidRDefault="00000000" w:rsidRPr="00000000" w14:paraId="00000013">
      <w:pPr>
        <w:numPr>
          <w:ilvl w:val="3"/>
          <w:numId w:val="1"/>
        </w:numPr>
        <w:ind w:left="2880" w:hanging="360"/>
        <w:rPr>
          <w:u w:val="none"/>
        </w:rPr>
      </w:pPr>
      <w:r w:rsidDel="00000000" w:rsidR="00000000" w:rsidRPr="00000000">
        <w:rPr>
          <w:rtl w:val="0"/>
        </w:rPr>
        <w:t xml:space="preserve">Daniel: they’re vote for whatever way we need to go (Decatur County) because the other supervisors vote my way</w:t>
      </w:r>
    </w:p>
    <w:p w:rsidR="00000000" w:rsidDel="00000000" w:rsidP="00000000" w:rsidRDefault="00000000" w:rsidRPr="00000000" w14:paraId="00000014">
      <w:pPr>
        <w:numPr>
          <w:ilvl w:val="4"/>
          <w:numId w:val="1"/>
        </w:numPr>
        <w:ind w:left="3600" w:hanging="360"/>
        <w:rPr>
          <w:u w:val="none"/>
        </w:rPr>
      </w:pPr>
      <w:r w:rsidDel="00000000" w:rsidR="00000000" w:rsidRPr="00000000">
        <w:rPr>
          <w:rtl w:val="0"/>
        </w:rPr>
        <w:t xml:space="preserve">All others: same ways</w:t>
      </w:r>
    </w:p>
    <w:p w:rsidR="00000000" w:rsidDel="00000000" w:rsidP="00000000" w:rsidRDefault="00000000" w:rsidRPr="00000000" w14:paraId="00000015">
      <w:pPr>
        <w:numPr>
          <w:ilvl w:val="4"/>
          <w:numId w:val="1"/>
        </w:numPr>
        <w:ind w:left="3600" w:hanging="360"/>
        <w:rPr>
          <w:u w:val="none"/>
        </w:rPr>
      </w:pPr>
      <w:r w:rsidDel="00000000" w:rsidR="00000000" w:rsidRPr="00000000">
        <w:rPr>
          <w:rtl w:val="0"/>
        </w:rPr>
        <w:t xml:space="preserve">So we have 5 out of 8 counties, but then they’d have to agree about where we go with realigning</w:t>
      </w:r>
    </w:p>
    <w:p w:rsidR="00000000" w:rsidDel="00000000" w:rsidP="00000000" w:rsidRDefault="00000000" w:rsidRPr="00000000" w14:paraId="00000016">
      <w:pPr>
        <w:numPr>
          <w:ilvl w:val="3"/>
          <w:numId w:val="1"/>
        </w:numPr>
        <w:ind w:left="2880" w:hanging="360"/>
        <w:rPr>
          <w:u w:val="none"/>
        </w:rPr>
      </w:pPr>
      <w:r w:rsidDel="00000000" w:rsidR="00000000" w:rsidRPr="00000000">
        <w:rPr>
          <w:rtl w:val="0"/>
        </w:rPr>
        <w:t xml:space="preserve">Jesse: Do you have a preference in which direction we would go?</w:t>
      </w:r>
    </w:p>
    <w:p w:rsidR="00000000" w:rsidDel="00000000" w:rsidP="00000000" w:rsidRDefault="00000000" w:rsidRPr="00000000" w14:paraId="00000017">
      <w:pPr>
        <w:numPr>
          <w:ilvl w:val="2"/>
          <w:numId w:val="1"/>
        </w:numPr>
        <w:ind w:left="2160" w:hanging="360"/>
        <w:rPr>
          <w:u w:val="none"/>
        </w:rPr>
      </w:pPr>
      <w:r w:rsidDel="00000000" w:rsidR="00000000" w:rsidRPr="00000000">
        <w:rPr>
          <w:rtl w:val="0"/>
        </w:rPr>
        <w:t xml:space="preserve">Jesse: as a state agent, it’s hard to meet on Zoom and in-person </w:t>
      </w:r>
    </w:p>
    <w:p w:rsidR="00000000" w:rsidDel="00000000" w:rsidP="00000000" w:rsidRDefault="00000000" w:rsidRPr="00000000" w14:paraId="00000018">
      <w:pPr>
        <w:numPr>
          <w:ilvl w:val="2"/>
          <w:numId w:val="1"/>
        </w:numPr>
        <w:ind w:left="2160" w:hanging="360"/>
        <w:rPr>
          <w:u w:val="none"/>
        </w:rPr>
      </w:pPr>
      <w:r w:rsidDel="00000000" w:rsidR="00000000" w:rsidRPr="00000000">
        <w:rPr>
          <w:rtl w:val="0"/>
        </w:rPr>
        <w:t xml:space="preserve">Guide book:</w:t>
      </w:r>
    </w:p>
    <w:p w:rsidR="00000000" w:rsidDel="00000000" w:rsidP="00000000" w:rsidRDefault="00000000" w:rsidRPr="00000000" w14:paraId="00000019">
      <w:pPr>
        <w:numPr>
          <w:ilvl w:val="3"/>
          <w:numId w:val="1"/>
        </w:numPr>
        <w:ind w:left="2880" w:hanging="360"/>
        <w:rPr>
          <w:u w:val="none"/>
        </w:rPr>
      </w:pPr>
      <w:r w:rsidDel="00000000" w:rsidR="00000000" w:rsidRPr="00000000">
        <w:rPr>
          <w:rtl w:val="0"/>
        </w:rPr>
        <w:t xml:space="preserve">Daniel: (page 9) we need to have a different way to hand monies and distribute monies throughout the region </w:t>
      </w:r>
    </w:p>
    <w:p w:rsidR="00000000" w:rsidDel="00000000" w:rsidP="00000000" w:rsidRDefault="00000000" w:rsidRPr="00000000" w14:paraId="0000001A">
      <w:pPr>
        <w:numPr>
          <w:ilvl w:val="4"/>
          <w:numId w:val="1"/>
        </w:numPr>
        <w:ind w:left="3600" w:hanging="360"/>
        <w:rPr>
          <w:u w:val="none"/>
        </w:rPr>
      </w:pPr>
      <w:r w:rsidDel="00000000" w:rsidR="00000000" w:rsidRPr="00000000">
        <w:rPr>
          <w:rtl w:val="0"/>
        </w:rPr>
        <w:t xml:space="preserve">Jesse: our finance committee pays bills, but will be learning more about how MATURA handles based on issues there</w:t>
      </w:r>
    </w:p>
    <w:p w:rsidR="00000000" w:rsidDel="00000000" w:rsidP="00000000" w:rsidRDefault="00000000" w:rsidRPr="00000000" w14:paraId="0000001B">
      <w:pPr>
        <w:numPr>
          <w:ilvl w:val="4"/>
          <w:numId w:val="1"/>
        </w:numPr>
        <w:ind w:left="3600" w:hanging="360"/>
        <w:rPr>
          <w:u w:val="none"/>
        </w:rPr>
      </w:pPr>
      <w:r w:rsidDel="00000000" w:rsidR="00000000" w:rsidRPr="00000000">
        <w:rPr>
          <w:rtl w:val="0"/>
        </w:rPr>
        <w:t xml:space="preserve">Daniel: so monies goes from state to supervisor right to fiscal agent/auditor </w:t>
      </w:r>
    </w:p>
    <w:p w:rsidR="00000000" w:rsidDel="00000000" w:rsidP="00000000" w:rsidRDefault="00000000" w:rsidRPr="00000000" w14:paraId="0000001C">
      <w:pPr>
        <w:numPr>
          <w:ilvl w:val="2"/>
          <w:numId w:val="1"/>
        </w:numPr>
        <w:ind w:left="2160" w:hanging="360"/>
        <w:rPr>
          <w:u w:val="none"/>
        </w:rPr>
      </w:pPr>
      <w:r w:rsidDel="00000000" w:rsidR="00000000" w:rsidRPr="00000000">
        <w:rPr>
          <w:rtl w:val="0"/>
        </w:rPr>
        <w:t xml:space="preserve">Three options from guidebook:</w:t>
      </w:r>
    </w:p>
    <w:p w:rsidR="00000000" w:rsidDel="00000000" w:rsidP="00000000" w:rsidRDefault="00000000" w:rsidRPr="00000000" w14:paraId="0000001D">
      <w:pPr>
        <w:numPr>
          <w:ilvl w:val="3"/>
          <w:numId w:val="1"/>
        </w:numPr>
        <w:ind w:left="2880" w:hanging="360"/>
        <w:rPr>
          <w:u w:val="none"/>
        </w:rPr>
      </w:pPr>
      <w:r w:rsidDel="00000000" w:rsidR="00000000" w:rsidRPr="00000000">
        <w:rPr>
          <w:rtl w:val="0"/>
        </w:rPr>
        <w:t xml:space="preserve">Daniel: (page 8) so no auditor doesn't want to do that</w:t>
      </w:r>
    </w:p>
    <w:p w:rsidR="00000000" w:rsidDel="00000000" w:rsidP="00000000" w:rsidRDefault="00000000" w:rsidRPr="00000000" w14:paraId="0000001E">
      <w:pPr>
        <w:numPr>
          <w:ilvl w:val="3"/>
          <w:numId w:val="1"/>
        </w:numPr>
        <w:ind w:left="2880" w:hanging="360"/>
        <w:rPr>
          <w:u w:val="none"/>
        </w:rPr>
      </w:pPr>
      <w:r w:rsidDel="00000000" w:rsidR="00000000" w:rsidRPr="00000000">
        <w:rPr>
          <w:rtl w:val="0"/>
        </w:rPr>
        <w:t xml:space="preserve">Daniel: (page 9) we come up with a master agreement with entity </w:t>
      </w:r>
    </w:p>
    <w:p w:rsidR="00000000" w:rsidDel="00000000" w:rsidP="00000000" w:rsidRDefault="00000000" w:rsidRPr="00000000" w14:paraId="0000001F">
      <w:pPr>
        <w:numPr>
          <w:ilvl w:val="4"/>
          <w:numId w:val="1"/>
        </w:numPr>
        <w:ind w:left="3600" w:hanging="360"/>
        <w:rPr>
          <w:u w:val="none"/>
        </w:rPr>
      </w:pPr>
      <w:r w:rsidDel="00000000" w:rsidR="00000000" w:rsidRPr="00000000">
        <w:rPr>
          <w:rtl w:val="0"/>
        </w:rPr>
        <w:t xml:space="preserve">Jesse: that’s what they’re doing by designating themselves as a 501c3</w:t>
      </w:r>
    </w:p>
    <w:p w:rsidR="00000000" w:rsidDel="00000000" w:rsidP="00000000" w:rsidRDefault="00000000" w:rsidRPr="00000000" w14:paraId="00000020">
      <w:pPr>
        <w:numPr>
          <w:ilvl w:val="3"/>
          <w:numId w:val="1"/>
        </w:numPr>
        <w:ind w:left="2880" w:hanging="360"/>
        <w:rPr>
          <w:u w:val="none"/>
        </w:rPr>
      </w:pPr>
      <w:r w:rsidDel="00000000" w:rsidR="00000000" w:rsidRPr="00000000">
        <w:rPr>
          <w:rtl w:val="0"/>
        </w:rPr>
        <w:t xml:space="preserve">Daniel: (page 10) CLEO holds contact with our fiscal agent</w:t>
      </w:r>
    </w:p>
    <w:p w:rsidR="00000000" w:rsidDel="00000000" w:rsidP="00000000" w:rsidRDefault="00000000" w:rsidRPr="00000000" w14:paraId="00000021">
      <w:pPr>
        <w:numPr>
          <w:ilvl w:val="2"/>
          <w:numId w:val="1"/>
        </w:numPr>
        <w:ind w:left="2160" w:hanging="360"/>
        <w:rPr>
          <w:u w:val="none"/>
        </w:rPr>
      </w:pPr>
      <w:r w:rsidDel="00000000" w:rsidR="00000000" w:rsidRPr="00000000">
        <w:rPr>
          <w:rtl w:val="0"/>
        </w:rPr>
        <w:t xml:space="preserve">Daniel: So do we have the </w:t>
      </w:r>
      <w:r w:rsidDel="00000000" w:rsidR="00000000" w:rsidRPr="00000000">
        <w:rPr>
          <w:rtl w:val="0"/>
        </w:rPr>
        <w:t xml:space="preserve">monies</w:t>
      </w:r>
      <w:r w:rsidDel="00000000" w:rsidR="00000000" w:rsidRPr="00000000">
        <w:rPr>
          <w:rtl w:val="0"/>
        </w:rPr>
        <w:t xml:space="preserve"> to make this kind of a change? Erica is paid $9,000/year</w:t>
      </w:r>
    </w:p>
    <w:p w:rsidR="00000000" w:rsidDel="00000000" w:rsidP="00000000" w:rsidRDefault="00000000" w:rsidRPr="00000000" w14:paraId="00000022">
      <w:pPr>
        <w:numPr>
          <w:ilvl w:val="3"/>
          <w:numId w:val="1"/>
        </w:numPr>
        <w:ind w:left="2880" w:hanging="360"/>
        <w:rPr>
          <w:u w:val="none"/>
        </w:rPr>
      </w:pPr>
      <w:r w:rsidDel="00000000" w:rsidR="00000000" w:rsidRPr="00000000">
        <w:rPr>
          <w:rtl w:val="0"/>
        </w:rPr>
        <w:t xml:space="preserve">Jesse: Erica has been great to work with; but it comes around to setting up a 501c3 because they need to have </w:t>
      </w:r>
    </w:p>
    <w:p w:rsidR="00000000" w:rsidDel="00000000" w:rsidP="00000000" w:rsidRDefault="00000000" w:rsidRPr="00000000" w14:paraId="00000023">
      <w:pPr>
        <w:numPr>
          <w:ilvl w:val="2"/>
          <w:numId w:val="1"/>
        </w:numPr>
        <w:ind w:left="2160" w:hanging="360"/>
        <w:rPr>
          <w:u w:val="none"/>
        </w:rPr>
      </w:pPr>
      <w:r w:rsidDel="00000000" w:rsidR="00000000" w:rsidRPr="00000000">
        <w:rPr>
          <w:rtl w:val="0"/>
        </w:rPr>
        <w:t xml:space="preserve">Daniel: we don’t want it come back to just one county, so let’s go ahead with chart 2 on page 9 and find an alternative entity (i.e. RCND) with Erica who will pass out the monies</w:t>
      </w:r>
    </w:p>
    <w:p w:rsidR="00000000" w:rsidDel="00000000" w:rsidP="00000000" w:rsidRDefault="00000000" w:rsidRPr="00000000" w14:paraId="00000024">
      <w:pPr>
        <w:numPr>
          <w:ilvl w:val="3"/>
          <w:numId w:val="1"/>
        </w:numPr>
        <w:ind w:left="2880" w:hanging="360"/>
        <w:rPr>
          <w:u w:val="none"/>
        </w:rPr>
      </w:pPr>
      <w:r w:rsidDel="00000000" w:rsidR="00000000" w:rsidRPr="00000000">
        <w:rPr>
          <w:rtl w:val="0"/>
        </w:rPr>
        <w:t xml:space="preserve">Are we in agreement that we can direct Jesse to communicate with RCND and if they would be the alternative entity that we could send our monies through, and still work with Erica to distribute it out for us?</w:t>
      </w:r>
    </w:p>
    <w:p w:rsidR="00000000" w:rsidDel="00000000" w:rsidP="00000000" w:rsidRDefault="00000000" w:rsidRPr="00000000" w14:paraId="00000025">
      <w:pPr>
        <w:numPr>
          <w:ilvl w:val="3"/>
          <w:numId w:val="1"/>
        </w:numPr>
        <w:ind w:left="2880" w:hanging="360"/>
        <w:rPr>
          <w:u w:val="none"/>
        </w:rPr>
      </w:pPr>
      <w:r w:rsidDel="00000000" w:rsidR="00000000" w:rsidRPr="00000000">
        <w:rPr>
          <w:rtl w:val="0"/>
        </w:rPr>
        <w:t xml:space="preserve">Jerry: how does realignment affect this?</w:t>
      </w:r>
    </w:p>
    <w:p w:rsidR="00000000" w:rsidDel="00000000" w:rsidP="00000000" w:rsidRDefault="00000000" w:rsidRPr="00000000" w14:paraId="00000026">
      <w:pPr>
        <w:numPr>
          <w:ilvl w:val="4"/>
          <w:numId w:val="1"/>
        </w:numPr>
        <w:ind w:left="3600" w:hanging="360"/>
        <w:rPr>
          <w:u w:val="none"/>
        </w:rPr>
      </w:pPr>
      <w:r w:rsidDel="00000000" w:rsidR="00000000" w:rsidRPr="00000000">
        <w:rPr>
          <w:rtl w:val="0"/>
        </w:rPr>
        <w:t xml:space="preserve">Jesse: I need to have a conversation with Erica </w:t>
      </w:r>
    </w:p>
    <w:p w:rsidR="00000000" w:rsidDel="00000000" w:rsidP="00000000" w:rsidRDefault="00000000" w:rsidRPr="00000000" w14:paraId="00000027">
      <w:pPr>
        <w:numPr>
          <w:ilvl w:val="4"/>
          <w:numId w:val="1"/>
        </w:numPr>
        <w:ind w:left="3600" w:hanging="360"/>
        <w:rPr>
          <w:u w:val="none"/>
        </w:rPr>
      </w:pPr>
      <w:r w:rsidDel="00000000" w:rsidR="00000000" w:rsidRPr="00000000">
        <w:rPr>
          <w:rtl w:val="0"/>
        </w:rPr>
        <w:t xml:space="preserve">Daniel: you need to talk with Rob first </w:t>
      </w:r>
    </w:p>
    <w:p w:rsidR="00000000" w:rsidDel="00000000" w:rsidP="00000000" w:rsidRDefault="00000000" w:rsidRPr="00000000" w14:paraId="00000028">
      <w:pPr>
        <w:numPr>
          <w:ilvl w:val="3"/>
          <w:numId w:val="1"/>
        </w:numPr>
        <w:ind w:left="2880" w:hanging="360"/>
        <w:rPr>
          <w:u w:val="none"/>
        </w:rPr>
      </w:pPr>
      <w:r w:rsidDel="00000000" w:rsidR="00000000" w:rsidRPr="00000000">
        <w:rPr>
          <w:rtl w:val="0"/>
        </w:rPr>
        <w:t xml:space="preserve">Jerry: three districts all use the same fiscal agent (Des Moines, Cedar Rapids, and Cedar Falls), and you can’t use the same one across multiple Boards </w:t>
      </w:r>
    </w:p>
    <w:p w:rsidR="00000000" w:rsidDel="00000000" w:rsidP="00000000" w:rsidRDefault="00000000" w:rsidRPr="00000000" w14:paraId="00000029">
      <w:pPr>
        <w:numPr>
          <w:ilvl w:val="2"/>
          <w:numId w:val="1"/>
        </w:numPr>
        <w:ind w:left="2160" w:hanging="360"/>
        <w:rPr>
          <w:u w:val="none"/>
        </w:rPr>
      </w:pPr>
      <w:r w:rsidDel="00000000" w:rsidR="00000000" w:rsidRPr="00000000">
        <w:rPr>
          <w:rtl w:val="0"/>
        </w:rPr>
        <w:t xml:space="preserve">Daniel: Do we want to go forward with realignment or stay within ourselves?</w:t>
      </w:r>
    </w:p>
    <w:p w:rsidR="00000000" w:rsidDel="00000000" w:rsidP="00000000" w:rsidRDefault="00000000" w:rsidRPr="00000000" w14:paraId="0000002A">
      <w:pPr>
        <w:numPr>
          <w:ilvl w:val="3"/>
          <w:numId w:val="1"/>
        </w:numPr>
        <w:ind w:left="2880" w:hanging="360"/>
        <w:rPr>
          <w:u w:val="none"/>
        </w:rPr>
      </w:pPr>
      <w:r w:rsidDel="00000000" w:rsidR="00000000" w:rsidRPr="00000000">
        <w:rPr>
          <w:rtl w:val="0"/>
        </w:rPr>
        <w:t xml:space="preserve">Jesse: the state can force a realignment</w:t>
      </w:r>
    </w:p>
    <w:p w:rsidR="00000000" w:rsidDel="00000000" w:rsidP="00000000" w:rsidRDefault="00000000" w:rsidRPr="00000000" w14:paraId="0000002B">
      <w:pPr>
        <w:numPr>
          <w:ilvl w:val="4"/>
          <w:numId w:val="1"/>
        </w:numPr>
        <w:ind w:left="3600" w:hanging="360"/>
        <w:rPr>
          <w:u w:val="none"/>
        </w:rPr>
      </w:pPr>
      <w:r w:rsidDel="00000000" w:rsidR="00000000" w:rsidRPr="00000000">
        <w:rPr>
          <w:rtl w:val="0"/>
        </w:rPr>
        <w:t xml:space="preserve">Daniel: If they did that, would it push our timeline back?</w:t>
      </w:r>
    </w:p>
    <w:p w:rsidR="00000000" w:rsidDel="00000000" w:rsidP="00000000" w:rsidRDefault="00000000" w:rsidRPr="00000000" w14:paraId="0000002C">
      <w:pPr>
        <w:numPr>
          <w:ilvl w:val="5"/>
          <w:numId w:val="1"/>
        </w:numPr>
        <w:ind w:left="4320" w:hanging="360"/>
        <w:rPr>
          <w:u w:val="none"/>
        </w:rPr>
      </w:pPr>
      <w:r w:rsidDel="00000000" w:rsidR="00000000" w:rsidRPr="00000000">
        <w:rPr>
          <w:rtl w:val="0"/>
        </w:rPr>
        <w:t xml:space="preserve">Jesse: no, it would make our timeline worse</w:t>
      </w:r>
    </w:p>
    <w:p w:rsidR="00000000" w:rsidDel="00000000" w:rsidP="00000000" w:rsidRDefault="00000000" w:rsidRPr="00000000" w14:paraId="0000002D">
      <w:pPr>
        <w:numPr>
          <w:ilvl w:val="5"/>
          <w:numId w:val="1"/>
        </w:numPr>
        <w:ind w:left="4320" w:hanging="360"/>
        <w:rPr>
          <w:u w:val="none"/>
        </w:rPr>
      </w:pPr>
      <w:r w:rsidDel="00000000" w:rsidR="00000000" w:rsidRPr="00000000">
        <w:rPr>
          <w:rtl w:val="0"/>
        </w:rPr>
        <w:t xml:space="preserve">Jerry: it wouldn’t give us a choice; we’d go wherever they want us to go</w:t>
      </w:r>
    </w:p>
    <w:p w:rsidR="00000000" w:rsidDel="00000000" w:rsidP="00000000" w:rsidRDefault="00000000" w:rsidRPr="00000000" w14:paraId="0000002E">
      <w:pPr>
        <w:numPr>
          <w:ilvl w:val="5"/>
          <w:numId w:val="1"/>
        </w:numPr>
        <w:ind w:left="4320" w:hanging="360"/>
        <w:rPr>
          <w:u w:val="none"/>
        </w:rPr>
      </w:pPr>
      <w:r w:rsidDel="00000000" w:rsidR="00000000" w:rsidRPr="00000000">
        <w:rPr>
          <w:rtl w:val="0"/>
        </w:rPr>
        <w:t xml:space="preserve">Jesse: we should go with Eric and continue the conversation to learn more </w:t>
      </w:r>
    </w:p>
    <w:p w:rsidR="00000000" w:rsidDel="00000000" w:rsidP="00000000" w:rsidRDefault="00000000" w:rsidRPr="00000000" w14:paraId="0000002F">
      <w:pPr>
        <w:numPr>
          <w:ilvl w:val="3"/>
          <w:numId w:val="1"/>
        </w:numPr>
        <w:ind w:left="2880" w:hanging="360"/>
        <w:rPr>
          <w:u w:val="none"/>
        </w:rPr>
      </w:pPr>
      <w:r w:rsidDel="00000000" w:rsidR="00000000" w:rsidRPr="00000000">
        <w:rPr>
          <w:rtl w:val="0"/>
        </w:rPr>
        <w:t xml:space="preserve">Jerry: we’re going to have to because of the amount of money we spent; they want a $900/person and we have around $7000/person that we help in the county</w:t>
      </w:r>
    </w:p>
    <w:p w:rsidR="00000000" w:rsidDel="00000000" w:rsidP="00000000" w:rsidRDefault="00000000" w:rsidRPr="00000000" w14:paraId="00000030">
      <w:pPr>
        <w:numPr>
          <w:ilvl w:val="3"/>
          <w:numId w:val="1"/>
        </w:numPr>
        <w:ind w:left="2880" w:hanging="360"/>
        <w:rPr>
          <w:u w:val="none"/>
        </w:rPr>
      </w:pPr>
      <w:r w:rsidDel="00000000" w:rsidR="00000000" w:rsidRPr="00000000">
        <w:rPr>
          <w:rtl w:val="0"/>
        </w:rPr>
        <w:t xml:space="preserve">Dennis: Do we need another meeting with the CEOs?</w:t>
      </w:r>
    </w:p>
    <w:p w:rsidR="00000000" w:rsidDel="00000000" w:rsidP="00000000" w:rsidRDefault="00000000" w:rsidRPr="00000000" w14:paraId="00000031">
      <w:pPr>
        <w:numPr>
          <w:ilvl w:val="4"/>
          <w:numId w:val="1"/>
        </w:numPr>
        <w:ind w:left="3600" w:hanging="360"/>
        <w:rPr>
          <w:u w:val="none"/>
        </w:rPr>
      </w:pPr>
      <w:r w:rsidDel="00000000" w:rsidR="00000000" w:rsidRPr="00000000">
        <w:rPr>
          <w:rtl w:val="0"/>
        </w:rPr>
        <w:t xml:space="preserve">Daniel: we would have to meet after Jesse comes back from meeting with Eric </w:t>
      </w:r>
    </w:p>
    <w:p w:rsidR="00000000" w:rsidDel="00000000" w:rsidP="00000000" w:rsidRDefault="00000000" w:rsidRPr="00000000" w14:paraId="00000032">
      <w:pPr>
        <w:numPr>
          <w:ilvl w:val="4"/>
          <w:numId w:val="1"/>
        </w:numPr>
        <w:ind w:left="3600" w:hanging="360"/>
        <w:rPr>
          <w:u w:val="none"/>
        </w:rPr>
      </w:pPr>
      <w:r w:rsidDel="00000000" w:rsidR="00000000" w:rsidRPr="00000000">
        <w:rPr>
          <w:rtl w:val="0"/>
        </w:rPr>
        <w:t xml:space="preserve">Jesse: what will take a long time is whatever he has to do on his end</w:t>
      </w:r>
    </w:p>
    <w:p w:rsidR="00000000" w:rsidDel="00000000" w:rsidP="00000000" w:rsidRDefault="00000000" w:rsidRPr="00000000" w14:paraId="00000033">
      <w:pPr>
        <w:numPr>
          <w:ilvl w:val="4"/>
          <w:numId w:val="1"/>
        </w:numPr>
        <w:ind w:left="3600" w:hanging="360"/>
        <w:rPr>
          <w:u w:val="none"/>
        </w:rPr>
      </w:pPr>
      <w:r w:rsidDel="00000000" w:rsidR="00000000" w:rsidRPr="00000000">
        <w:rPr>
          <w:rtl w:val="0"/>
        </w:rPr>
        <w:t xml:space="preserve">Daniel: if we go north and they vote “no” and want to go a different direction, then we’d no be complaint </w:t>
      </w:r>
    </w:p>
    <w:p w:rsidR="00000000" w:rsidDel="00000000" w:rsidP="00000000" w:rsidRDefault="00000000" w:rsidRPr="00000000" w14:paraId="00000034">
      <w:pPr>
        <w:numPr>
          <w:ilvl w:val="3"/>
          <w:numId w:val="1"/>
        </w:numPr>
        <w:ind w:left="2880" w:hanging="360"/>
        <w:rPr>
          <w:u w:val="none"/>
        </w:rPr>
      </w:pPr>
      <w:r w:rsidDel="00000000" w:rsidR="00000000" w:rsidRPr="00000000">
        <w:rPr>
          <w:rtl w:val="0"/>
        </w:rPr>
        <w:t xml:space="preserve">Daniel: we’d have to vote “yes” to realign and then they’d do in whatever direction they’d need to go</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Establish next meeting</w:t>
      </w:r>
    </w:p>
    <w:p w:rsidR="00000000" w:rsidDel="00000000" w:rsidP="00000000" w:rsidRDefault="00000000" w:rsidRPr="00000000" w14:paraId="00000036">
      <w:pPr>
        <w:numPr>
          <w:ilvl w:val="1"/>
          <w:numId w:val="1"/>
        </w:numPr>
        <w:ind w:left="1440" w:hanging="360"/>
        <w:rPr>
          <w:u w:val="none"/>
        </w:rPr>
      </w:pPr>
      <w:r w:rsidDel="00000000" w:rsidR="00000000" w:rsidRPr="00000000">
        <w:rPr>
          <w:rtl w:val="0"/>
        </w:rPr>
        <w:t xml:space="preserve">In person meeting on </w:t>
      </w:r>
      <w:r w:rsidDel="00000000" w:rsidR="00000000" w:rsidRPr="00000000">
        <w:rPr>
          <w:b w:val="1"/>
          <w:u w:val="single"/>
          <w:rtl w:val="0"/>
        </w:rPr>
        <w:t xml:space="preserve">Wednesday, December 21 @ 6:30 PM at Roundhouse</w:t>
      </w:r>
    </w:p>
    <w:p w:rsidR="00000000" w:rsidDel="00000000" w:rsidP="00000000" w:rsidRDefault="00000000" w:rsidRPr="00000000" w14:paraId="00000037">
      <w:pPr>
        <w:numPr>
          <w:ilvl w:val="0"/>
          <w:numId w:val="1"/>
        </w:numPr>
        <w:ind w:left="720" w:hanging="360"/>
        <w:rPr>
          <w:u w:val="none"/>
        </w:rPr>
      </w:pPr>
      <w:r w:rsidDel="00000000" w:rsidR="00000000" w:rsidRPr="00000000">
        <w:rPr>
          <w:rtl w:val="0"/>
        </w:rPr>
        <w:t xml:space="preserve">Adjourn</w:t>
      </w:r>
    </w:p>
    <w:p w:rsidR="00000000" w:rsidDel="00000000" w:rsidP="00000000" w:rsidRDefault="00000000" w:rsidRPr="00000000" w14:paraId="00000038">
      <w:pPr>
        <w:numPr>
          <w:ilvl w:val="1"/>
          <w:numId w:val="1"/>
        </w:numPr>
        <w:ind w:left="1440" w:hanging="360"/>
        <w:rPr>
          <w:u w:val="none"/>
        </w:rPr>
      </w:pPr>
      <w:r w:rsidDel="00000000" w:rsidR="00000000" w:rsidRPr="00000000">
        <w:rPr>
          <w:rtl w:val="0"/>
        </w:rPr>
        <w:t xml:space="preserve">SO MOVED (Ron, Dennis)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Action Items:</w:t>
      </w:r>
    </w:p>
    <w:p w:rsidR="00000000" w:rsidDel="00000000" w:rsidP="00000000" w:rsidRDefault="00000000" w:rsidRPr="00000000" w14:paraId="0000003B">
      <w:pPr>
        <w:numPr>
          <w:ilvl w:val="0"/>
          <w:numId w:val="2"/>
        </w:numPr>
        <w:ind w:left="720" w:hanging="360"/>
        <w:rPr>
          <w:u w:val="none"/>
        </w:rPr>
      </w:pPr>
      <w:hyperlink r:id="rId6">
        <w:r w:rsidDel="00000000" w:rsidR="00000000" w:rsidRPr="00000000">
          <w:rPr>
            <w:color w:val="0000ee"/>
            <w:u w:val="single"/>
            <w:shd w:fill="auto" w:val="clear"/>
            <w:rtl w:val="0"/>
          </w:rPr>
          <w:t xml:space="preserve">jesseo@bolinger.org</w:t>
        </w:r>
      </w:hyperlink>
      <w:r w:rsidDel="00000000" w:rsidR="00000000" w:rsidRPr="00000000">
        <w:rPr>
          <w:rtl w:val="0"/>
        </w:rPr>
        <w:t xml:space="preserve">/Jesse will meet with Erica &amp; Rob (Executive Director) of RCND </w:t>
      </w:r>
    </w:p>
    <w:p w:rsidR="00000000" w:rsidDel="00000000" w:rsidP="00000000" w:rsidRDefault="00000000" w:rsidRPr="00000000" w14:paraId="0000003C">
      <w:pPr>
        <w:numPr>
          <w:ilvl w:val="0"/>
          <w:numId w:val="2"/>
        </w:numPr>
        <w:ind w:left="720" w:hanging="360"/>
        <w:rPr>
          <w:u w:val="none"/>
        </w:rPr>
      </w:pPr>
      <w:hyperlink r:id="rId7">
        <w:r w:rsidDel="00000000" w:rsidR="00000000" w:rsidRPr="00000000">
          <w:rPr>
            <w:color w:val="0000ee"/>
            <w:u w:val="single"/>
            <w:shd w:fill="auto" w:val="clear"/>
            <w:rtl w:val="0"/>
          </w:rPr>
          <w:t xml:space="preserve">jesseo@bolinger.org</w:t>
        </w:r>
      </w:hyperlink>
      <w:r w:rsidDel="00000000" w:rsidR="00000000" w:rsidRPr="00000000">
        <w:rPr>
          <w:rtl w:val="0"/>
        </w:rPr>
        <w:t xml:space="preserve">/Jesse will reserve a room for next week’s meeting at the Roundhouse</w:t>
      </w:r>
    </w:p>
    <w:p w:rsidR="00000000" w:rsidDel="00000000" w:rsidP="00000000" w:rsidRDefault="00000000" w:rsidRPr="00000000" w14:paraId="0000003D">
      <w:pPr>
        <w:numPr>
          <w:ilvl w:val="1"/>
          <w:numId w:val="3"/>
        </w:numPr>
        <w:ind w:left="1440" w:hanging="360"/>
        <w:rPr>
          <w:u w:val="none"/>
        </w:rPr>
      </w:pPr>
      <w:r w:rsidDel="00000000" w:rsidR="00000000" w:rsidRPr="00000000">
        <w:rPr>
          <w:rtl w:val="0"/>
        </w:rPr>
        <w:t xml:space="preserve">Upcoming meeting: </w:t>
      </w:r>
      <w:r w:rsidDel="00000000" w:rsidR="00000000" w:rsidRPr="00000000">
        <w:rPr>
          <w:b w:val="1"/>
          <w:u w:val="single"/>
          <w:rtl w:val="0"/>
        </w:rPr>
        <w:t xml:space="preserve">Wednesday, December 21st @ 6:30 PM at Roundhouse</w:t>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center"/>
      <w:rPr>
        <w:rFonts w:ascii="Playfair Display" w:cs="Playfair Display" w:eastAsia="Playfair Display" w:hAnsi="Playfair Display"/>
        <w:sz w:val="36"/>
        <w:szCs w:val="36"/>
      </w:rPr>
    </w:pPr>
    <w:r w:rsidDel="00000000" w:rsidR="00000000" w:rsidRPr="00000000">
      <w:rPr>
        <w:rFonts w:ascii="Playfair Display" w:cs="Playfair Display" w:eastAsia="Playfair Display" w:hAnsi="Playfair Display"/>
        <w:sz w:val="36"/>
        <w:szCs w:val="36"/>
        <w:rtl w:val="0"/>
      </w:rPr>
      <w:t xml:space="preserve">Executive Meeting Evening Minutes – 12/14/22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jesseo@bolinger.org" TargetMode="External"/><Relationship Id="rId7" Type="http://schemas.openxmlformats.org/officeDocument/2006/relationships/hyperlink" Target="mailto:jesseo@bolinger.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