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Rule="auto"/>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2">
      <w:pPr>
        <w:spacing w:after="0" w:before="0" w:lineRule="auto"/>
        <w:jc w:val="center"/>
        <w:rPr>
          <w:rFonts w:ascii="Arial" w:cs="Arial" w:eastAsia="Arial" w:hAnsi="Arial"/>
          <w:sz w:val="22"/>
          <w:szCs w:val="22"/>
        </w:rPr>
      </w:pPr>
      <w:r w:rsidDel="00000000" w:rsidR="00000000" w:rsidRPr="00000000">
        <w:rPr>
          <w:rFonts w:ascii="Arial" w:cs="Arial" w:eastAsia="Arial" w:hAnsi="Arial"/>
          <w:b w:val="1"/>
          <w:sz w:val="22"/>
          <w:szCs w:val="22"/>
          <w:rtl w:val="0"/>
        </w:rPr>
        <w:t xml:space="preserve">Attendees: </w:t>
      </w:r>
      <w:r w:rsidDel="00000000" w:rsidR="00000000" w:rsidRPr="00000000">
        <w:rPr>
          <w:rFonts w:ascii="Arial" w:cs="Arial" w:eastAsia="Arial" w:hAnsi="Arial"/>
          <w:sz w:val="22"/>
          <w:szCs w:val="22"/>
          <w:rtl w:val="0"/>
        </w:rPr>
        <w:t xml:space="preserve">Jesse Bolinger, Amanda McVann, Jason Cook, Carol Smith, Billie Greenwalt, Danna Buls, William Berning, Charla Schmid, Dean Robins, Casey Stephens, Jerry Walker, Katrina Fleharty, Wayne Pantini, Liz Rodrigues, Dennis Brown, Tom Hardisty, Mike Hruska, Darla Helm, Ron Fitzgerald</w:t>
      </w:r>
      <w:r w:rsidDel="00000000" w:rsidR="00000000" w:rsidRPr="00000000">
        <w:rPr>
          <w:rtl w:val="0"/>
        </w:rPr>
      </w:r>
    </w:p>
    <w:p w:rsidR="00000000" w:rsidDel="00000000" w:rsidP="00000000" w:rsidRDefault="00000000" w:rsidRPr="00000000" w14:paraId="00000003">
      <w:pPr>
        <w:spacing w:after="0" w:before="280"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The agenda is as follows: </w:t>
      </w:r>
      <w:r w:rsidDel="00000000" w:rsidR="00000000" w:rsidRPr="00000000">
        <w:rPr>
          <w:rtl w:val="0"/>
        </w:rPr>
      </w:r>
    </w:p>
    <w:p w:rsidR="00000000" w:rsidDel="00000000" w:rsidP="00000000" w:rsidRDefault="00000000" w:rsidRPr="00000000" w14:paraId="00000004">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Call to Order </w:t>
      </w:r>
    </w:p>
    <w:p w:rsidR="00000000" w:rsidDel="00000000" w:rsidP="00000000" w:rsidRDefault="00000000" w:rsidRPr="00000000" w14:paraId="00000005">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Roll Call</w:t>
      </w:r>
    </w:p>
    <w:p w:rsidR="00000000" w:rsidDel="00000000" w:rsidP="00000000" w:rsidRDefault="00000000" w:rsidRPr="00000000" w14:paraId="00000006">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Minutes of the October</w:t>
      </w:r>
    </w:p>
    <w:p w:rsidR="00000000" w:rsidDel="00000000" w:rsidP="00000000" w:rsidRDefault="00000000" w:rsidRPr="00000000" w14:paraId="00000007">
      <w:pPr>
        <w:numPr>
          <w:ilvl w:val="1"/>
          <w:numId w:val="1"/>
        </w:numPr>
        <w:spacing w:after="0" w:before="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SO MOVED</w:t>
      </w:r>
    </w:p>
    <w:p w:rsidR="00000000" w:rsidDel="00000000" w:rsidP="00000000" w:rsidRDefault="00000000" w:rsidRPr="00000000" w14:paraId="00000008">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January Agenda Approval</w:t>
      </w:r>
    </w:p>
    <w:p w:rsidR="00000000" w:rsidDel="00000000" w:rsidP="00000000" w:rsidRDefault="00000000" w:rsidRPr="00000000" w14:paraId="00000009">
      <w:pPr>
        <w:numPr>
          <w:ilvl w:val="1"/>
          <w:numId w:val="1"/>
        </w:numPr>
        <w:spacing w:after="0" w:before="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SO MOVED</w:t>
      </w:r>
    </w:p>
    <w:p w:rsidR="00000000" w:rsidDel="00000000" w:rsidP="00000000" w:rsidRDefault="00000000" w:rsidRPr="00000000" w14:paraId="0000000A">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Business items of the LWDB </w:t>
      </w:r>
    </w:p>
    <w:p w:rsidR="00000000" w:rsidDel="00000000" w:rsidP="00000000" w:rsidRDefault="00000000" w:rsidRPr="00000000" w14:paraId="0000000B">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Board chair resignation/appointment of new chair</w:t>
      </w:r>
    </w:p>
    <w:p w:rsidR="00000000" w:rsidDel="00000000" w:rsidP="00000000" w:rsidRDefault="00000000" w:rsidRPr="00000000" w14:paraId="0000000C">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jesse: Katrina will still remain on the Board, but let’s approve the resignation and then appoint a new chair</w:t>
      </w:r>
    </w:p>
    <w:p w:rsidR="00000000" w:rsidDel="00000000" w:rsidP="00000000" w:rsidRDefault="00000000" w:rsidRPr="00000000" w14:paraId="0000000D">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Katrina: Motion to approve Board Chair resignation</w:t>
      </w:r>
    </w:p>
    <w:p w:rsidR="00000000" w:rsidDel="00000000" w:rsidP="00000000" w:rsidRDefault="00000000" w:rsidRPr="00000000" w14:paraId="0000000E">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SO MOVED</w:t>
      </w:r>
    </w:p>
    <w:p w:rsidR="00000000" w:rsidDel="00000000" w:rsidP="00000000" w:rsidRDefault="00000000" w:rsidRPr="00000000" w14:paraId="0000000F">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Katrina: Now we need to appoint a new chairperson; do we need to vote for a new person?</w:t>
      </w:r>
    </w:p>
    <w:p w:rsidR="00000000" w:rsidDel="00000000" w:rsidP="00000000" w:rsidRDefault="00000000" w:rsidRPr="00000000" w14:paraId="00000010">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Jesse: I couldn’t find parliamentary procedure for that; more importantly, the Board Chair’s responsibility is to: run the meetings, when the State or the Executive Director will ask to have them sit in on meetings, willing to train</w:t>
      </w:r>
    </w:p>
    <w:p w:rsidR="00000000" w:rsidDel="00000000" w:rsidP="00000000" w:rsidRDefault="00000000" w:rsidRPr="00000000" w14:paraId="00000011">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Katrina: Do we have a nomination for the chair of the local workforce development board?</w:t>
      </w:r>
    </w:p>
    <w:p w:rsidR="00000000" w:rsidDel="00000000" w:rsidP="00000000" w:rsidRDefault="00000000" w:rsidRPr="00000000" w14:paraId="00000012">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Lana: Wayne Pantini is handy and great</w:t>
      </w:r>
    </w:p>
    <w:p w:rsidR="00000000" w:rsidDel="00000000" w:rsidP="00000000" w:rsidRDefault="00000000" w:rsidRPr="00000000" w14:paraId="00000013">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Katrina: nominations are closed; now we’ll vote for Wayne</w:t>
      </w:r>
    </w:p>
    <w:p w:rsidR="00000000" w:rsidDel="00000000" w:rsidP="00000000" w:rsidRDefault="00000000" w:rsidRPr="00000000" w14:paraId="00000014">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SO MOVED</w:t>
      </w:r>
    </w:p>
    <w:p w:rsidR="00000000" w:rsidDel="00000000" w:rsidP="00000000" w:rsidRDefault="00000000" w:rsidRPr="00000000" w14:paraId="00000015">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Jesse: I will be in touch with Wayne after the end of this meeting because Katrina’s service ends at the end of this meeting</w:t>
      </w:r>
    </w:p>
    <w:p w:rsidR="00000000" w:rsidDel="00000000" w:rsidP="00000000" w:rsidRDefault="00000000" w:rsidRPr="00000000" w14:paraId="00000016">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Realignment</w:t>
      </w:r>
    </w:p>
    <w:p w:rsidR="00000000" w:rsidDel="00000000" w:rsidP="00000000" w:rsidRDefault="00000000" w:rsidRPr="00000000" w14:paraId="00000017">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Jesse: realign with another Board area but as of last week we have not found an area willing to do so at this time; one might be interested in a year</w:t>
      </w:r>
    </w:p>
    <w:p w:rsidR="00000000" w:rsidDel="00000000" w:rsidP="00000000" w:rsidRDefault="00000000" w:rsidRPr="00000000" w14:paraId="00000018">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option one: off the table</w:t>
      </w:r>
    </w:p>
    <w:p w:rsidR="00000000" w:rsidDel="00000000" w:rsidP="00000000" w:rsidRDefault="00000000" w:rsidRPr="00000000" w14:paraId="00000019">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option two: have a sub-recipient which is similar to a fiscal agency but there are other responsibilities along with it, and there are 3 potential options on the table </w:t>
      </w:r>
    </w:p>
    <w:p w:rsidR="00000000" w:rsidDel="00000000" w:rsidP="00000000" w:rsidRDefault="00000000" w:rsidRPr="00000000" w14:paraId="0000001A">
      <w:pPr>
        <w:numPr>
          <w:ilvl w:val="4"/>
          <w:numId w:val="1"/>
        </w:numPr>
        <w:spacing w:after="0" w:before="0" w:line="276" w:lineRule="auto"/>
        <w:ind w:left="360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RC&amp;D</w:t>
      </w:r>
    </w:p>
    <w:p w:rsidR="00000000" w:rsidDel="00000000" w:rsidP="00000000" w:rsidRDefault="00000000" w:rsidRPr="00000000" w14:paraId="0000001B">
      <w:pPr>
        <w:numPr>
          <w:ilvl w:val="4"/>
          <w:numId w:val="1"/>
        </w:numPr>
        <w:spacing w:after="0" w:before="0" w:line="276" w:lineRule="auto"/>
        <w:ind w:left="360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CCog – off the table, not interested</w:t>
      </w:r>
    </w:p>
    <w:p w:rsidR="00000000" w:rsidDel="00000000" w:rsidP="00000000" w:rsidRDefault="00000000" w:rsidRPr="00000000" w14:paraId="0000001C">
      <w:pPr>
        <w:numPr>
          <w:ilvl w:val="4"/>
          <w:numId w:val="1"/>
        </w:numPr>
        <w:spacing w:after="0" w:before="0" w:line="276" w:lineRule="auto"/>
        <w:ind w:left="360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SWCC</w:t>
      </w:r>
    </w:p>
    <w:p w:rsidR="00000000" w:rsidDel="00000000" w:rsidP="00000000" w:rsidRDefault="00000000" w:rsidRPr="00000000" w14:paraId="0000001D">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option three: dissolve the Board which we don’t want to do because the State would take control over the local areas </w:t>
      </w:r>
    </w:p>
    <w:p w:rsidR="00000000" w:rsidDel="00000000" w:rsidP="00000000" w:rsidRDefault="00000000" w:rsidRPr="00000000" w14:paraId="0000001E">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Wayne: RC&amp;D is our sub-recipient as of now; it is going to be a requirement to have that; it’s going to provide oversight; MATURA serves as our insurance provider</w:t>
      </w:r>
    </w:p>
    <w:p w:rsidR="00000000" w:rsidDel="00000000" w:rsidP="00000000" w:rsidRDefault="00000000" w:rsidRPr="00000000" w14:paraId="0000001F">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Liz: the sub-recipient is something new and the discal agent doesn’t need to be a part of that organization; in order to complement the structure that they have in place, they are trying to find an entity to be the sub-recipient and they can be the fiscal agent as well if the Board needs</w:t>
      </w:r>
    </w:p>
    <w:p w:rsidR="00000000" w:rsidDel="00000000" w:rsidP="00000000" w:rsidRDefault="00000000" w:rsidRPr="00000000" w14:paraId="00000020">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lot of Board and CEOs are finding a sub-recipient that are contracting out to their local fiscal agent or they are finding a new one</w:t>
      </w:r>
    </w:p>
    <w:p w:rsidR="00000000" w:rsidDel="00000000" w:rsidP="00000000" w:rsidRDefault="00000000" w:rsidRPr="00000000" w14:paraId="00000021">
      <w:pPr>
        <w:numPr>
          <w:ilvl w:val="3"/>
          <w:numId w:val="1"/>
        </w:numPr>
        <w:spacing w:after="0" w:before="0" w:line="276" w:lineRule="auto"/>
        <w:ind w:left="288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Did CCog give reasons why they weren’t interested?</w:t>
      </w:r>
    </w:p>
    <w:p w:rsidR="00000000" w:rsidDel="00000000" w:rsidP="00000000" w:rsidRDefault="00000000" w:rsidRPr="00000000" w14:paraId="00000022">
      <w:pPr>
        <w:numPr>
          <w:ilvl w:val="4"/>
          <w:numId w:val="1"/>
        </w:numPr>
        <w:spacing w:after="0" w:before="0" w:line="276" w:lineRule="auto"/>
        <w:ind w:left="360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Jesse: they didn’t feel like they were a big enough entity to handle to be a sub-recipient as handed down by the State</w:t>
      </w:r>
    </w:p>
    <w:p w:rsidR="00000000" w:rsidDel="00000000" w:rsidP="00000000" w:rsidRDefault="00000000" w:rsidRPr="00000000" w14:paraId="00000023">
      <w:pPr>
        <w:numPr>
          <w:ilvl w:val="4"/>
          <w:numId w:val="1"/>
        </w:numPr>
        <w:spacing w:after="0" w:before="0" w:line="276" w:lineRule="auto"/>
        <w:ind w:left="360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will likely have our COG be a sub-recipient because those duties can be really cumbersome</w:t>
      </w:r>
    </w:p>
    <w:p w:rsidR="00000000" w:rsidDel="00000000" w:rsidP="00000000" w:rsidRDefault="00000000" w:rsidRPr="00000000" w14:paraId="00000024">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Executive Committee Updates</w:t>
      </w:r>
    </w:p>
    <w:p w:rsidR="00000000" w:rsidDel="00000000" w:rsidP="00000000" w:rsidRDefault="00000000" w:rsidRPr="00000000" w14:paraId="00000025">
      <w:pPr>
        <w:numPr>
          <w:ilvl w:val="2"/>
          <w:numId w:val="1"/>
        </w:numPr>
        <w:spacing w:after="0" w:before="0" w:line="276" w:lineRule="auto"/>
        <w:ind w:left="216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darla: did meet on January 13th and we discussed how it would be best to fill; we did discuss one stop certification documentation</w:t>
      </w:r>
    </w:p>
    <w:p w:rsidR="00000000" w:rsidDel="00000000" w:rsidP="00000000" w:rsidRDefault="00000000" w:rsidRPr="00000000" w14:paraId="00000026">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Operations Committee Updates</w:t>
      </w:r>
    </w:p>
    <w:p w:rsidR="00000000" w:rsidDel="00000000" w:rsidP="00000000" w:rsidRDefault="00000000" w:rsidRPr="00000000" w14:paraId="00000027">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Stop Operator Update</w:t>
      </w:r>
    </w:p>
    <w:p w:rsidR="00000000" w:rsidDel="00000000" w:rsidP="00000000" w:rsidRDefault="00000000" w:rsidRPr="00000000" w14:paraId="00000028">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Workforce Services Update</w:t>
      </w:r>
    </w:p>
    <w:p w:rsidR="00000000" w:rsidDel="00000000" w:rsidP="00000000" w:rsidRDefault="00000000" w:rsidRPr="00000000" w14:paraId="00000029">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Ad-Hoc Feasibility Committee Update</w:t>
      </w:r>
    </w:p>
    <w:p w:rsidR="00000000" w:rsidDel="00000000" w:rsidP="00000000" w:rsidRDefault="00000000" w:rsidRPr="00000000" w14:paraId="0000002A">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Disability Access Committee Updates (ADA Assessment)</w:t>
      </w:r>
    </w:p>
    <w:p w:rsidR="00000000" w:rsidDel="00000000" w:rsidP="00000000" w:rsidRDefault="00000000" w:rsidRPr="00000000" w14:paraId="0000002B">
      <w:pPr>
        <w:numPr>
          <w:ilvl w:val="1"/>
          <w:numId w:val="1"/>
        </w:numPr>
        <w:spacing w:after="0" w:before="0"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Finance Committee Updates and Restructuring</w:t>
      </w:r>
    </w:p>
    <w:p w:rsidR="00000000" w:rsidDel="00000000" w:rsidP="00000000" w:rsidRDefault="00000000" w:rsidRPr="00000000" w14:paraId="0000002C">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Expenditure Report </w:t>
      </w:r>
    </w:p>
    <w:p w:rsidR="00000000" w:rsidDel="00000000" w:rsidP="00000000" w:rsidRDefault="00000000" w:rsidRPr="00000000" w14:paraId="0000002D">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Partner Report Updates (Title I, Title II, Title III, Title IV)</w:t>
      </w:r>
    </w:p>
    <w:p w:rsidR="00000000" w:rsidDel="00000000" w:rsidP="00000000" w:rsidRDefault="00000000" w:rsidRPr="00000000" w14:paraId="0000002E">
      <w:pPr>
        <w:numPr>
          <w:ilvl w:val="1"/>
          <w:numId w:val="1"/>
        </w:numPr>
        <w:spacing w:after="0" w:before="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Danna: as staff has been going out the weather has turned and referrals have started coming in; 5 youth and 4 adult along with 4 adult in the works; </w:t>
      </w:r>
    </w:p>
    <w:p w:rsidR="00000000" w:rsidDel="00000000" w:rsidP="00000000" w:rsidRDefault="00000000" w:rsidRPr="00000000" w14:paraId="0000002F">
      <w:pPr>
        <w:numPr>
          <w:ilvl w:val="1"/>
          <w:numId w:val="1"/>
        </w:numPr>
        <w:spacing w:after="0" w:before="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Darla: student wanted to enroll in SWCC’s automotive program </w:t>
      </w:r>
    </w:p>
    <w:p w:rsidR="00000000" w:rsidDel="00000000" w:rsidP="00000000" w:rsidRDefault="00000000" w:rsidRPr="00000000" w14:paraId="00000030">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Reports from other representative entities (SWCC-Economic Dev., SIRHA) and Public Comment </w:t>
      </w:r>
    </w:p>
    <w:p w:rsidR="00000000" w:rsidDel="00000000" w:rsidP="00000000" w:rsidRDefault="00000000" w:rsidRPr="00000000" w14:paraId="00000031">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Establish Next Meeting</w:t>
      </w:r>
    </w:p>
    <w:p w:rsidR="00000000" w:rsidDel="00000000" w:rsidP="00000000" w:rsidRDefault="00000000" w:rsidRPr="00000000" w14:paraId="00000032">
      <w:pPr>
        <w:numPr>
          <w:ilvl w:val="1"/>
          <w:numId w:val="1"/>
        </w:numPr>
        <w:spacing w:after="0" w:before="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Monday, February 27th @ 6:30 PM via Zoom</w:t>
      </w:r>
    </w:p>
    <w:p w:rsidR="00000000" w:rsidDel="00000000" w:rsidP="00000000" w:rsidRDefault="00000000" w:rsidRPr="00000000" w14:paraId="00000033">
      <w:pPr>
        <w:numPr>
          <w:ilvl w:val="0"/>
          <w:numId w:val="1"/>
        </w:numPr>
        <w:spacing w:after="0" w:before="0" w:line="276" w:lineRule="auto"/>
        <w:ind w:left="720" w:hanging="360"/>
        <w:rPr>
          <w:sz w:val="22"/>
          <w:szCs w:val="22"/>
        </w:rPr>
      </w:pPr>
      <w:r w:rsidDel="00000000" w:rsidR="00000000" w:rsidRPr="00000000">
        <w:rPr>
          <w:rFonts w:ascii="Arial" w:cs="Arial" w:eastAsia="Arial" w:hAnsi="Arial"/>
          <w:sz w:val="22"/>
          <w:szCs w:val="22"/>
          <w:rtl w:val="0"/>
        </w:rPr>
        <w:t xml:space="preserve">Adjournment</w:t>
      </w:r>
    </w:p>
    <w:p w:rsidR="00000000" w:rsidDel="00000000" w:rsidP="00000000" w:rsidRDefault="00000000" w:rsidRPr="00000000" w14:paraId="00000034">
      <w:pPr>
        <w:numPr>
          <w:ilvl w:val="1"/>
          <w:numId w:val="1"/>
        </w:numPr>
        <w:spacing w:after="0" w:before="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SO MOVED</w:t>
      </w:r>
    </w:p>
    <w:sectPr>
      <w:headerReference r:id="rId7" w:type="default"/>
      <w:headerReference r:id="rId8" w:type="firs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spacing w:before="280" w:lineRule="auto"/>
      <w:jc w:val="center"/>
      <w:rPr>
        <w:rFonts w:ascii="Playfair Display" w:cs="Playfair Display" w:eastAsia="Playfair Display" w:hAnsi="Playfair Display"/>
        <w:sz w:val="34"/>
        <w:szCs w:val="34"/>
      </w:rPr>
    </w:pPr>
    <w:r w:rsidDel="00000000" w:rsidR="00000000" w:rsidRPr="00000000">
      <w:rPr>
        <w:rFonts w:ascii="Playfair Display" w:cs="Playfair Display" w:eastAsia="Playfair Display" w:hAnsi="Playfair Display"/>
        <w:sz w:val="32"/>
        <w:szCs w:val="32"/>
        <w:rtl w:val="0"/>
      </w:rPr>
      <w:t xml:space="preserve">Southwest Iowa Local Workforce Development Board Meeting Minutes – 1/23/23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rPr>
    </w:lvl>
    <w:lvl w:ilvl="1">
      <w:start w:val="1"/>
      <w:numFmt w:val="lowerLetter"/>
      <w:lvlText w:val="%2."/>
      <w:lvlJc w:val="left"/>
      <w:pPr>
        <w:ind w:left="1440" w:hanging="360"/>
      </w:pPr>
      <w:rPr/>
    </w:lvl>
    <w:lvl w:ilvl="2">
      <w:start w:val="1"/>
      <w:numFmt w:val="lowerRoman"/>
      <w:lvlText w:val="%3."/>
      <w:lvlJc w:val="righ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202B8F"/>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527D4D"/>
    <w:pPr>
      <w:spacing w:after="100" w:afterAutospacing="1" w:before="100" w:beforeAutospacing="1"/>
    </w:pPr>
    <w:rPr>
      <w:rFonts w:ascii="Times New Roman" w:cs="Times New Roman" w:eastAsia="Times New Roman" w:hAnsi="Times New Roman"/>
    </w:rPr>
  </w:style>
  <w:style w:type="character" w:styleId="Hyperlink">
    <w:name w:val="Hyperlink"/>
    <w:basedOn w:val="DefaultParagraphFont"/>
    <w:uiPriority w:val="99"/>
    <w:unhideWhenUsed w:val="1"/>
    <w:rsid w:val="00202B8F"/>
    <w:rPr>
      <w:color w:val="0563c1" w:themeColor="hyperlink"/>
      <w:u w:val="single"/>
    </w:rPr>
  </w:style>
  <w:style w:type="character" w:styleId="UnresolvedMention">
    <w:name w:val="Unresolved Mention"/>
    <w:basedOn w:val="DefaultParagraphFont"/>
    <w:uiPriority w:val="99"/>
    <w:semiHidden w:val="1"/>
    <w:unhideWhenUsed w:val="1"/>
    <w:rsid w:val="00202B8F"/>
    <w:rPr>
      <w:color w:val="605e5c"/>
      <w:shd w:color="auto" w:fill="e1dfdd" w:val="clear"/>
    </w:rPr>
  </w:style>
  <w:style w:type="character" w:styleId="Heading1Char" w:customStyle="1">
    <w:name w:val="Heading 1 Char"/>
    <w:basedOn w:val="DefaultParagraphFont"/>
    <w:link w:val="Heading1"/>
    <w:uiPriority w:val="9"/>
    <w:rsid w:val="00202B8F"/>
    <w:rPr>
      <w:rFonts w:asciiTheme="majorHAnsi" w:cstheme="majorBidi" w:eastAsiaTheme="majorEastAsia" w:hAnsiTheme="majorHAnsi"/>
      <w:color w:val="2f5496" w:themeColor="accent1" w:themeShade="0000BF"/>
      <w:sz w:val="32"/>
      <w:szCs w:val="32"/>
    </w:rPr>
  </w:style>
  <w:style w:type="paragraph" w:styleId="NoSpacing">
    <w:name w:val="No Spacing"/>
    <w:uiPriority w:val="1"/>
    <w:qFormat w:val="1"/>
    <w:rsid w:val="00202B8F"/>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hzbc6olp9h/hzk6LvOj5MesRnQ==">AMUW2mXopiprGflY0K0vhc3vzH+TSvUNKatWoQ4fkfc7Q5CJJlAWczjsXpbPOo4Y84XB5s3zLeN1nQmvE8RXL/ICGW2eSDmPnHYj/P+zvcgu2ga1lCUmsU0=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2022-10-06T15:48:00Z</dcterms:created>
  <dc:creator>Ruth Bolinger</dc:creator>
</cp:coreProperties>
</file>