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476EA" w14:textId="77777777" w:rsidR="00966FBA" w:rsidRPr="0032630E" w:rsidRDefault="00966FBA" w:rsidP="00A407E9">
      <w:pPr>
        <w:spacing w:after="0"/>
        <w:rPr>
          <w:rFonts w:ascii="Times New Roman" w:hAnsi="Times New Roman"/>
          <w:color w:val="000000" w:themeColor="text1"/>
        </w:rPr>
      </w:pPr>
      <w:bookmarkStart w:id="0" w:name="_Toc39005055"/>
      <w:bookmarkStart w:id="1" w:name="_Toc50554600"/>
    </w:p>
    <w:p w14:paraId="1A32BC09" w14:textId="77777777" w:rsidR="00966FBA" w:rsidRPr="0032630E" w:rsidRDefault="00966FBA" w:rsidP="00A407E9">
      <w:pPr>
        <w:spacing w:after="0"/>
        <w:rPr>
          <w:rFonts w:ascii="Times New Roman" w:hAnsi="Times New Roman"/>
          <w:color w:val="000000" w:themeColor="text1"/>
        </w:rPr>
      </w:pPr>
    </w:p>
    <w:p w14:paraId="2764749F" w14:textId="7D6C277A" w:rsidR="00966FBA" w:rsidRPr="00323913" w:rsidRDefault="000A19CF" w:rsidP="00A407E9">
      <w:pPr>
        <w:spacing w:after="0"/>
        <w:jc w:val="center"/>
        <w:rPr>
          <w:rFonts w:ascii="Arial" w:hAnsi="Arial" w:cs="Arial"/>
          <w:b/>
          <w:bCs/>
          <w:color w:val="000000" w:themeColor="text1"/>
          <w:sz w:val="40"/>
        </w:rPr>
      </w:pPr>
      <w:r>
        <w:rPr>
          <w:rFonts w:ascii="Arial" w:hAnsi="Arial" w:cs="Arial"/>
          <w:b/>
          <w:bCs/>
          <w:color w:val="000000" w:themeColor="text1"/>
          <w:sz w:val="40"/>
        </w:rPr>
        <w:t>North</w:t>
      </w:r>
      <w:r w:rsidR="00AC1729">
        <w:rPr>
          <w:rFonts w:ascii="Arial" w:hAnsi="Arial" w:cs="Arial"/>
          <w:b/>
          <w:bCs/>
          <w:color w:val="000000" w:themeColor="text1"/>
          <w:sz w:val="40"/>
        </w:rPr>
        <w:t>east</w:t>
      </w:r>
      <w:r w:rsidR="008A54A2" w:rsidRPr="00323913">
        <w:rPr>
          <w:rFonts w:ascii="Arial" w:hAnsi="Arial" w:cs="Arial"/>
          <w:b/>
          <w:bCs/>
          <w:color w:val="000000" w:themeColor="text1"/>
          <w:sz w:val="40"/>
        </w:rPr>
        <w:t xml:space="preserve"> Iowa</w:t>
      </w:r>
      <w:r w:rsidR="00966FBA" w:rsidRPr="00323913">
        <w:rPr>
          <w:rFonts w:ascii="Arial" w:hAnsi="Arial" w:cs="Arial"/>
          <w:b/>
          <w:bCs/>
          <w:color w:val="000000" w:themeColor="text1"/>
          <w:sz w:val="40"/>
        </w:rPr>
        <w:t xml:space="preserve"> Workforce Development Board </w:t>
      </w:r>
    </w:p>
    <w:p w14:paraId="53DAB8F3" w14:textId="77777777" w:rsidR="00966FBA" w:rsidRPr="00323913" w:rsidRDefault="00966FBA" w:rsidP="00A407E9">
      <w:pPr>
        <w:spacing w:after="0"/>
        <w:jc w:val="center"/>
        <w:rPr>
          <w:rFonts w:ascii="Arial" w:hAnsi="Arial" w:cs="Arial"/>
          <w:color w:val="000000" w:themeColor="text1"/>
        </w:rPr>
      </w:pPr>
    </w:p>
    <w:p w14:paraId="08F61D2B" w14:textId="77777777" w:rsidR="00966FBA" w:rsidRPr="00323913" w:rsidRDefault="00966FBA" w:rsidP="00A407E9">
      <w:pPr>
        <w:spacing w:after="0"/>
        <w:jc w:val="center"/>
        <w:rPr>
          <w:rFonts w:ascii="Arial" w:hAnsi="Arial" w:cs="Arial"/>
          <w:b/>
          <w:bCs/>
          <w:color w:val="000000" w:themeColor="text1"/>
          <w:sz w:val="36"/>
        </w:rPr>
      </w:pPr>
      <w:r w:rsidRPr="00323913">
        <w:rPr>
          <w:rFonts w:ascii="Arial" w:hAnsi="Arial" w:cs="Arial"/>
          <w:b/>
          <w:bCs/>
          <w:color w:val="000000" w:themeColor="text1"/>
          <w:sz w:val="36"/>
        </w:rPr>
        <w:t>Request for Proposals (RFP)</w:t>
      </w:r>
    </w:p>
    <w:p w14:paraId="64C9BAC2" w14:textId="77777777" w:rsidR="00966FBA" w:rsidRPr="00323913" w:rsidRDefault="00966FBA" w:rsidP="00A407E9">
      <w:pPr>
        <w:spacing w:after="0"/>
        <w:jc w:val="center"/>
        <w:rPr>
          <w:rFonts w:ascii="Arial" w:hAnsi="Arial" w:cs="Arial"/>
          <w:b/>
          <w:bCs/>
          <w:color w:val="000000" w:themeColor="text1"/>
          <w:sz w:val="36"/>
        </w:rPr>
      </w:pPr>
    </w:p>
    <w:p w14:paraId="2A0E90E6" w14:textId="77777777" w:rsidR="00966FBA" w:rsidRPr="00323913" w:rsidRDefault="00966FBA" w:rsidP="00A407E9">
      <w:pPr>
        <w:spacing w:after="0"/>
        <w:jc w:val="center"/>
        <w:rPr>
          <w:rFonts w:ascii="Arial" w:hAnsi="Arial" w:cs="Arial"/>
          <w:b/>
          <w:bCs/>
          <w:color w:val="000000" w:themeColor="text1"/>
          <w:sz w:val="36"/>
        </w:rPr>
      </w:pPr>
      <w:r w:rsidRPr="00323913">
        <w:rPr>
          <w:rFonts w:ascii="Arial" w:hAnsi="Arial" w:cs="Arial"/>
          <w:b/>
          <w:bCs/>
          <w:color w:val="000000" w:themeColor="text1"/>
          <w:sz w:val="36"/>
        </w:rPr>
        <w:t>Workforce Innovation and Opportunity Act (WIOA)</w:t>
      </w:r>
    </w:p>
    <w:p w14:paraId="0BD99B07" w14:textId="77777777" w:rsidR="00966FBA" w:rsidRPr="00323913" w:rsidRDefault="00966FBA" w:rsidP="00A407E9">
      <w:pPr>
        <w:spacing w:after="0"/>
        <w:jc w:val="center"/>
        <w:rPr>
          <w:rFonts w:ascii="Arial" w:hAnsi="Arial" w:cs="Arial"/>
          <w:b/>
          <w:bCs/>
          <w:color w:val="000000" w:themeColor="text1"/>
          <w:sz w:val="36"/>
        </w:rPr>
      </w:pPr>
      <w:bookmarkStart w:id="2" w:name="_Hlk35942875"/>
    </w:p>
    <w:p w14:paraId="361D1C5B" w14:textId="44E11FAF" w:rsidR="00966FBA" w:rsidRPr="00323913" w:rsidRDefault="005D15E7" w:rsidP="00A407E9">
      <w:pPr>
        <w:spacing w:after="0"/>
        <w:jc w:val="center"/>
        <w:rPr>
          <w:rFonts w:ascii="Arial" w:hAnsi="Arial" w:cs="Arial"/>
          <w:b/>
          <w:bCs/>
          <w:color w:val="000000" w:themeColor="text1"/>
          <w:sz w:val="36"/>
        </w:rPr>
      </w:pPr>
      <w:r w:rsidRPr="00323913">
        <w:rPr>
          <w:rFonts w:ascii="Arial" w:hAnsi="Arial" w:cs="Arial"/>
          <w:b/>
          <w:bCs/>
          <w:color w:val="000000" w:themeColor="text1"/>
          <w:sz w:val="36"/>
        </w:rPr>
        <w:t>One-Stop Operator</w:t>
      </w:r>
      <w:r w:rsidR="000D636A" w:rsidRPr="00323913">
        <w:rPr>
          <w:rFonts w:ascii="Arial" w:hAnsi="Arial" w:cs="Arial"/>
          <w:b/>
          <w:bCs/>
          <w:color w:val="000000" w:themeColor="text1"/>
          <w:sz w:val="36"/>
        </w:rPr>
        <w:t xml:space="preserve"> </w:t>
      </w:r>
    </w:p>
    <w:bookmarkEnd w:id="2"/>
    <w:p w14:paraId="15D5AD79" w14:textId="77777777" w:rsidR="00966FBA" w:rsidRPr="00323913" w:rsidRDefault="00966FBA" w:rsidP="00A407E9">
      <w:pPr>
        <w:spacing w:after="0"/>
        <w:jc w:val="center"/>
        <w:rPr>
          <w:rFonts w:ascii="Arial" w:hAnsi="Arial" w:cs="Arial"/>
          <w:color w:val="000000" w:themeColor="text1"/>
        </w:rPr>
      </w:pPr>
    </w:p>
    <w:p w14:paraId="416CA956" w14:textId="77777777" w:rsidR="00966FBA" w:rsidRPr="00323913" w:rsidRDefault="00966FBA" w:rsidP="00A407E9">
      <w:pPr>
        <w:spacing w:after="0"/>
        <w:jc w:val="center"/>
        <w:rPr>
          <w:rFonts w:ascii="Arial" w:hAnsi="Arial" w:cs="Arial"/>
          <w:b/>
          <w:bCs/>
          <w:color w:val="000000" w:themeColor="text1"/>
          <w:sz w:val="28"/>
        </w:rPr>
      </w:pPr>
      <w:r w:rsidRPr="00323913">
        <w:rPr>
          <w:rFonts w:ascii="Arial" w:hAnsi="Arial" w:cs="Arial"/>
          <w:b/>
          <w:bCs/>
          <w:color w:val="000000" w:themeColor="text1"/>
          <w:sz w:val="28"/>
        </w:rPr>
        <w:t>Release Date</w:t>
      </w:r>
    </w:p>
    <w:p w14:paraId="00A932CB" w14:textId="0F128677" w:rsidR="00966FBA" w:rsidRPr="00323913" w:rsidRDefault="00966FBA" w:rsidP="00A407E9">
      <w:pPr>
        <w:spacing w:after="0"/>
        <w:jc w:val="center"/>
        <w:rPr>
          <w:rFonts w:ascii="Arial" w:hAnsi="Arial" w:cs="Arial"/>
          <w:color w:val="000000" w:themeColor="text1"/>
          <w:sz w:val="28"/>
        </w:rPr>
      </w:pPr>
      <w:r w:rsidRPr="00323913">
        <w:rPr>
          <w:rFonts w:ascii="Arial" w:hAnsi="Arial" w:cs="Arial"/>
          <w:color w:val="000000" w:themeColor="text1"/>
          <w:sz w:val="28"/>
        </w:rPr>
        <w:t xml:space="preserve">This RFP was released on </w:t>
      </w:r>
      <w:r w:rsidR="005C0D8C" w:rsidRPr="00392CA7">
        <w:rPr>
          <w:rFonts w:ascii="Arial" w:hAnsi="Arial" w:cs="Arial"/>
          <w:color w:val="000000" w:themeColor="text1"/>
          <w:sz w:val="28"/>
        </w:rPr>
        <w:t>May 1, 2023</w:t>
      </w:r>
    </w:p>
    <w:p w14:paraId="760E5475" w14:textId="77777777" w:rsidR="00966FBA" w:rsidRPr="00323913" w:rsidRDefault="00966FBA" w:rsidP="00A407E9">
      <w:pPr>
        <w:spacing w:after="0"/>
        <w:jc w:val="center"/>
        <w:rPr>
          <w:rFonts w:ascii="Arial" w:hAnsi="Arial" w:cs="Arial"/>
          <w:color w:val="000000" w:themeColor="text1"/>
          <w:sz w:val="28"/>
        </w:rPr>
      </w:pPr>
    </w:p>
    <w:p w14:paraId="1ECB0DFC" w14:textId="77777777" w:rsidR="00966FBA" w:rsidRPr="00323913" w:rsidRDefault="00966FBA" w:rsidP="00A407E9">
      <w:pPr>
        <w:spacing w:after="0"/>
        <w:jc w:val="center"/>
        <w:rPr>
          <w:rFonts w:ascii="Arial" w:hAnsi="Arial" w:cs="Arial"/>
          <w:b/>
          <w:bCs/>
          <w:color w:val="000000" w:themeColor="text1"/>
          <w:sz w:val="28"/>
        </w:rPr>
      </w:pPr>
      <w:r w:rsidRPr="00323913">
        <w:rPr>
          <w:rFonts w:ascii="Arial" w:hAnsi="Arial" w:cs="Arial"/>
          <w:b/>
          <w:bCs/>
          <w:color w:val="000000" w:themeColor="text1"/>
          <w:sz w:val="28"/>
        </w:rPr>
        <w:t>Proposal Submission Details</w:t>
      </w:r>
    </w:p>
    <w:p w14:paraId="6EE436C3" w14:textId="67FAF9CE" w:rsidR="00966FBA" w:rsidRPr="00323913" w:rsidRDefault="00966FBA" w:rsidP="00A407E9">
      <w:pPr>
        <w:spacing w:after="0"/>
        <w:jc w:val="center"/>
        <w:rPr>
          <w:rFonts w:ascii="Arial" w:hAnsi="Arial" w:cs="Arial"/>
          <w:color w:val="000000" w:themeColor="text1"/>
          <w:sz w:val="28"/>
        </w:rPr>
      </w:pPr>
      <w:r w:rsidRPr="00323913">
        <w:rPr>
          <w:rFonts w:ascii="Arial" w:hAnsi="Arial" w:cs="Arial"/>
          <w:color w:val="000000" w:themeColor="text1"/>
          <w:sz w:val="28"/>
        </w:rPr>
        <w:t xml:space="preserve">Please submit ONE electronic proposal and attachments to </w:t>
      </w:r>
      <w:hyperlink r:id="rId11" w:history="1">
        <w:r w:rsidR="002B2939" w:rsidRPr="00D12167">
          <w:rPr>
            <w:rStyle w:val="Hyperlink"/>
            <w:rFonts w:ascii="Arial" w:hAnsi="Arial" w:cs="Arial"/>
            <w:sz w:val="28"/>
            <w:szCs w:val="28"/>
          </w:rPr>
          <w:t>taylor@northeast</w:t>
        </w:r>
      </w:hyperlink>
      <w:r w:rsidR="005C0D8C">
        <w:rPr>
          <w:rStyle w:val="Hyperlink"/>
          <w:rFonts w:ascii="Arial" w:hAnsi="Arial" w:cs="Arial"/>
          <w:sz w:val="28"/>
          <w:szCs w:val="28"/>
        </w:rPr>
        <w:t>iawdb.org</w:t>
      </w:r>
    </w:p>
    <w:p w14:paraId="4415DC36" w14:textId="77777777" w:rsidR="00966FBA" w:rsidRPr="00323913" w:rsidRDefault="00966FBA" w:rsidP="00A407E9">
      <w:pPr>
        <w:spacing w:after="0"/>
        <w:jc w:val="center"/>
        <w:rPr>
          <w:rFonts w:ascii="Arial" w:hAnsi="Arial" w:cs="Arial"/>
          <w:color w:val="000000" w:themeColor="text1"/>
          <w:sz w:val="28"/>
        </w:rPr>
      </w:pPr>
    </w:p>
    <w:p w14:paraId="39FCC2FA" w14:textId="77777777" w:rsidR="00966FBA" w:rsidRPr="00323913" w:rsidRDefault="00966FBA" w:rsidP="00A407E9">
      <w:pPr>
        <w:spacing w:after="0"/>
        <w:jc w:val="center"/>
        <w:rPr>
          <w:rFonts w:ascii="Arial" w:hAnsi="Arial" w:cs="Arial"/>
          <w:color w:val="000000" w:themeColor="text1"/>
          <w:sz w:val="28"/>
        </w:rPr>
      </w:pPr>
    </w:p>
    <w:p w14:paraId="30D0D201" w14:textId="77777777" w:rsidR="00966FBA" w:rsidRPr="00323913" w:rsidRDefault="00966FBA" w:rsidP="00A407E9">
      <w:pPr>
        <w:spacing w:after="0"/>
        <w:jc w:val="center"/>
        <w:rPr>
          <w:rFonts w:ascii="Arial" w:hAnsi="Arial" w:cs="Arial"/>
          <w:b/>
          <w:bCs/>
          <w:color w:val="000000" w:themeColor="text1"/>
          <w:sz w:val="28"/>
        </w:rPr>
      </w:pPr>
      <w:r w:rsidRPr="00323913">
        <w:rPr>
          <w:rFonts w:ascii="Arial" w:hAnsi="Arial" w:cs="Arial"/>
          <w:b/>
          <w:bCs/>
          <w:color w:val="000000" w:themeColor="text1"/>
          <w:sz w:val="28"/>
        </w:rPr>
        <w:t>Due Date</w:t>
      </w:r>
    </w:p>
    <w:p w14:paraId="56153A64" w14:textId="3D1EA037" w:rsidR="00966FBA" w:rsidRPr="00323913" w:rsidRDefault="002B2939" w:rsidP="00A407E9">
      <w:pPr>
        <w:spacing w:after="0"/>
        <w:jc w:val="center"/>
        <w:rPr>
          <w:rFonts w:ascii="Arial" w:hAnsi="Arial" w:cs="Arial"/>
          <w:color w:val="000000" w:themeColor="text1"/>
          <w:sz w:val="28"/>
        </w:rPr>
      </w:pPr>
      <w:r w:rsidRPr="00392CA7">
        <w:rPr>
          <w:rFonts w:ascii="Arial" w:hAnsi="Arial" w:cs="Arial"/>
          <w:color w:val="000000" w:themeColor="text1"/>
          <w:sz w:val="28"/>
        </w:rPr>
        <w:t xml:space="preserve">May 26, </w:t>
      </w:r>
      <w:proofErr w:type="gramStart"/>
      <w:r w:rsidRPr="00392CA7">
        <w:rPr>
          <w:rFonts w:ascii="Arial" w:hAnsi="Arial" w:cs="Arial"/>
          <w:color w:val="000000" w:themeColor="text1"/>
          <w:sz w:val="28"/>
        </w:rPr>
        <w:t>2023</w:t>
      </w:r>
      <w:proofErr w:type="gramEnd"/>
      <w:r w:rsidR="00966FBA" w:rsidRPr="00323913">
        <w:rPr>
          <w:rFonts w:ascii="Arial" w:hAnsi="Arial" w:cs="Arial"/>
          <w:color w:val="000000" w:themeColor="text1"/>
          <w:sz w:val="28"/>
        </w:rPr>
        <w:t xml:space="preserve"> by 4:00 PM Central Time</w:t>
      </w:r>
    </w:p>
    <w:p w14:paraId="076DF9DB" w14:textId="77777777" w:rsidR="00966FBA" w:rsidRPr="00323913" w:rsidRDefault="00966FBA" w:rsidP="00A407E9">
      <w:pPr>
        <w:spacing w:after="0"/>
        <w:jc w:val="center"/>
        <w:rPr>
          <w:rFonts w:ascii="Arial" w:hAnsi="Arial" w:cs="Arial"/>
          <w:color w:val="000000" w:themeColor="text1"/>
          <w:sz w:val="28"/>
        </w:rPr>
      </w:pPr>
    </w:p>
    <w:p w14:paraId="2116ECC6" w14:textId="77777777" w:rsidR="00966FBA" w:rsidRPr="00323913" w:rsidRDefault="00966FBA" w:rsidP="00A407E9">
      <w:pPr>
        <w:spacing w:after="0"/>
        <w:jc w:val="center"/>
        <w:rPr>
          <w:rFonts w:ascii="Arial" w:hAnsi="Arial" w:cs="Arial"/>
          <w:b/>
          <w:bCs/>
          <w:color w:val="000000" w:themeColor="text1"/>
          <w:sz w:val="28"/>
        </w:rPr>
      </w:pPr>
      <w:r w:rsidRPr="00323913">
        <w:rPr>
          <w:rFonts w:ascii="Arial" w:hAnsi="Arial" w:cs="Arial"/>
          <w:b/>
          <w:bCs/>
          <w:color w:val="000000" w:themeColor="text1"/>
          <w:sz w:val="28"/>
        </w:rPr>
        <w:t>Contract Period</w:t>
      </w:r>
    </w:p>
    <w:p w14:paraId="078633D6" w14:textId="76D854FF" w:rsidR="00966FBA" w:rsidRPr="00323913" w:rsidRDefault="00966FBA" w:rsidP="00A407E9">
      <w:pPr>
        <w:spacing w:after="0"/>
        <w:jc w:val="center"/>
        <w:rPr>
          <w:rFonts w:ascii="Arial" w:hAnsi="Arial" w:cs="Arial"/>
          <w:color w:val="000000" w:themeColor="text1"/>
          <w:sz w:val="28"/>
        </w:rPr>
      </w:pPr>
      <w:r w:rsidRPr="00392CA7">
        <w:rPr>
          <w:rFonts w:ascii="Arial" w:hAnsi="Arial" w:cs="Arial"/>
          <w:color w:val="000000" w:themeColor="text1"/>
          <w:sz w:val="28"/>
        </w:rPr>
        <w:t>J</w:t>
      </w:r>
      <w:r w:rsidR="009B37CE" w:rsidRPr="00392CA7">
        <w:rPr>
          <w:rFonts w:ascii="Arial" w:hAnsi="Arial" w:cs="Arial"/>
          <w:color w:val="000000" w:themeColor="text1"/>
          <w:sz w:val="28"/>
        </w:rPr>
        <w:t>uly</w:t>
      </w:r>
      <w:r w:rsidRPr="00392CA7">
        <w:rPr>
          <w:rFonts w:ascii="Arial" w:hAnsi="Arial" w:cs="Arial"/>
          <w:color w:val="000000" w:themeColor="text1"/>
          <w:sz w:val="28"/>
        </w:rPr>
        <w:t xml:space="preserve"> 1, </w:t>
      </w:r>
      <w:proofErr w:type="gramStart"/>
      <w:r w:rsidRPr="00392CA7">
        <w:rPr>
          <w:rFonts w:ascii="Arial" w:hAnsi="Arial" w:cs="Arial"/>
          <w:color w:val="000000" w:themeColor="text1"/>
          <w:sz w:val="28"/>
        </w:rPr>
        <w:t>202</w:t>
      </w:r>
      <w:r w:rsidR="002B2939" w:rsidRPr="00392CA7">
        <w:rPr>
          <w:rFonts w:ascii="Arial" w:hAnsi="Arial" w:cs="Arial"/>
          <w:color w:val="000000" w:themeColor="text1"/>
          <w:sz w:val="28"/>
        </w:rPr>
        <w:t>3</w:t>
      </w:r>
      <w:proofErr w:type="gramEnd"/>
      <w:r w:rsidRPr="00392CA7">
        <w:rPr>
          <w:rFonts w:ascii="Arial" w:hAnsi="Arial" w:cs="Arial"/>
          <w:color w:val="000000" w:themeColor="text1"/>
          <w:sz w:val="28"/>
        </w:rPr>
        <w:t xml:space="preserve"> to </w:t>
      </w:r>
      <w:r w:rsidR="009B37CE" w:rsidRPr="00392CA7">
        <w:rPr>
          <w:rFonts w:ascii="Arial" w:hAnsi="Arial" w:cs="Arial"/>
          <w:color w:val="000000" w:themeColor="text1"/>
          <w:sz w:val="28"/>
        </w:rPr>
        <w:t>June</w:t>
      </w:r>
      <w:r w:rsidRPr="00392CA7">
        <w:rPr>
          <w:rFonts w:ascii="Arial" w:hAnsi="Arial" w:cs="Arial"/>
          <w:color w:val="000000" w:themeColor="text1"/>
          <w:sz w:val="28"/>
        </w:rPr>
        <w:t xml:space="preserve"> 30, 202</w:t>
      </w:r>
      <w:r w:rsidR="002B2939" w:rsidRPr="00392CA7">
        <w:rPr>
          <w:rFonts w:ascii="Arial" w:hAnsi="Arial" w:cs="Arial"/>
          <w:color w:val="000000" w:themeColor="text1"/>
          <w:sz w:val="28"/>
        </w:rPr>
        <w:t>4</w:t>
      </w:r>
    </w:p>
    <w:p w14:paraId="427F4C4B" w14:textId="39964BEC" w:rsidR="00966FBA" w:rsidRPr="00323913" w:rsidRDefault="00B036F9" w:rsidP="00A407E9">
      <w:pPr>
        <w:spacing w:after="0"/>
        <w:jc w:val="center"/>
        <w:rPr>
          <w:rFonts w:ascii="Arial" w:hAnsi="Arial" w:cs="Arial"/>
          <w:color w:val="000000" w:themeColor="text1"/>
          <w:sz w:val="28"/>
        </w:rPr>
      </w:pPr>
      <w:r>
        <w:rPr>
          <w:rFonts w:ascii="Arial" w:hAnsi="Arial" w:cs="Arial"/>
          <w:color w:val="000000" w:themeColor="text1"/>
          <w:sz w:val="28"/>
        </w:rPr>
        <w:t xml:space="preserve">NEIWDB will have the option to renew the contract for up to three (3) </w:t>
      </w:r>
      <w:r w:rsidR="00A25E67">
        <w:rPr>
          <w:rFonts w:ascii="Arial" w:hAnsi="Arial" w:cs="Arial"/>
          <w:color w:val="000000" w:themeColor="text1"/>
          <w:sz w:val="28"/>
        </w:rPr>
        <w:t xml:space="preserve">additional </w:t>
      </w:r>
      <w:r w:rsidR="00392CA7">
        <w:rPr>
          <w:rFonts w:ascii="Arial" w:hAnsi="Arial" w:cs="Arial"/>
          <w:color w:val="000000" w:themeColor="text1"/>
          <w:sz w:val="28"/>
        </w:rPr>
        <w:t>one-year</w:t>
      </w:r>
      <w:r w:rsidR="00A25E67">
        <w:rPr>
          <w:rFonts w:ascii="Arial" w:hAnsi="Arial" w:cs="Arial"/>
          <w:color w:val="000000" w:themeColor="text1"/>
          <w:sz w:val="28"/>
        </w:rPr>
        <w:t xml:space="preserve"> periods contingent upon successful performance. </w:t>
      </w:r>
    </w:p>
    <w:p w14:paraId="289EB1E3" w14:textId="77777777" w:rsidR="00966FBA" w:rsidRPr="0032630E" w:rsidRDefault="00966FBA" w:rsidP="00A407E9">
      <w:pPr>
        <w:pStyle w:val="Heading1"/>
        <w:spacing w:before="0" w:after="0"/>
        <w:jc w:val="center"/>
        <w:rPr>
          <w:rFonts w:ascii="Times New Roman" w:hAnsi="Times New Roman"/>
          <w:color w:val="000000" w:themeColor="text1"/>
        </w:rPr>
      </w:pPr>
      <w:bookmarkStart w:id="3" w:name="_Toc35595467"/>
    </w:p>
    <w:p w14:paraId="6B1B26BB" w14:textId="77777777" w:rsidR="00966FBA" w:rsidRPr="0032630E" w:rsidRDefault="00966FBA" w:rsidP="00A407E9">
      <w:pPr>
        <w:pStyle w:val="Heading1"/>
        <w:spacing w:before="0" w:after="0"/>
        <w:jc w:val="center"/>
        <w:rPr>
          <w:rFonts w:ascii="Times New Roman" w:hAnsi="Times New Roman"/>
          <w:color w:val="000000" w:themeColor="text1"/>
        </w:rPr>
      </w:pPr>
    </w:p>
    <w:p w14:paraId="0BA9C8E6" w14:textId="77777777" w:rsidR="00966FBA" w:rsidRPr="0032630E" w:rsidRDefault="00966FBA" w:rsidP="00A407E9">
      <w:pPr>
        <w:pStyle w:val="Heading1"/>
        <w:spacing w:before="0" w:after="0"/>
        <w:jc w:val="center"/>
        <w:rPr>
          <w:rFonts w:ascii="Times New Roman" w:hAnsi="Times New Roman"/>
          <w:color w:val="000000" w:themeColor="text1"/>
        </w:rPr>
      </w:pPr>
    </w:p>
    <w:p w14:paraId="71792B8B" w14:textId="77777777" w:rsidR="002B2939" w:rsidRDefault="002B2939" w:rsidP="00A407E9">
      <w:pPr>
        <w:spacing w:after="0"/>
        <w:jc w:val="center"/>
        <w:rPr>
          <w:rFonts w:ascii="Arial" w:hAnsi="Arial" w:cs="Arial"/>
          <w:i/>
          <w:iCs/>
        </w:rPr>
      </w:pPr>
      <w:r>
        <w:rPr>
          <w:rFonts w:ascii="Arial" w:hAnsi="Arial" w:cs="Arial"/>
          <w:i/>
          <w:iCs/>
        </w:rPr>
        <w:t xml:space="preserve">Equal opportunity employer/program. </w:t>
      </w:r>
    </w:p>
    <w:p w14:paraId="37A7C7A0" w14:textId="11688313" w:rsidR="00966FBA" w:rsidRPr="00323913" w:rsidRDefault="00966FBA" w:rsidP="00A407E9">
      <w:pPr>
        <w:spacing w:after="0"/>
        <w:jc w:val="center"/>
        <w:rPr>
          <w:rFonts w:ascii="Arial" w:hAnsi="Arial" w:cs="Arial"/>
          <w:i/>
          <w:iCs/>
        </w:rPr>
      </w:pPr>
      <w:r w:rsidRPr="00323913">
        <w:rPr>
          <w:rFonts w:ascii="Arial" w:hAnsi="Arial" w:cs="Arial"/>
          <w:i/>
          <w:iCs/>
        </w:rPr>
        <w:t>Auxiliary aids and services are available upon request for individuals with disabilities.</w:t>
      </w:r>
    </w:p>
    <w:p w14:paraId="74AADD48" w14:textId="77777777" w:rsidR="009E6124" w:rsidRPr="0032630E" w:rsidRDefault="009E6124" w:rsidP="00A407E9">
      <w:pPr>
        <w:spacing w:after="0"/>
        <w:jc w:val="center"/>
        <w:rPr>
          <w:rFonts w:ascii="Times New Roman" w:hAnsi="Times New Roman"/>
          <w:i/>
          <w:iCs/>
        </w:rPr>
      </w:pPr>
      <w:r w:rsidRPr="0032630E">
        <w:rPr>
          <w:rFonts w:ascii="Times New Roman" w:hAnsi="Times New Roman"/>
          <w:i/>
          <w:iCs/>
        </w:rPr>
        <w:br/>
      </w:r>
    </w:p>
    <w:p w14:paraId="5F11DB29" w14:textId="77777777" w:rsidR="007F7F73" w:rsidRDefault="007F7F73">
      <w:pPr>
        <w:rPr>
          <w:rFonts w:ascii="Times New Roman" w:hAnsi="Times New Roman"/>
          <w:i/>
          <w:iCs/>
        </w:rPr>
      </w:pPr>
      <w:r>
        <w:rPr>
          <w:rFonts w:ascii="Times New Roman" w:hAnsi="Times New Roman"/>
          <w:i/>
          <w:iCs/>
        </w:rPr>
        <w:br w:type="page"/>
      </w:r>
    </w:p>
    <w:sdt>
      <w:sdtPr>
        <w:rPr>
          <w:rFonts w:eastAsiaTheme="minorHAnsi" w:cstheme="minorBidi"/>
          <w:b w:val="0"/>
          <w:bCs w:val="0"/>
          <w:color w:val="auto"/>
          <w:sz w:val="22"/>
          <w:szCs w:val="22"/>
        </w:rPr>
        <w:id w:val="-1447772709"/>
        <w:docPartObj>
          <w:docPartGallery w:val="Table of Contents"/>
          <w:docPartUnique/>
        </w:docPartObj>
      </w:sdtPr>
      <w:sdtEndPr>
        <w:rPr>
          <w:noProof/>
        </w:rPr>
      </w:sdtEndPr>
      <w:sdtContent>
        <w:p w14:paraId="3E92D0C8" w14:textId="301C9DB2" w:rsidR="007F7F73" w:rsidRDefault="007F7F73">
          <w:pPr>
            <w:pStyle w:val="TOCHeading"/>
          </w:pPr>
          <w:r>
            <w:t>Contents</w:t>
          </w:r>
        </w:p>
        <w:p w14:paraId="1EC191B4" w14:textId="4C9AEEEA" w:rsidR="00346377" w:rsidRDefault="007F7F73">
          <w:pPr>
            <w:pStyle w:val="TOC2"/>
            <w:rPr>
              <w:rFonts w:eastAsiaTheme="minorEastAsia"/>
              <w:color w:val="auto"/>
            </w:rPr>
          </w:pPr>
          <w:r w:rsidRPr="00BA5FBA">
            <w:rPr>
              <w:sz w:val="24"/>
              <w:szCs w:val="24"/>
            </w:rPr>
            <w:fldChar w:fldCharType="begin"/>
          </w:r>
          <w:r w:rsidRPr="00BA5FBA">
            <w:rPr>
              <w:sz w:val="24"/>
              <w:szCs w:val="24"/>
            </w:rPr>
            <w:instrText xml:space="preserve"> TOC \o "1-3" \h \z \u </w:instrText>
          </w:r>
          <w:r w:rsidRPr="00BA5FBA">
            <w:rPr>
              <w:sz w:val="24"/>
              <w:szCs w:val="24"/>
            </w:rPr>
            <w:fldChar w:fldCharType="separate"/>
          </w:r>
          <w:hyperlink w:anchor="_Toc132119972" w:history="1">
            <w:r w:rsidR="00346377" w:rsidRPr="00F01CE0">
              <w:rPr>
                <w:rStyle w:val="Hyperlink"/>
                <w:rFonts w:ascii="Times New Roman" w:hAnsi="Times New Roman"/>
              </w:rPr>
              <w:t>Request for Proposals Timeline</w:t>
            </w:r>
            <w:r w:rsidR="00346377">
              <w:rPr>
                <w:webHidden/>
              </w:rPr>
              <w:tab/>
            </w:r>
            <w:r w:rsidR="00346377">
              <w:rPr>
                <w:webHidden/>
              </w:rPr>
              <w:fldChar w:fldCharType="begin"/>
            </w:r>
            <w:r w:rsidR="00346377">
              <w:rPr>
                <w:webHidden/>
              </w:rPr>
              <w:instrText xml:space="preserve"> PAGEREF _Toc132119972 \h </w:instrText>
            </w:r>
            <w:r w:rsidR="00346377">
              <w:rPr>
                <w:webHidden/>
              </w:rPr>
            </w:r>
            <w:r w:rsidR="00346377">
              <w:rPr>
                <w:webHidden/>
              </w:rPr>
              <w:fldChar w:fldCharType="separate"/>
            </w:r>
            <w:r w:rsidR="00346377">
              <w:rPr>
                <w:webHidden/>
              </w:rPr>
              <w:t>4</w:t>
            </w:r>
            <w:r w:rsidR="00346377">
              <w:rPr>
                <w:webHidden/>
              </w:rPr>
              <w:fldChar w:fldCharType="end"/>
            </w:r>
          </w:hyperlink>
        </w:p>
        <w:p w14:paraId="02FF5C1E" w14:textId="75DF7766" w:rsidR="00346377" w:rsidRDefault="00000000">
          <w:pPr>
            <w:pStyle w:val="TOC2"/>
            <w:rPr>
              <w:rFonts w:eastAsiaTheme="minorEastAsia"/>
              <w:color w:val="auto"/>
            </w:rPr>
          </w:pPr>
          <w:hyperlink w:anchor="_Toc132119973" w:history="1">
            <w:r w:rsidR="00346377" w:rsidRPr="00F01CE0">
              <w:rPr>
                <w:rStyle w:val="Hyperlink"/>
                <w:rFonts w:ascii="Times New Roman" w:hAnsi="Times New Roman"/>
              </w:rPr>
              <w:t>Resource Information</w:t>
            </w:r>
            <w:r w:rsidR="00346377">
              <w:rPr>
                <w:webHidden/>
              </w:rPr>
              <w:tab/>
            </w:r>
            <w:r w:rsidR="00346377">
              <w:rPr>
                <w:webHidden/>
              </w:rPr>
              <w:fldChar w:fldCharType="begin"/>
            </w:r>
            <w:r w:rsidR="00346377">
              <w:rPr>
                <w:webHidden/>
              </w:rPr>
              <w:instrText xml:space="preserve"> PAGEREF _Toc132119973 \h </w:instrText>
            </w:r>
            <w:r w:rsidR="00346377">
              <w:rPr>
                <w:webHidden/>
              </w:rPr>
            </w:r>
            <w:r w:rsidR="00346377">
              <w:rPr>
                <w:webHidden/>
              </w:rPr>
              <w:fldChar w:fldCharType="separate"/>
            </w:r>
            <w:r w:rsidR="00346377">
              <w:rPr>
                <w:webHidden/>
              </w:rPr>
              <w:t>5</w:t>
            </w:r>
            <w:r w:rsidR="00346377">
              <w:rPr>
                <w:webHidden/>
              </w:rPr>
              <w:fldChar w:fldCharType="end"/>
            </w:r>
          </w:hyperlink>
        </w:p>
        <w:p w14:paraId="197DA771" w14:textId="7E59589B" w:rsidR="00346377" w:rsidRDefault="00000000">
          <w:pPr>
            <w:pStyle w:val="TOC2"/>
            <w:rPr>
              <w:rFonts w:eastAsiaTheme="minorEastAsia"/>
              <w:color w:val="auto"/>
            </w:rPr>
          </w:pPr>
          <w:hyperlink w:anchor="_Toc132119974" w:history="1">
            <w:r w:rsidR="00346377" w:rsidRPr="00F01CE0">
              <w:rPr>
                <w:rStyle w:val="Hyperlink"/>
                <w:rFonts w:ascii="Times New Roman" w:hAnsi="Times New Roman"/>
              </w:rPr>
              <w:t>SECTION I- Introduction and Background</w:t>
            </w:r>
            <w:r w:rsidR="00346377">
              <w:rPr>
                <w:webHidden/>
              </w:rPr>
              <w:tab/>
            </w:r>
            <w:r w:rsidR="00346377">
              <w:rPr>
                <w:webHidden/>
              </w:rPr>
              <w:fldChar w:fldCharType="begin"/>
            </w:r>
            <w:r w:rsidR="00346377">
              <w:rPr>
                <w:webHidden/>
              </w:rPr>
              <w:instrText xml:space="preserve"> PAGEREF _Toc132119974 \h </w:instrText>
            </w:r>
            <w:r w:rsidR="00346377">
              <w:rPr>
                <w:webHidden/>
              </w:rPr>
            </w:r>
            <w:r w:rsidR="00346377">
              <w:rPr>
                <w:webHidden/>
              </w:rPr>
              <w:fldChar w:fldCharType="separate"/>
            </w:r>
            <w:r w:rsidR="00346377">
              <w:rPr>
                <w:webHidden/>
              </w:rPr>
              <w:t>6</w:t>
            </w:r>
            <w:r w:rsidR="00346377">
              <w:rPr>
                <w:webHidden/>
              </w:rPr>
              <w:fldChar w:fldCharType="end"/>
            </w:r>
          </w:hyperlink>
        </w:p>
        <w:p w14:paraId="048D6AE8" w14:textId="7F836638" w:rsidR="00346377" w:rsidRDefault="00000000">
          <w:pPr>
            <w:pStyle w:val="TOC3"/>
            <w:tabs>
              <w:tab w:val="right" w:leader="dot" w:pos="9350"/>
            </w:tabs>
            <w:rPr>
              <w:rFonts w:eastAsiaTheme="minorEastAsia"/>
              <w:noProof/>
            </w:rPr>
          </w:pPr>
          <w:hyperlink w:anchor="_Toc132119975" w:history="1">
            <w:r w:rsidR="00346377" w:rsidRPr="00F01CE0">
              <w:rPr>
                <w:rStyle w:val="Hyperlink"/>
                <w:rFonts w:ascii="Times New Roman" w:hAnsi="Times New Roman"/>
                <w:b/>
                <w:noProof/>
              </w:rPr>
              <w:t>Introduction</w:t>
            </w:r>
            <w:r w:rsidR="00346377">
              <w:rPr>
                <w:noProof/>
                <w:webHidden/>
              </w:rPr>
              <w:tab/>
            </w:r>
            <w:r w:rsidR="00346377">
              <w:rPr>
                <w:noProof/>
                <w:webHidden/>
              </w:rPr>
              <w:fldChar w:fldCharType="begin"/>
            </w:r>
            <w:r w:rsidR="00346377">
              <w:rPr>
                <w:noProof/>
                <w:webHidden/>
              </w:rPr>
              <w:instrText xml:space="preserve"> PAGEREF _Toc132119975 \h </w:instrText>
            </w:r>
            <w:r w:rsidR="00346377">
              <w:rPr>
                <w:noProof/>
                <w:webHidden/>
              </w:rPr>
            </w:r>
            <w:r w:rsidR="00346377">
              <w:rPr>
                <w:noProof/>
                <w:webHidden/>
              </w:rPr>
              <w:fldChar w:fldCharType="separate"/>
            </w:r>
            <w:r w:rsidR="00346377">
              <w:rPr>
                <w:noProof/>
                <w:webHidden/>
              </w:rPr>
              <w:t>6</w:t>
            </w:r>
            <w:r w:rsidR="00346377">
              <w:rPr>
                <w:noProof/>
                <w:webHidden/>
              </w:rPr>
              <w:fldChar w:fldCharType="end"/>
            </w:r>
          </w:hyperlink>
        </w:p>
        <w:p w14:paraId="404AEA06" w14:textId="6A9EA3D4" w:rsidR="00346377" w:rsidRDefault="00000000">
          <w:pPr>
            <w:pStyle w:val="TOC3"/>
            <w:tabs>
              <w:tab w:val="right" w:leader="dot" w:pos="9350"/>
            </w:tabs>
            <w:rPr>
              <w:rFonts w:eastAsiaTheme="minorEastAsia"/>
              <w:noProof/>
            </w:rPr>
          </w:pPr>
          <w:hyperlink w:anchor="_Toc132119976" w:history="1">
            <w:r w:rsidR="00346377" w:rsidRPr="00F01CE0">
              <w:rPr>
                <w:rStyle w:val="Hyperlink"/>
                <w:rFonts w:ascii="Times New Roman" w:hAnsi="Times New Roman"/>
                <w:b/>
                <w:noProof/>
              </w:rPr>
              <w:t>Background</w:t>
            </w:r>
            <w:r w:rsidR="00346377">
              <w:rPr>
                <w:noProof/>
                <w:webHidden/>
              </w:rPr>
              <w:tab/>
            </w:r>
            <w:r w:rsidR="00346377">
              <w:rPr>
                <w:noProof/>
                <w:webHidden/>
              </w:rPr>
              <w:fldChar w:fldCharType="begin"/>
            </w:r>
            <w:r w:rsidR="00346377">
              <w:rPr>
                <w:noProof/>
                <w:webHidden/>
              </w:rPr>
              <w:instrText xml:space="preserve"> PAGEREF _Toc132119976 \h </w:instrText>
            </w:r>
            <w:r w:rsidR="00346377">
              <w:rPr>
                <w:noProof/>
                <w:webHidden/>
              </w:rPr>
            </w:r>
            <w:r w:rsidR="00346377">
              <w:rPr>
                <w:noProof/>
                <w:webHidden/>
              </w:rPr>
              <w:fldChar w:fldCharType="separate"/>
            </w:r>
            <w:r w:rsidR="00346377">
              <w:rPr>
                <w:noProof/>
                <w:webHidden/>
              </w:rPr>
              <w:t>7</w:t>
            </w:r>
            <w:r w:rsidR="00346377">
              <w:rPr>
                <w:noProof/>
                <w:webHidden/>
              </w:rPr>
              <w:fldChar w:fldCharType="end"/>
            </w:r>
          </w:hyperlink>
        </w:p>
        <w:p w14:paraId="1500B44F" w14:textId="40AAE719" w:rsidR="00346377" w:rsidRDefault="00000000">
          <w:pPr>
            <w:pStyle w:val="TOC2"/>
            <w:rPr>
              <w:rFonts w:eastAsiaTheme="minorEastAsia"/>
              <w:color w:val="auto"/>
            </w:rPr>
          </w:pPr>
          <w:hyperlink w:anchor="_Toc132119977" w:history="1">
            <w:r w:rsidR="00346377" w:rsidRPr="00F01CE0">
              <w:rPr>
                <w:rStyle w:val="Hyperlink"/>
                <w:rFonts w:ascii="Times New Roman" w:hAnsi="Times New Roman"/>
              </w:rPr>
              <w:t>SECTION II- One-Stop Operator Responsibilities, Budget, and Performance</w:t>
            </w:r>
            <w:r w:rsidR="00346377">
              <w:rPr>
                <w:webHidden/>
              </w:rPr>
              <w:tab/>
            </w:r>
            <w:r w:rsidR="00346377">
              <w:rPr>
                <w:webHidden/>
              </w:rPr>
              <w:fldChar w:fldCharType="begin"/>
            </w:r>
            <w:r w:rsidR="00346377">
              <w:rPr>
                <w:webHidden/>
              </w:rPr>
              <w:instrText xml:space="preserve"> PAGEREF _Toc132119977 \h </w:instrText>
            </w:r>
            <w:r w:rsidR="00346377">
              <w:rPr>
                <w:webHidden/>
              </w:rPr>
            </w:r>
            <w:r w:rsidR="00346377">
              <w:rPr>
                <w:webHidden/>
              </w:rPr>
              <w:fldChar w:fldCharType="separate"/>
            </w:r>
            <w:r w:rsidR="00346377">
              <w:rPr>
                <w:webHidden/>
              </w:rPr>
              <w:t>9</w:t>
            </w:r>
            <w:r w:rsidR="00346377">
              <w:rPr>
                <w:webHidden/>
              </w:rPr>
              <w:fldChar w:fldCharType="end"/>
            </w:r>
          </w:hyperlink>
        </w:p>
        <w:p w14:paraId="57120327" w14:textId="39CA7B73" w:rsidR="00346377" w:rsidRDefault="00000000">
          <w:pPr>
            <w:pStyle w:val="TOC3"/>
            <w:tabs>
              <w:tab w:val="right" w:leader="dot" w:pos="9350"/>
            </w:tabs>
            <w:rPr>
              <w:rFonts w:eastAsiaTheme="minorEastAsia"/>
              <w:noProof/>
            </w:rPr>
          </w:pPr>
          <w:hyperlink w:anchor="_Toc132119978" w:history="1">
            <w:r w:rsidR="00346377" w:rsidRPr="00F01CE0">
              <w:rPr>
                <w:rStyle w:val="Hyperlink"/>
                <w:rFonts w:ascii="Times New Roman" w:hAnsi="Times New Roman"/>
                <w:b/>
                <w:noProof/>
              </w:rPr>
              <w:t>One-Stop Operator Roles and Responsibilities</w:t>
            </w:r>
            <w:r w:rsidR="00346377">
              <w:rPr>
                <w:noProof/>
                <w:webHidden/>
              </w:rPr>
              <w:tab/>
            </w:r>
            <w:r w:rsidR="00346377">
              <w:rPr>
                <w:noProof/>
                <w:webHidden/>
              </w:rPr>
              <w:fldChar w:fldCharType="begin"/>
            </w:r>
            <w:r w:rsidR="00346377">
              <w:rPr>
                <w:noProof/>
                <w:webHidden/>
              </w:rPr>
              <w:instrText xml:space="preserve"> PAGEREF _Toc132119978 \h </w:instrText>
            </w:r>
            <w:r w:rsidR="00346377">
              <w:rPr>
                <w:noProof/>
                <w:webHidden/>
              </w:rPr>
            </w:r>
            <w:r w:rsidR="00346377">
              <w:rPr>
                <w:noProof/>
                <w:webHidden/>
              </w:rPr>
              <w:fldChar w:fldCharType="separate"/>
            </w:r>
            <w:r w:rsidR="00346377">
              <w:rPr>
                <w:noProof/>
                <w:webHidden/>
              </w:rPr>
              <w:t>9</w:t>
            </w:r>
            <w:r w:rsidR="00346377">
              <w:rPr>
                <w:noProof/>
                <w:webHidden/>
              </w:rPr>
              <w:fldChar w:fldCharType="end"/>
            </w:r>
          </w:hyperlink>
        </w:p>
        <w:p w14:paraId="690FE1CE" w14:textId="1242D549" w:rsidR="00346377" w:rsidRDefault="00000000">
          <w:pPr>
            <w:pStyle w:val="TOC3"/>
            <w:tabs>
              <w:tab w:val="right" w:leader="dot" w:pos="9350"/>
            </w:tabs>
            <w:rPr>
              <w:rFonts w:eastAsiaTheme="minorEastAsia"/>
              <w:noProof/>
            </w:rPr>
          </w:pPr>
          <w:hyperlink w:anchor="_Toc132119979" w:history="1">
            <w:r w:rsidR="00346377" w:rsidRPr="00F01CE0">
              <w:rPr>
                <w:rStyle w:val="Hyperlink"/>
                <w:rFonts w:ascii="Times New Roman" w:hAnsi="Times New Roman"/>
                <w:b/>
                <w:noProof/>
              </w:rPr>
              <w:t>One-Stop Operator Budget</w:t>
            </w:r>
            <w:r w:rsidR="00346377">
              <w:rPr>
                <w:noProof/>
                <w:webHidden/>
              </w:rPr>
              <w:tab/>
            </w:r>
            <w:r w:rsidR="00346377">
              <w:rPr>
                <w:noProof/>
                <w:webHidden/>
              </w:rPr>
              <w:fldChar w:fldCharType="begin"/>
            </w:r>
            <w:r w:rsidR="00346377">
              <w:rPr>
                <w:noProof/>
                <w:webHidden/>
              </w:rPr>
              <w:instrText xml:space="preserve"> PAGEREF _Toc132119979 \h </w:instrText>
            </w:r>
            <w:r w:rsidR="00346377">
              <w:rPr>
                <w:noProof/>
                <w:webHidden/>
              </w:rPr>
            </w:r>
            <w:r w:rsidR="00346377">
              <w:rPr>
                <w:noProof/>
                <w:webHidden/>
              </w:rPr>
              <w:fldChar w:fldCharType="separate"/>
            </w:r>
            <w:r w:rsidR="00346377">
              <w:rPr>
                <w:noProof/>
                <w:webHidden/>
              </w:rPr>
              <w:t>10</w:t>
            </w:r>
            <w:r w:rsidR="00346377">
              <w:rPr>
                <w:noProof/>
                <w:webHidden/>
              </w:rPr>
              <w:fldChar w:fldCharType="end"/>
            </w:r>
          </w:hyperlink>
        </w:p>
        <w:p w14:paraId="21569898" w14:textId="7A0C7AD9" w:rsidR="00346377" w:rsidRDefault="00000000">
          <w:pPr>
            <w:pStyle w:val="TOC3"/>
            <w:tabs>
              <w:tab w:val="right" w:leader="dot" w:pos="9350"/>
            </w:tabs>
            <w:rPr>
              <w:rFonts w:eastAsiaTheme="minorEastAsia"/>
              <w:noProof/>
            </w:rPr>
          </w:pPr>
          <w:hyperlink w:anchor="_Toc132119980" w:history="1">
            <w:r w:rsidR="00346377" w:rsidRPr="00F01CE0">
              <w:rPr>
                <w:rStyle w:val="Hyperlink"/>
                <w:rFonts w:ascii="Times New Roman" w:hAnsi="Times New Roman"/>
                <w:b/>
                <w:noProof/>
              </w:rPr>
              <w:t>Key Performance Indicators (KPI)</w:t>
            </w:r>
            <w:r w:rsidR="00346377">
              <w:rPr>
                <w:noProof/>
                <w:webHidden/>
              </w:rPr>
              <w:tab/>
            </w:r>
            <w:r w:rsidR="00346377">
              <w:rPr>
                <w:noProof/>
                <w:webHidden/>
              </w:rPr>
              <w:fldChar w:fldCharType="begin"/>
            </w:r>
            <w:r w:rsidR="00346377">
              <w:rPr>
                <w:noProof/>
                <w:webHidden/>
              </w:rPr>
              <w:instrText xml:space="preserve"> PAGEREF _Toc132119980 \h </w:instrText>
            </w:r>
            <w:r w:rsidR="00346377">
              <w:rPr>
                <w:noProof/>
                <w:webHidden/>
              </w:rPr>
            </w:r>
            <w:r w:rsidR="00346377">
              <w:rPr>
                <w:noProof/>
                <w:webHidden/>
              </w:rPr>
              <w:fldChar w:fldCharType="separate"/>
            </w:r>
            <w:r w:rsidR="00346377">
              <w:rPr>
                <w:noProof/>
                <w:webHidden/>
              </w:rPr>
              <w:t>11</w:t>
            </w:r>
            <w:r w:rsidR="00346377">
              <w:rPr>
                <w:noProof/>
                <w:webHidden/>
              </w:rPr>
              <w:fldChar w:fldCharType="end"/>
            </w:r>
          </w:hyperlink>
        </w:p>
        <w:p w14:paraId="1228C342" w14:textId="3D064CA3" w:rsidR="00346377" w:rsidRDefault="00000000">
          <w:pPr>
            <w:pStyle w:val="TOC3"/>
            <w:tabs>
              <w:tab w:val="right" w:leader="dot" w:pos="9350"/>
            </w:tabs>
            <w:rPr>
              <w:rFonts w:eastAsiaTheme="minorEastAsia"/>
              <w:noProof/>
            </w:rPr>
          </w:pPr>
          <w:hyperlink w:anchor="_Toc132119981" w:history="1">
            <w:r w:rsidR="00346377" w:rsidRPr="00F01CE0">
              <w:rPr>
                <w:rStyle w:val="Hyperlink"/>
                <w:rFonts w:ascii="Times New Roman" w:hAnsi="Times New Roman"/>
                <w:b/>
                <w:noProof/>
              </w:rPr>
              <w:t>Performance</w:t>
            </w:r>
            <w:r w:rsidR="00346377">
              <w:rPr>
                <w:noProof/>
                <w:webHidden/>
              </w:rPr>
              <w:tab/>
            </w:r>
            <w:r w:rsidR="00346377">
              <w:rPr>
                <w:noProof/>
                <w:webHidden/>
              </w:rPr>
              <w:fldChar w:fldCharType="begin"/>
            </w:r>
            <w:r w:rsidR="00346377">
              <w:rPr>
                <w:noProof/>
                <w:webHidden/>
              </w:rPr>
              <w:instrText xml:space="preserve"> PAGEREF _Toc132119981 \h </w:instrText>
            </w:r>
            <w:r w:rsidR="00346377">
              <w:rPr>
                <w:noProof/>
                <w:webHidden/>
              </w:rPr>
            </w:r>
            <w:r w:rsidR="00346377">
              <w:rPr>
                <w:noProof/>
                <w:webHidden/>
              </w:rPr>
              <w:fldChar w:fldCharType="separate"/>
            </w:r>
            <w:r w:rsidR="00346377">
              <w:rPr>
                <w:noProof/>
                <w:webHidden/>
              </w:rPr>
              <w:t>11</w:t>
            </w:r>
            <w:r w:rsidR="00346377">
              <w:rPr>
                <w:noProof/>
                <w:webHidden/>
              </w:rPr>
              <w:fldChar w:fldCharType="end"/>
            </w:r>
          </w:hyperlink>
        </w:p>
        <w:p w14:paraId="40D76BC1" w14:textId="3D59F356" w:rsidR="00346377" w:rsidRDefault="00000000">
          <w:pPr>
            <w:pStyle w:val="TOC2"/>
            <w:rPr>
              <w:rFonts w:eastAsiaTheme="minorEastAsia"/>
              <w:color w:val="auto"/>
            </w:rPr>
          </w:pPr>
          <w:hyperlink w:anchor="_Toc132119982" w:history="1">
            <w:r w:rsidR="00346377" w:rsidRPr="00F01CE0">
              <w:rPr>
                <w:rStyle w:val="Hyperlink"/>
                <w:rFonts w:ascii="Times New Roman" w:hAnsi="Times New Roman"/>
              </w:rPr>
              <w:t>SECTION III- General Terms and Conditions</w:t>
            </w:r>
            <w:r w:rsidR="00346377">
              <w:rPr>
                <w:webHidden/>
              </w:rPr>
              <w:tab/>
            </w:r>
            <w:r w:rsidR="00346377">
              <w:rPr>
                <w:webHidden/>
              </w:rPr>
              <w:fldChar w:fldCharType="begin"/>
            </w:r>
            <w:r w:rsidR="00346377">
              <w:rPr>
                <w:webHidden/>
              </w:rPr>
              <w:instrText xml:space="preserve"> PAGEREF _Toc132119982 \h </w:instrText>
            </w:r>
            <w:r w:rsidR="00346377">
              <w:rPr>
                <w:webHidden/>
              </w:rPr>
            </w:r>
            <w:r w:rsidR="00346377">
              <w:rPr>
                <w:webHidden/>
              </w:rPr>
              <w:fldChar w:fldCharType="separate"/>
            </w:r>
            <w:r w:rsidR="00346377">
              <w:rPr>
                <w:webHidden/>
              </w:rPr>
              <w:t>11</w:t>
            </w:r>
            <w:r w:rsidR="00346377">
              <w:rPr>
                <w:webHidden/>
              </w:rPr>
              <w:fldChar w:fldCharType="end"/>
            </w:r>
          </w:hyperlink>
        </w:p>
        <w:p w14:paraId="234DAE78" w14:textId="3D8619A8" w:rsidR="00346377" w:rsidRDefault="00000000">
          <w:pPr>
            <w:pStyle w:val="TOC3"/>
            <w:tabs>
              <w:tab w:val="right" w:leader="dot" w:pos="9350"/>
            </w:tabs>
            <w:rPr>
              <w:rFonts w:eastAsiaTheme="minorEastAsia"/>
              <w:noProof/>
            </w:rPr>
          </w:pPr>
          <w:hyperlink w:anchor="_Toc132119983" w:history="1">
            <w:r w:rsidR="00346377" w:rsidRPr="00F01CE0">
              <w:rPr>
                <w:rStyle w:val="Hyperlink"/>
                <w:rFonts w:ascii="Times New Roman" w:hAnsi="Times New Roman"/>
                <w:b/>
                <w:noProof/>
              </w:rPr>
              <w:t>Qualifications</w:t>
            </w:r>
            <w:r w:rsidR="00346377">
              <w:rPr>
                <w:noProof/>
                <w:webHidden/>
              </w:rPr>
              <w:tab/>
            </w:r>
            <w:r w:rsidR="00346377">
              <w:rPr>
                <w:noProof/>
                <w:webHidden/>
              </w:rPr>
              <w:fldChar w:fldCharType="begin"/>
            </w:r>
            <w:r w:rsidR="00346377">
              <w:rPr>
                <w:noProof/>
                <w:webHidden/>
              </w:rPr>
              <w:instrText xml:space="preserve"> PAGEREF _Toc132119983 \h </w:instrText>
            </w:r>
            <w:r w:rsidR="00346377">
              <w:rPr>
                <w:noProof/>
                <w:webHidden/>
              </w:rPr>
            </w:r>
            <w:r w:rsidR="00346377">
              <w:rPr>
                <w:noProof/>
                <w:webHidden/>
              </w:rPr>
              <w:fldChar w:fldCharType="separate"/>
            </w:r>
            <w:r w:rsidR="00346377">
              <w:rPr>
                <w:noProof/>
                <w:webHidden/>
              </w:rPr>
              <w:t>11</w:t>
            </w:r>
            <w:r w:rsidR="00346377">
              <w:rPr>
                <w:noProof/>
                <w:webHidden/>
              </w:rPr>
              <w:fldChar w:fldCharType="end"/>
            </w:r>
          </w:hyperlink>
        </w:p>
        <w:p w14:paraId="762B05E3" w14:textId="7C95F165" w:rsidR="00346377" w:rsidRDefault="00000000">
          <w:pPr>
            <w:pStyle w:val="TOC3"/>
            <w:tabs>
              <w:tab w:val="right" w:leader="dot" w:pos="9350"/>
            </w:tabs>
            <w:rPr>
              <w:rFonts w:eastAsiaTheme="minorEastAsia"/>
              <w:noProof/>
            </w:rPr>
          </w:pPr>
          <w:hyperlink w:anchor="_Toc132119984" w:history="1">
            <w:r w:rsidR="00346377" w:rsidRPr="00F01CE0">
              <w:rPr>
                <w:rStyle w:val="Hyperlink"/>
                <w:rFonts w:ascii="Times New Roman" w:hAnsi="Times New Roman"/>
                <w:b/>
                <w:noProof/>
              </w:rPr>
              <w:t>Eligible Organizations</w:t>
            </w:r>
            <w:r w:rsidR="00346377">
              <w:rPr>
                <w:noProof/>
                <w:webHidden/>
              </w:rPr>
              <w:tab/>
            </w:r>
            <w:r w:rsidR="00346377">
              <w:rPr>
                <w:noProof/>
                <w:webHidden/>
              </w:rPr>
              <w:fldChar w:fldCharType="begin"/>
            </w:r>
            <w:r w:rsidR="00346377">
              <w:rPr>
                <w:noProof/>
                <w:webHidden/>
              </w:rPr>
              <w:instrText xml:space="preserve"> PAGEREF _Toc132119984 \h </w:instrText>
            </w:r>
            <w:r w:rsidR="00346377">
              <w:rPr>
                <w:noProof/>
                <w:webHidden/>
              </w:rPr>
            </w:r>
            <w:r w:rsidR="00346377">
              <w:rPr>
                <w:noProof/>
                <w:webHidden/>
              </w:rPr>
              <w:fldChar w:fldCharType="separate"/>
            </w:r>
            <w:r w:rsidR="00346377">
              <w:rPr>
                <w:noProof/>
                <w:webHidden/>
              </w:rPr>
              <w:t>12</w:t>
            </w:r>
            <w:r w:rsidR="00346377">
              <w:rPr>
                <w:noProof/>
                <w:webHidden/>
              </w:rPr>
              <w:fldChar w:fldCharType="end"/>
            </w:r>
          </w:hyperlink>
        </w:p>
        <w:p w14:paraId="6B8DBC90" w14:textId="6F6CC0D0" w:rsidR="00346377" w:rsidRDefault="00000000">
          <w:pPr>
            <w:pStyle w:val="TOC3"/>
            <w:tabs>
              <w:tab w:val="right" w:leader="dot" w:pos="9350"/>
            </w:tabs>
            <w:rPr>
              <w:rFonts w:eastAsiaTheme="minorEastAsia"/>
              <w:noProof/>
            </w:rPr>
          </w:pPr>
          <w:hyperlink w:anchor="_Toc132119985" w:history="1">
            <w:r w:rsidR="00346377" w:rsidRPr="00F01CE0">
              <w:rPr>
                <w:rStyle w:val="Hyperlink"/>
                <w:rFonts w:ascii="Times New Roman" w:hAnsi="Times New Roman"/>
                <w:b/>
                <w:noProof/>
              </w:rPr>
              <w:t>Type of Contract, Payment Process and Terms</w:t>
            </w:r>
            <w:r w:rsidR="00346377">
              <w:rPr>
                <w:noProof/>
                <w:webHidden/>
              </w:rPr>
              <w:tab/>
            </w:r>
            <w:r w:rsidR="00346377">
              <w:rPr>
                <w:noProof/>
                <w:webHidden/>
              </w:rPr>
              <w:fldChar w:fldCharType="begin"/>
            </w:r>
            <w:r w:rsidR="00346377">
              <w:rPr>
                <w:noProof/>
                <w:webHidden/>
              </w:rPr>
              <w:instrText xml:space="preserve"> PAGEREF _Toc132119985 \h </w:instrText>
            </w:r>
            <w:r w:rsidR="00346377">
              <w:rPr>
                <w:noProof/>
                <w:webHidden/>
              </w:rPr>
            </w:r>
            <w:r w:rsidR="00346377">
              <w:rPr>
                <w:noProof/>
                <w:webHidden/>
              </w:rPr>
              <w:fldChar w:fldCharType="separate"/>
            </w:r>
            <w:r w:rsidR="00346377">
              <w:rPr>
                <w:noProof/>
                <w:webHidden/>
              </w:rPr>
              <w:t>13</w:t>
            </w:r>
            <w:r w:rsidR="00346377">
              <w:rPr>
                <w:noProof/>
                <w:webHidden/>
              </w:rPr>
              <w:fldChar w:fldCharType="end"/>
            </w:r>
          </w:hyperlink>
        </w:p>
        <w:p w14:paraId="3787DE1E" w14:textId="5B7D1D12" w:rsidR="00346377" w:rsidRDefault="00000000">
          <w:pPr>
            <w:pStyle w:val="TOC3"/>
            <w:tabs>
              <w:tab w:val="right" w:leader="dot" w:pos="9350"/>
            </w:tabs>
            <w:rPr>
              <w:rFonts w:eastAsiaTheme="minorEastAsia"/>
              <w:noProof/>
            </w:rPr>
          </w:pPr>
          <w:hyperlink w:anchor="_Toc132119986" w:history="1">
            <w:r w:rsidR="00346377" w:rsidRPr="00F01CE0">
              <w:rPr>
                <w:rStyle w:val="Hyperlink"/>
                <w:rFonts w:ascii="Times New Roman" w:hAnsi="Times New Roman"/>
                <w:b/>
                <w:noProof/>
              </w:rPr>
              <w:t>Funds Available</w:t>
            </w:r>
            <w:r w:rsidR="00346377">
              <w:rPr>
                <w:noProof/>
                <w:webHidden/>
              </w:rPr>
              <w:tab/>
            </w:r>
            <w:r w:rsidR="00346377">
              <w:rPr>
                <w:noProof/>
                <w:webHidden/>
              </w:rPr>
              <w:fldChar w:fldCharType="begin"/>
            </w:r>
            <w:r w:rsidR="00346377">
              <w:rPr>
                <w:noProof/>
                <w:webHidden/>
              </w:rPr>
              <w:instrText xml:space="preserve"> PAGEREF _Toc132119986 \h </w:instrText>
            </w:r>
            <w:r w:rsidR="00346377">
              <w:rPr>
                <w:noProof/>
                <w:webHidden/>
              </w:rPr>
            </w:r>
            <w:r w:rsidR="00346377">
              <w:rPr>
                <w:noProof/>
                <w:webHidden/>
              </w:rPr>
              <w:fldChar w:fldCharType="separate"/>
            </w:r>
            <w:r w:rsidR="00346377">
              <w:rPr>
                <w:noProof/>
                <w:webHidden/>
              </w:rPr>
              <w:t>14</w:t>
            </w:r>
            <w:r w:rsidR="00346377">
              <w:rPr>
                <w:noProof/>
                <w:webHidden/>
              </w:rPr>
              <w:fldChar w:fldCharType="end"/>
            </w:r>
          </w:hyperlink>
        </w:p>
        <w:p w14:paraId="7260FDD6" w14:textId="41B23B30" w:rsidR="00346377" w:rsidRDefault="00000000">
          <w:pPr>
            <w:pStyle w:val="TOC3"/>
            <w:tabs>
              <w:tab w:val="right" w:leader="dot" w:pos="9350"/>
            </w:tabs>
            <w:rPr>
              <w:rFonts w:eastAsiaTheme="minorEastAsia"/>
              <w:noProof/>
            </w:rPr>
          </w:pPr>
          <w:hyperlink w:anchor="_Toc132119987" w:history="1">
            <w:r w:rsidR="00346377" w:rsidRPr="00F01CE0">
              <w:rPr>
                <w:rStyle w:val="Hyperlink"/>
                <w:rFonts w:ascii="Times New Roman" w:hAnsi="Times New Roman"/>
                <w:b/>
                <w:noProof/>
              </w:rPr>
              <w:t>Termination Due to Non-Availability of Funds</w:t>
            </w:r>
            <w:r w:rsidR="00346377">
              <w:rPr>
                <w:noProof/>
                <w:webHidden/>
              </w:rPr>
              <w:tab/>
            </w:r>
            <w:r w:rsidR="00346377">
              <w:rPr>
                <w:noProof/>
                <w:webHidden/>
              </w:rPr>
              <w:fldChar w:fldCharType="begin"/>
            </w:r>
            <w:r w:rsidR="00346377">
              <w:rPr>
                <w:noProof/>
                <w:webHidden/>
              </w:rPr>
              <w:instrText xml:space="preserve"> PAGEREF _Toc132119987 \h </w:instrText>
            </w:r>
            <w:r w:rsidR="00346377">
              <w:rPr>
                <w:noProof/>
                <w:webHidden/>
              </w:rPr>
            </w:r>
            <w:r w:rsidR="00346377">
              <w:rPr>
                <w:noProof/>
                <w:webHidden/>
              </w:rPr>
              <w:fldChar w:fldCharType="separate"/>
            </w:r>
            <w:r w:rsidR="00346377">
              <w:rPr>
                <w:noProof/>
                <w:webHidden/>
              </w:rPr>
              <w:t>15</w:t>
            </w:r>
            <w:r w:rsidR="00346377">
              <w:rPr>
                <w:noProof/>
                <w:webHidden/>
              </w:rPr>
              <w:fldChar w:fldCharType="end"/>
            </w:r>
          </w:hyperlink>
        </w:p>
        <w:p w14:paraId="0DF6EBE3" w14:textId="49600D6F" w:rsidR="00346377" w:rsidRDefault="00000000">
          <w:pPr>
            <w:pStyle w:val="TOC3"/>
            <w:tabs>
              <w:tab w:val="right" w:leader="dot" w:pos="9350"/>
            </w:tabs>
            <w:rPr>
              <w:rFonts w:eastAsiaTheme="minorEastAsia"/>
              <w:noProof/>
            </w:rPr>
          </w:pPr>
          <w:hyperlink w:anchor="_Toc132119988" w:history="1">
            <w:r w:rsidR="00346377" w:rsidRPr="00F01CE0">
              <w:rPr>
                <w:rStyle w:val="Hyperlink"/>
                <w:rFonts w:ascii="Times New Roman" w:hAnsi="Times New Roman"/>
                <w:b/>
                <w:noProof/>
              </w:rPr>
              <w:t>Addenda to RFP</w:t>
            </w:r>
            <w:r w:rsidR="00346377">
              <w:rPr>
                <w:noProof/>
                <w:webHidden/>
              </w:rPr>
              <w:tab/>
            </w:r>
            <w:r w:rsidR="00346377">
              <w:rPr>
                <w:noProof/>
                <w:webHidden/>
              </w:rPr>
              <w:fldChar w:fldCharType="begin"/>
            </w:r>
            <w:r w:rsidR="00346377">
              <w:rPr>
                <w:noProof/>
                <w:webHidden/>
              </w:rPr>
              <w:instrText xml:space="preserve"> PAGEREF _Toc132119988 \h </w:instrText>
            </w:r>
            <w:r w:rsidR="00346377">
              <w:rPr>
                <w:noProof/>
                <w:webHidden/>
              </w:rPr>
            </w:r>
            <w:r w:rsidR="00346377">
              <w:rPr>
                <w:noProof/>
                <w:webHidden/>
              </w:rPr>
              <w:fldChar w:fldCharType="separate"/>
            </w:r>
            <w:r w:rsidR="00346377">
              <w:rPr>
                <w:noProof/>
                <w:webHidden/>
              </w:rPr>
              <w:t>15</w:t>
            </w:r>
            <w:r w:rsidR="00346377">
              <w:rPr>
                <w:noProof/>
                <w:webHidden/>
              </w:rPr>
              <w:fldChar w:fldCharType="end"/>
            </w:r>
          </w:hyperlink>
        </w:p>
        <w:p w14:paraId="54C421BB" w14:textId="77CE424F" w:rsidR="00346377" w:rsidRDefault="00000000">
          <w:pPr>
            <w:pStyle w:val="TOC3"/>
            <w:tabs>
              <w:tab w:val="right" w:leader="dot" w:pos="9350"/>
            </w:tabs>
            <w:rPr>
              <w:rFonts w:eastAsiaTheme="minorEastAsia"/>
              <w:noProof/>
            </w:rPr>
          </w:pPr>
          <w:hyperlink w:anchor="_Toc132119989" w:history="1">
            <w:r w:rsidR="00346377" w:rsidRPr="00F01CE0">
              <w:rPr>
                <w:rStyle w:val="Hyperlink"/>
                <w:rFonts w:ascii="Times New Roman" w:hAnsi="Times New Roman"/>
                <w:b/>
                <w:noProof/>
              </w:rPr>
              <w:t>Questions/Restrictions on Communication</w:t>
            </w:r>
            <w:r w:rsidR="00346377">
              <w:rPr>
                <w:noProof/>
                <w:webHidden/>
              </w:rPr>
              <w:tab/>
            </w:r>
            <w:r w:rsidR="00346377">
              <w:rPr>
                <w:noProof/>
                <w:webHidden/>
              </w:rPr>
              <w:fldChar w:fldCharType="begin"/>
            </w:r>
            <w:r w:rsidR="00346377">
              <w:rPr>
                <w:noProof/>
                <w:webHidden/>
              </w:rPr>
              <w:instrText xml:space="preserve"> PAGEREF _Toc132119989 \h </w:instrText>
            </w:r>
            <w:r w:rsidR="00346377">
              <w:rPr>
                <w:noProof/>
                <w:webHidden/>
              </w:rPr>
            </w:r>
            <w:r w:rsidR="00346377">
              <w:rPr>
                <w:noProof/>
                <w:webHidden/>
              </w:rPr>
              <w:fldChar w:fldCharType="separate"/>
            </w:r>
            <w:r w:rsidR="00346377">
              <w:rPr>
                <w:noProof/>
                <w:webHidden/>
              </w:rPr>
              <w:t>15</w:t>
            </w:r>
            <w:r w:rsidR="00346377">
              <w:rPr>
                <w:noProof/>
                <w:webHidden/>
              </w:rPr>
              <w:fldChar w:fldCharType="end"/>
            </w:r>
          </w:hyperlink>
        </w:p>
        <w:p w14:paraId="034EDA9B" w14:textId="73991B56" w:rsidR="00346377" w:rsidRDefault="00000000">
          <w:pPr>
            <w:pStyle w:val="TOC3"/>
            <w:tabs>
              <w:tab w:val="right" w:leader="dot" w:pos="9350"/>
            </w:tabs>
            <w:rPr>
              <w:rFonts w:eastAsiaTheme="minorEastAsia"/>
              <w:noProof/>
            </w:rPr>
          </w:pPr>
          <w:hyperlink w:anchor="_Toc132119990" w:history="1">
            <w:r w:rsidR="00346377" w:rsidRPr="00F01CE0">
              <w:rPr>
                <w:rStyle w:val="Hyperlink"/>
                <w:rFonts w:ascii="Times New Roman" w:hAnsi="Times New Roman"/>
                <w:b/>
                <w:noProof/>
              </w:rPr>
              <w:t>Right to Cancel</w:t>
            </w:r>
            <w:r w:rsidR="00346377">
              <w:rPr>
                <w:noProof/>
                <w:webHidden/>
              </w:rPr>
              <w:tab/>
            </w:r>
            <w:r w:rsidR="00346377">
              <w:rPr>
                <w:noProof/>
                <w:webHidden/>
              </w:rPr>
              <w:fldChar w:fldCharType="begin"/>
            </w:r>
            <w:r w:rsidR="00346377">
              <w:rPr>
                <w:noProof/>
                <w:webHidden/>
              </w:rPr>
              <w:instrText xml:space="preserve"> PAGEREF _Toc132119990 \h </w:instrText>
            </w:r>
            <w:r w:rsidR="00346377">
              <w:rPr>
                <w:noProof/>
                <w:webHidden/>
              </w:rPr>
            </w:r>
            <w:r w:rsidR="00346377">
              <w:rPr>
                <w:noProof/>
                <w:webHidden/>
              </w:rPr>
              <w:fldChar w:fldCharType="separate"/>
            </w:r>
            <w:r w:rsidR="00346377">
              <w:rPr>
                <w:noProof/>
                <w:webHidden/>
              </w:rPr>
              <w:t>16</w:t>
            </w:r>
            <w:r w:rsidR="00346377">
              <w:rPr>
                <w:noProof/>
                <w:webHidden/>
              </w:rPr>
              <w:fldChar w:fldCharType="end"/>
            </w:r>
          </w:hyperlink>
        </w:p>
        <w:p w14:paraId="03250D5B" w14:textId="24EBA450" w:rsidR="00346377" w:rsidRDefault="00000000">
          <w:pPr>
            <w:pStyle w:val="TOC3"/>
            <w:tabs>
              <w:tab w:val="right" w:leader="dot" w:pos="9350"/>
            </w:tabs>
            <w:rPr>
              <w:rFonts w:eastAsiaTheme="minorEastAsia"/>
              <w:noProof/>
            </w:rPr>
          </w:pPr>
          <w:hyperlink w:anchor="_Toc132119991" w:history="1">
            <w:r w:rsidR="00346377" w:rsidRPr="00F01CE0">
              <w:rPr>
                <w:rStyle w:val="Hyperlink"/>
                <w:rFonts w:ascii="Times New Roman" w:hAnsi="Times New Roman"/>
                <w:b/>
                <w:noProof/>
              </w:rPr>
              <w:t>Incorporation of RFP into Contract</w:t>
            </w:r>
            <w:r w:rsidR="00346377">
              <w:rPr>
                <w:noProof/>
                <w:webHidden/>
              </w:rPr>
              <w:tab/>
            </w:r>
            <w:r w:rsidR="00346377">
              <w:rPr>
                <w:noProof/>
                <w:webHidden/>
              </w:rPr>
              <w:fldChar w:fldCharType="begin"/>
            </w:r>
            <w:r w:rsidR="00346377">
              <w:rPr>
                <w:noProof/>
                <w:webHidden/>
              </w:rPr>
              <w:instrText xml:space="preserve"> PAGEREF _Toc132119991 \h </w:instrText>
            </w:r>
            <w:r w:rsidR="00346377">
              <w:rPr>
                <w:noProof/>
                <w:webHidden/>
              </w:rPr>
            </w:r>
            <w:r w:rsidR="00346377">
              <w:rPr>
                <w:noProof/>
                <w:webHidden/>
              </w:rPr>
              <w:fldChar w:fldCharType="separate"/>
            </w:r>
            <w:r w:rsidR="00346377">
              <w:rPr>
                <w:noProof/>
                <w:webHidden/>
              </w:rPr>
              <w:t>16</w:t>
            </w:r>
            <w:r w:rsidR="00346377">
              <w:rPr>
                <w:noProof/>
                <w:webHidden/>
              </w:rPr>
              <w:fldChar w:fldCharType="end"/>
            </w:r>
          </w:hyperlink>
        </w:p>
        <w:p w14:paraId="3F7E1382" w14:textId="399BAC85" w:rsidR="00346377" w:rsidRDefault="00000000">
          <w:pPr>
            <w:pStyle w:val="TOC3"/>
            <w:tabs>
              <w:tab w:val="right" w:leader="dot" w:pos="9350"/>
            </w:tabs>
            <w:rPr>
              <w:rFonts w:eastAsiaTheme="minorEastAsia"/>
              <w:noProof/>
            </w:rPr>
          </w:pPr>
          <w:hyperlink w:anchor="_Toc132119992" w:history="1">
            <w:r w:rsidR="00346377" w:rsidRPr="00F01CE0">
              <w:rPr>
                <w:rStyle w:val="Hyperlink"/>
                <w:rFonts w:ascii="Times New Roman" w:hAnsi="Times New Roman"/>
                <w:b/>
                <w:noProof/>
              </w:rPr>
              <w:t>Additional Terms and Conditions</w:t>
            </w:r>
            <w:r w:rsidR="00346377">
              <w:rPr>
                <w:noProof/>
                <w:webHidden/>
              </w:rPr>
              <w:tab/>
            </w:r>
            <w:r w:rsidR="00346377">
              <w:rPr>
                <w:noProof/>
                <w:webHidden/>
              </w:rPr>
              <w:fldChar w:fldCharType="begin"/>
            </w:r>
            <w:r w:rsidR="00346377">
              <w:rPr>
                <w:noProof/>
                <w:webHidden/>
              </w:rPr>
              <w:instrText xml:space="preserve"> PAGEREF _Toc132119992 \h </w:instrText>
            </w:r>
            <w:r w:rsidR="00346377">
              <w:rPr>
                <w:noProof/>
                <w:webHidden/>
              </w:rPr>
            </w:r>
            <w:r w:rsidR="00346377">
              <w:rPr>
                <w:noProof/>
                <w:webHidden/>
              </w:rPr>
              <w:fldChar w:fldCharType="separate"/>
            </w:r>
            <w:r w:rsidR="00346377">
              <w:rPr>
                <w:noProof/>
                <w:webHidden/>
              </w:rPr>
              <w:t>16</w:t>
            </w:r>
            <w:r w:rsidR="00346377">
              <w:rPr>
                <w:noProof/>
                <w:webHidden/>
              </w:rPr>
              <w:fldChar w:fldCharType="end"/>
            </w:r>
          </w:hyperlink>
        </w:p>
        <w:p w14:paraId="62BF3C95" w14:textId="6C9AAF88" w:rsidR="00346377" w:rsidRDefault="00000000">
          <w:pPr>
            <w:pStyle w:val="TOC2"/>
            <w:rPr>
              <w:rFonts w:eastAsiaTheme="minorEastAsia"/>
              <w:color w:val="auto"/>
            </w:rPr>
          </w:pPr>
          <w:hyperlink w:anchor="_Toc132119993" w:history="1">
            <w:r w:rsidR="00346377" w:rsidRPr="00F01CE0">
              <w:rPr>
                <w:rStyle w:val="Hyperlink"/>
                <w:rFonts w:ascii="Times New Roman" w:hAnsi="Times New Roman"/>
              </w:rPr>
              <w:t>SECTION IV Subrecipient Responsibilities and Requirements</w:t>
            </w:r>
            <w:r w:rsidR="00346377">
              <w:rPr>
                <w:webHidden/>
              </w:rPr>
              <w:tab/>
            </w:r>
            <w:r w:rsidR="00346377">
              <w:rPr>
                <w:webHidden/>
              </w:rPr>
              <w:fldChar w:fldCharType="begin"/>
            </w:r>
            <w:r w:rsidR="00346377">
              <w:rPr>
                <w:webHidden/>
              </w:rPr>
              <w:instrText xml:space="preserve"> PAGEREF _Toc132119993 \h </w:instrText>
            </w:r>
            <w:r w:rsidR="00346377">
              <w:rPr>
                <w:webHidden/>
              </w:rPr>
            </w:r>
            <w:r w:rsidR="00346377">
              <w:rPr>
                <w:webHidden/>
              </w:rPr>
              <w:fldChar w:fldCharType="separate"/>
            </w:r>
            <w:r w:rsidR="00346377">
              <w:rPr>
                <w:webHidden/>
              </w:rPr>
              <w:t>17</w:t>
            </w:r>
            <w:r w:rsidR="00346377">
              <w:rPr>
                <w:webHidden/>
              </w:rPr>
              <w:fldChar w:fldCharType="end"/>
            </w:r>
          </w:hyperlink>
        </w:p>
        <w:p w14:paraId="5D841AEF" w14:textId="58CB568D" w:rsidR="00346377" w:rsidRDefault="00000000">
          <w:pPr>
            <w:pStyle w:val="TOC3"/>
            <w:tabs>
              <w:tab w:val="right" w:leader="dot" w:pos="9350"/>
            </w:tabs>
            <w:rPr>
              <w:rFonts w:eastAsiaTheme="minorEastAsia"/>
              <w:noProof/>
            </w:rPr>
          </w:pPr>
          <w:hyperlink w:anchor="_Toc132119994" w:history="1">
            <w:r w:rsidR="00346377" w:rsidRPr="00F01CE0">
              <w:rPr>
                <w:rStyle w:val="Hyperlink"/>
                <w:rFonts w:ascii="Times New Roman" w:hAnsi="Times New Roman"/>
                <w:b/>
                <w:noProof/>
              </w:rPr>
              <w:t>Records and Access</w:t>
            </w:r>
            <w:r w:rsidR="00346377">
              <w:rPr>
                <w:noProof/>
                <w:webHidden/>
              </w:rPr>
              <w:tab/>
            </w:r>
            <w:r w:rsidR="00346377">
              <w:rPr>
                <w:noProof/>
                <w:webHidden/>
              </w:rPr>
              <w:fldChar w:fldCharType="begin"/>
            </w:r>
            <w:r w:rsidR="00346377">
              <w:rPr>
                <w:noProof/>
                <w:webHidden/>
              </w:rPr>
              <w:instrText xml:space="preserve"> PAGEREF _Toc132119994 \h </w:instrText>
            </w:r>
            <w:r w:rsidR="00346377">
              <w:rPr>
                <w:noProof/>
                <w:webHidden/>
              </w:rPr>
            </w:r>
            <w:r w:rsidR="00346377">
              <w:rPr>
                <w:noProof/>
                <w:webHidden/>
              </w:rPr>
              <w:fldChar w:fldCharType="separate"/>
            </w:r>
            <w:r w:rsidR="00346377">
              <w:rPr>
                <w:noProof/>
                <w:webHidden/>
              </w:rPr>
              <w:t>17</w:t>
            </w:r>
            <w:r w:rsidR="00346377">
              <w:rPr>
                <w:noProof/>
                <w:webHidden/>
              </w:rPr>
              <w:fldChar w:fldCharType="end"/>
            </w:r>
          </w:hyperlink>
        </w:p>
        <w:p w14:paraId="300A37DD" w14:textId="012A0531" w:rsidR="00346377" w:rsidRDefault="00000000">
          <w:pPr>
            <w:pStyle w:val="TOC3"/>
            <w:tabs>
              <w:tab w:val="right" w:leader="dot" w:pos="9350"/>
            </w:tabs>
            <w:rPr>
              <w:rFonts w:eastAsiaTheme="minorEastAsia"/>
              <w:noProof/>
            </w:rPr>
          </w:pPr>
          <w:hyperlink w:anchor="_Toc132119995" w:history="1">
            <w:r w:rsidR="00346377" w:rsidRPr="00F01CE0">
              <w:rPr>
                <w:rStyle w:val="Hyperlink"/>
                <w:rFonts w:ascii="Times New Roman" w:hAnsi="Times New Roman"/>
                <w:b/>
                <w:noProof/>
              </w:rPr>
              <w:t>Audit</w:t>
            </w:r>
            <w:r w:rsidR="00346377">
              <w:rPr>
                <w:noProof/>
                <w:webHidden/>
              </w:rPr>
              <w:tab/>
            </w:r>
            <w:r w:rsidR="00346377">
              <w:rPr>
                <w:noProof/>
                <w:webHidden/>
              </w:rPr>
              <w:fldChar w:fldCharType="begin"/>
            </w:r>
            <w:r w:rsidR="00346377">
              <w:rPr>
                <w:noProof/>
                <w:webHidden/>
              </w:rPr>
              <w:instrText xml:space="preserve"> PAGEREF _Toc132119995 \h </w:instrText>
            </w:r>
            <w:r w:rsidR="00346377">
              <w:rPr>
                <w:noProof/>
                <w:webHidden/>
              </w:rPr>
            </w:r>
            <w:r w:rsidR="00346377">
              <w:rPr>
                <w:noProof/>
                <w:webHidden/>
              </w:rPr>
              <w:fldChar w:fldCharType="separate"/>
            </w:r>
            <w:r w:rsidR="00346377">
              <w:rPr>
                <w:noProof/>
                <w:webHidden/>
              </w:rPr>
              <w:t>17</w:t>
            </w:r>
            <w:r w:rsidR="00346377">
              <w:rPr>
                <w:noProof/>
                <w:webHidden/>
              </w:rPr>
              <w:fldChar w:fldCharType="end"/>
            </w:r>
          </w:hyperlink>
        </w:p>
        <w:p w14:paraId="130DE87D" w14:textId="4B6B5327" w:rsidR="00346377" w:rsidRDefault="00000000">
          <w:pPr>
            <w:pStyle w:val="TOC3"/>
            <w:tabs>
              <w:tab w:val="right" w:leader="dot" w:pos="9350"/>
            </w:tabs>
            <w:rPr>
              <w:rFonts w:eastAsiaTheme="minorEastAsia"/>
              <w:noProof/>
            </w:rPr>
          </w:pPr>
          <w:hyperlink w:anchor="_Toc132119996" w:history="1">
            <w:r w:rsidR="00346377" w:rsidRPr="00F01CE0">
              <w:rPr>
                <w:rStyle w:val="Hyperlink"/>
                <w:rFonts w:ascii="Times New Roman" w:hAnsi="Times New Roman"/>
                <w:b/>
                <w:noProof/>
              </w:rPr>
              <w:t>Contract Oversight and Evaluation</w:t>
            </w:r>
            <w:r w:rsidR="00346377">
              <w:rPr>
                <w:noProof/>
                <w:webHidden/>
              </w:rPr>
              <w:tab/>
            </w:r>
            <w:r w:rsidR="00346377">
              <w:rPr>
                <w:noProof/>
                <w:webHidden/>
              </w:rPr>
              <w:fldChar w:fldCharType="begin"/>
            </w:r>
            <w:r w:rsidR="00346377">
              <w:rPr>
                <w:noProof/>
                <w:webHidden/>
              </w:rPr>
              <w:instrText xml:space="preserve"> PAGEREF _Toc132119996 \h </w:instrText>
            </w:r>
            <w:r w:rsidR="00346377">
              <w:rPr>
                <w:noProof/>
                <w:webHidden/>
              </w:rPr>
            </w:r>
            <w:r w:rsidR="00346377">
              <w:rPr>
                <w:noProof/>
                <w:webHidden/>
              </w:rPr>
              <w:fldChar w:fldCharType="separate"/>
            </w:r>
            <w:r w:rsidR="00346377">
              <w:rPr>
                <w:noProof/>
                <w:webHidden/>
              </w:rPr>
              <w:t>17</w:t>
            </w:r>
            <w:r w:rsidR="00346377">
              <w:rPr>
                <w:noProof/>
                <w:webHidden/>
              </w:rPr>
              <w:fldChar w:fldCharType="end"/>
            </w:r>
          </w:hyperlink>
        </w:p>
        <w:p w14:paraId="179CB6AA" w14:textId="4DD1388B" w:rsidR="00346377" w:rsidRDefault="00000000">
          <w:pPr>
            <w:pStyle w:val="TOC3"/>
            <w:tabs>
              <w:tab w:val="right" w:leader="dot" w:pos="9350"/>
            </w:tabs>
            <w:rPr>
              <w:rFonts w:eastAsiaTheme="minorEastAsia"/>
              <w:noProof/>
            </w:rPr>
          </w:pPr>
          <w:hyperlink w:anchor="_Toc132119997" w:history="1">
            <w:r w:rsidR="00346377" w:rsidRPr="00F01CE0">
              <w:rPr>
                <w:rStyle w:val="Hyperlink"/>
                <w:rFonts w:ascii="Times New Roman" w:hAnsi="Times New Roman"/>
                <w:b/>
                <w:noProof/>
              </w:rPr>
              <w:t>Insurance</w:t>
            </w:r>
            <w:r w:rsidR="00346377">
              <w:rPr>
                <w:noProof/>
                <w:webHidden/>
              </w:rPr>
              <w:tab/>
            </w:r>
            <w:r w:rsidR="00346377">
              <w:rPr>
                <w:noProof/>
                <w:webHidden/>
              </w:rPr>
              <w:fldChar w:fldCharType="begin"/>
            </w:r>
            <w:r w:rsidR="00346377">
              <w:rPr>
                <w:noProof/>
                <w:webHidden/>
              </w:rPr>
              <w:instrText xml:space="preserve"> PAGEREF _Toc132119997 \h </w:instrText>
            </w:r>
            <w:r w:rsidR="00346377">
              <w:rPr>
                <w:noProof/>
                <w:webHidden/>
              </w:rPr>
            </w:r>
            <w:r w:rsidR="00346377">
              <w:rPr>
                <w:noProof/>
                <w:webHidden/>
              </w:rPr>
              <w:fldChar w:fldCharType="separate"/>
            </w:r>
            <w:r w:rsidR="00346377">
              <w:rPr>
                <w:noProof/>
                <w:webHidden/>
              </w:rPr>
              <w:t>18</w:t>
            </w:r>
            <w:r w:rsidR="00346377">
              <w:rPr>
                <w:noProof/>
                <w:webHidden/>
              </w:rPr>
              <w:fldChar w:fldCharType="end"/>
            </w:r>
          </w:hyperlink>
        </w:p>
        <w:p w14:paraId="72185486" w14:textId="36CE2AE4" w:rsidR="00346377" w:rsidRDefault="00000000">
          <w:pPr>
            <w:pStyle w:val="TOC3"/>
            <w:tabs>
              <w:tab w:val="right" w:leader="dot" w:pos="9350"/>
            </w:tabs>
            <w:rPr>
              <w:rFonts w:eastAsiaTheme="minorEastAsia"/>
              <w:noProof/>
            </w:rPr>
          </w:pPr>
          <w:hyperlink w:anchor="_Toc132119998" w:history="1">
            <w:r w:rsidR="00346377" w:rsidRPr="00F01CE0">
              <w:rPr>
                <w:rStyle w:val="Hyperlink"/>
                <w:rFonts w:ascii="Times New Roman" w:hAnsi="Times New Roman"/>
                <w:b/>
                <w:noProof/>
              </w:rPr>
              <w:t>Data Management System</w:t>
            </w:r>
            <w:r w:rsidR="00346377">
              <w:rPr>
                <w:noProof/>
                <w:webHidden/>
              </w:rPr>
              <w:tab/>
            </w:r>
            <w:r w:rsidR="00346377">
              <w:rPr>
                <w:noProof/>
                <w:webHidden/>
              </w:rPr>
              <w:fldChar w:fldCharType="begin"/>
            </w:r>
            <w:r w:rsidR="00346377">
              <w:rPr>
                <w:noProof/>
                <w:webHidden/>
              </w:rPr>
              <w:instrText xml:space="preserve"> PAGEREF _Toc132119998 \h </w:instrText>
            </w:r>
            <w:r w:rsidR="00346377">
              <w:rPr>
                <w:noProof/>
                <w:webHidden/>
              </w:rPr>
            </w:r>
            <w:r w:rsidR="00346377">
              <w:rPr>
                <w:noProof/>
                <w:webHidden/>
              </w:rPr>
              <w:fldChar w:fldCharType="separate"/>
            </w:r>
            <w:r w:rsidR="00346377">
              <w:rPr>
                <w:noProof/>
                <w:webHidden/>
              </w:rPr>
              <w:t>18</w:t>
            </w:r>
            <w:r w:rsidR="00346377">
              <w:rPr>
                <w:noProof/>
                <w:webHidden/>
              </w:rPr>
              <w:fldChar w:fldCharType="end"/>
            </w:r>
          </w:hyperlink>
        </w:p>
        <w:p w14:paraId="2A6F7E6F" w14:textId="777E2B07" w:rsidR="00346377" w:rsidRDefault="00000000">
          <w:pPr>
            <w:pStyle w:val="TOC3"/>
            <w:tabs>
              <w:tab w:val="right" w:leader="dot" w:pos="9350"/>
            </w:tabs>
            <w:rPr>
              <w:rFonts w:eastAsiaTheme="minorEastAsia"/>
              <w:noProof/>
            </w:rPr>
          </w:pPr>
          <w:hyperlink w:anchor="_Toc132119999" w:history="1">
            <w:r w:rsidR="00346377" w:rsidRPr="00F01CE0">
              <w:rPr>
                <w:rStyle w:val="Hyperlink"/>
                <w:rFonts w:ascii="Times New Roman" w:hAnsi="Times New Roman"/>
                <w:b/>
                <w:noProof/>
              </w:rPr>
              <w:t>Subcontracts</w:t>
            </w:r>
            <w:r w:rsidR="00346377">
              <w:rPr>
                <w:noProof/>
                <w:webHidden/>
              </w:rPr>
              <w:tab/>
            </w:r>
            <w:r w:rsidR="00346377">
              <w:rPr>
                <w:noProof/>
                <w:webHidden/>
              </w:rPr>
              <w:fldChar w:fldCharType="begin"/>
            </w:r>
            <w:r w:rsidR="00346377">
              <w:rPr>
                <w:noProof/>
                <w:webHidden/>
              </w:rPr>
              <w:instrText xml:space="preserve"> PAGEREF _Toc132119999 \h </w:instrText>
            </w:r>
            <w:r w:rsidR="00346377">
              <w:rPr>
                <w:noProof/>
                <w:webHidden/>
              </w:rPr>
            </w:r>
            <w:r w:rsidR="00346377">
              <w:rPr>
                <w:noProof/>
                <w:webHidden/>
              </w:rPr>
              <w:fldChar w:fldCharType="separate"/>
            </w:r>
            <w:r w:rsidR="00346377">
              <w:rPr>
                <w:noProof/>
                <w:webHidden/>
              </w:rPr>
              <w:t>19</w:t>
            </w:r>
            <w:r w:rsidR="00346377">
              <w:rPr>
                <w:noProof/>
                <w:webHidden/>
              </w:rPr>
              <w:fldChar w:fldCharType="end"/>
            </w:r>
          </w:hyperlink>
        </w:p>
        <w:p w14:paraId="12523594" w14:textId="36C6D21A" w:rsidR="00346377" w:rsidRDefault="00000000">
          <w:pPr>
            <w:pStyle w:val="TOC3"/>
            <w:tabs>
              <w:tab w:val="right" w:leader="dot" w:pos="9350"/>
            </w:tabs>
            <w:rPr>
              <w:rFonts w:eastAsiaTheme="minorEastAsia"/>
              <w:noProof/>
            </w:rPr>
          </w:pPr>
          <w:hyperlink w:anchor="_Toc132120000" w:history="1">
            <w:r w:rsidR="00346377" w:rsidRPr="00F01CE0">
              <w:rPr>
                <w:rStyle w:val="Hyperlink"/>
                <w:rFonts w:ascii="Times New Roman" w:hAnsi="Times New Roman"/>
                <w:b/>
                <w:noProof/>
              </w:rPr>
              <w:t>Conflict of Interest</w:t>
            </w:r>
            <w:r w:rsidR="00346377">
              <w:rPr>
                <w:noProof/>
                <w:webHidden/>
              </w:rPr>
              <w:tab/>
            </w:r>
            <w:r w:rsidR="00346377">
              <w:rPr>
                <w:noProof/>
                <w:webHidden/>
              </w:rPr>
              <w:fldChar w:fldCharType="begin"/>
            </w:r>
            <w:r w:rsidR="00346377">
              <w:rPr>
                <w:noProof/>
                <w:webHidden/>
              </w:rPr>
              <w:instrText xml:space="preserve"> PAGEREF _Toc132120000 \h </w:instrText>
            </w:r>
            <w:r w:rsidR="00346377">
              <w:rPr>
                <w:noProof/>
                <w:webHidden/>
              </w:rPr>
            </w:r>
            <w:r w:rsidR="00346377">
              <w:rPr>
                <w:noProof/>
                <w:webHidden/>
              </w:rPr>
              <w:fldChar w:fldCharType="separate"/>
            </w:r>
            <w:r w:rsidR="00346377">
              <w:rPr>
                <w:noProof/>
                <w:webHidden/>
              </w:rPr>
              <w:t>19</w:t>
            </w:r>
            <w:r w:rsidR="00346377">
              <w:rPr>
                <w:noProof/>
                <w:webHidden/>
              </w:rPr>
              <w:fldChar w:fldCharType="end"/>
            </w:r>
          </w:hyperlink>
        </w:p>
        <w:p w14:paraId="76DE2CA7" w14:textId="36D1AE32" w:rsidR="00346377" w:rsidRDefault="00000000">
          <w:pPr>
            <w:pStyle w:val="TOC3"/>
            <w:tabs>
              <w:tab w:val="right" w:leader="dot" w:pos="9350"/>
            </w:tabs>
            <w:rPr>
              <w:rFonts w:eastAsiaTheme="minorEastAsia"/>
              <w:noProof/>
            </w:rPr>
          </w:pPr>
          <w:hyperlink w:anchor="_Toc132120001" w:history="1">
            <w:r w:rsidR="00346377" w:rsidRPr="00F01CE0">
              <w:rPr>
                <w:rStyle w:val="Hyperlink"/>
                <w:rFonts w:ascii="Times New Roman" w:hAnsi="Times New Roman"/>
                <w:b/>
                <w:noProof/>
              </w:rPr>
              <w:t>Compliance</w:t>
            </w:r>
            <w:r w:rsidR="00346377">
              <w:rPr>
                <w:noProof/>
                <w:webHidden/>
              </w:rPr>
              <w:tab/>
            </w:r>
            <w:r w:rsidR="00346377">
              <w:rPr>
                <w:noProof/>
                <w:webHidden/>
              </w:rPr>
              <w:fldChar w:fldCharType="begin"/>
            </w:r>
            <w:r w:rsidR="00346377">
              <w:rPr>
                <w:noProof/>
                <w:webHidden/>
              </w:rPr>
              <w:instrText xml:space="preserve"> PAGEREF _Toc132120001 \h </w:instrText>
            </w:r>
            <w:r w:rsidR="00346377">
              <w:rPr>
                <w:noProof/>
                <w:webHidden/>
              </w:rPr>
            </w:r>
            <w:r w:rsidR="00346377">
              <w:rPr>
                <w:noProof/>
                <w:webHidden/>
              </w:rPr>
              <w:fldChar w:fldCharType="separate"/>
            </w:r>
            <w:r w:rsidR="00346377">
              <w:rPr>
                <w:noProof/>
                <w:webHidden/>
              </w:rPr>
              <w:t>19</w:t>
            </w:r>
            <w:r w:rsidR="00346377">
              <w:rPr>
                <w:noProof/>
                <w:webHidden/>
              </w:rPr>
              <w:fldChar w:fldCharType="end"/>
            </w:r>
          </w:hyperlink>
        </w:p>
        <w:p w14:paraId="44640438" w14:textId="76209D9C" w:rsidR="00346377" w:rsidRDefault="00000000">
          <w:pPr>
            <w:pStyle w:val="TOC2"/>
            <w:rPr>
              <w:rFonts w:eastAsiaTheme="minorEastAsia"/>
              <w:color w:val="auto"/>
            </w:rPr>
          </w:pPr>
          <w:hyperlink w:anchor="_Toc132120002" w:history="1">
            <w:r w:rsidR="00346377" w:rsidRPr="00F01CE0">
              <w:rPr>
                <w:rStyle w:val="Hyperlink"/>
                <w:rFonts w:ascii="Times New Roman" w:hAnsi="Times New Roman"/>
              </w:rPr>
              <w:t>SECTION V Proposal Guidelines</w:t>
            </w:r>
            <w:r w:rsidR="00346377">
              <w:rPr>
                <w:webHidden/>
              </w:rPr>
              <w:tab/>
            </w:r>
            <w:r w:rsidR="00346377">
              <w:rPr>
                <w:webHidden/>
              </w:rPr>
              <w:fldChar w:fldCharType="begin"/>
            </w:r>
            <w:r w:rsidR="00346377">
              <w:rPr>
                <w:webHidden/>
              </w:rPr>
              <w:instrText xml:space="preserve"> PAGEREF _Toc132120002 \h </w:instrText>
            </w:r>
            <w:r w:rsidR="00346377">
              <w:rPr>
                <w:webHidden/>
              </w:rPr>
            </w:r>
            <w:r w:rsidR="00346377">
              <w:rPr>
                <w:webHidden/>
              </w:rPr>
              <w:fldChar w:fldCharType="separate"/>
            </w:r>
            <w:r w:rsidR="00346377">
              <w:rPr>
                <w:webHidden/>
              </w:rPr>
              <w:t>19</w:t>
            </w:r>
            <w:r w:rsidR="00346377">
              <w:rPr>
                <w:webHidden/>
              </w:rPr>
              <w:fldChar w:fldCharType="end"/>
            </w:r>
          </w:hyperlink>
        </w:p>
        <w:p w14:paraId="4C02B46E" w14:textId="6C93F953" w:rsidR="00346377" w:rsidRDefault="00000000">
          <w:pPr>
            <w:pStyle w:val="TOC3"/>
            <w:tabs>
              <w:tab w:val="right" w:leader="dot" w:pos="9350"/>
            </w:tabs>
            <w:rPr>
              <w:rFonts w:eastAsiaTheme="minorEastAsia"/>
              <w:noProof/>
            </w:rPr>
          </w:pPr>
          <w:hyperlink w:anchor="_Toc132120003" w:history="1">
            <w:r w:rsidR="00346377" w:rsidRPr="00F01CE0">
              <w:rPr>
                <w:rStyle w:val="Hyperlink"/>
                <w:rFonts w:ascii="Times New Roman" w:hAnsi="Times New Roman"/>
                <w:b/>
                <w:noProof/>
              </w:rPr>
              <w:t>Proposal Requirements</w:t>
            </w:r>
            <w:r w:rsidR="00346377">
              <w:rPr>
                <w:noProof/>
                <w:webHidden/>
              </w:rPr>
              <w:tab/>
            </w:r>
            <w:r w:rsidR="00346377">
              <w:rPr>
                <w:noProof/>
                <w:webHidden/>
              </w:rPr>
              <w:fldChar w:fldCharType="begin"/>
            </w:r>
            <w:r w:rsidR="00346377">
              <w:rPr>
                <w:noProof/>
                <w:webHidden/>
              </w:rPr>
              <w:instrText xml:space="preserve"> PAGEREF _Toc132120003 \h </w:instrText>
            </w:r>
            <w:r w:rsidR="00346377">
              <w:rPr>
                <w:noProof/>
                <w:webHidden/>
              </w:rPr>
            </w:r>
            <w:r w:rsidR="00346377">
              <w:rPr>
                <w:noProof/>
                <w:webHidden/>
              </w:rPr>
              <w:fldChar w:fldCharType="separate"/>
            </w:r>
            <w:r w:rsidR="00346377">
              <w:rPr>
                <w:noProof/>
                <w:webHidden/>
              </w:rPr>
              <w:t>20</w:t>
            </w:r>
            <w:r w:rsidR="00346377">
              <w:rPr>
                <w:noProof/>
                <w:webHidden/>
              </w:rPr>
              <w:fldChar w:fldCharType="end"/>
            </w:r>
          </w:hyperlink>
        </w:p>
        <w:p w14:paraId="1ED0C2DE" w14:textId="09F965C1" w:rsidR="00346377" w:rsidRDefault="00000000">
          <w:pPr>
            <w:pStyle w:val="TOC3"/>
            <w:tabs>
              <w:tab w:val="right" w:leader="dot" w:pos="9350"/>
            </w:tabs>
            <w:rPr>
              <w:rFonts w:eastAsiaTheme="minorEastAsia"/>
              <w:noProof/>
            </w:rPr>
          </w:pPr>
          <w:hyperlink w:anchor="_Toc132120004" w:history="1">
            <w:r w:rsidR="00346377" w:rsidRPr="00F01CE0">
              <w:rPr>
                <w:rStyle w:val="Hyperlink"/>
                <w:rFonts w:ascii="Times New Roman" w:hAnsi="Times New Roman"/>
                <w:b/>
                <w:noProof/>
              </w:rPr>
              <w:t>The RFP Response Package</w:t>
            </w:r>
            <w:r w:rsidR="00346377">
              <w:rPr>
                <w:noProof/>
                <w:webHidden/>
              </w:rPr>
              <w:tab/>
            </w:r>
            <w:r w:rsidR="00346377">
              <w:rPr>
                <w:noProof/>
                <w:webHidden/>
              </w:rPr>
              <w:fldChar w:fldCharType="begin"/>
            </w:r>
            <w:r w:rsidR="00346377">
              <w:rPr>
                <w:noProof/>
                <w:webHidden/>
              </w:rPr>
              <w:instrText xml:space="preserve"> PAGEREF _Toc132120004 \h </w:instrText>
            </w:r>
            <w:r w:rsidR="00346377">
              <w:rPr>
                <w:noProof/>
                <w:webHidden/>
              </w:rPr>
            </w:r>
            <w:r w:rsidR="00346377">
              <w:rPr>
                <w:noProof/>
                <w:webHidden/>
              </w:rPr>
              <w:fldChar w:fldCharType="separate"/>
            </w:r>
            <w:r w:rsidR="00346377">
              <w:rPr>
                <w:noProof/>
                <w:webHidden/>
              </w:rPr>
              <w:t>20</w:t>
            </w:r>
            <w:r w:rsidR="00346377">
              <w:rPr>
                <w:noProof/>
                <w:webHidden/>
              </w:rPr>
              <w:fldChar w:fldCharType="end"/>
            </w:r>
          </w:hyperlink>
        </w:p>
        <w:p w14:paraId="49D08F7F" w14:textId="1EAE6101" w:rsidR="00346377" w:rsidRDefault="00000000">
          <w:pPr>
            <w:pStyle w:val="TOC2"/>
            <w:rPr>
              <w:rFonts w:eastAsiaTheme="minorEastAsia"/>
              <w:color w:val="auto"/>
            </w:rPr>
          </w:pPr>
          <w:hyperlink w:anchor="_Toc132120005" w:history="1">
            <w:r w:rsidR="00346377" w:rsidRPr="00F01CE0">
              <w:rPr>
                <w:rStyle w:val="Hyperlink"/>
                <w:rFonts w:ascii="Times New Roman" w:hAnsi="Times New Roman"/>
              </w:rPr>
              <w:t>Attachment A Cover Sheet</w:t>
            </w:r>
            <w:r w:rsidR="00346377">
              <w:rPr>
                <w:webHidden/>
              </w:rPr>
              <w:tab/>
            </w:r>
            <w:r w:rsidR="00346377">
              <w:rPr>
                <w:webHidden/>
              </w:rPr>
              <w:fldChar w:fldCharType="begin"/>
            </w:r>
            <w:r w:rsidR="00346377">
              <w:rPr>
                <w:webHidden/>
              </w:rPr>
              <w:instrText xml:space="preserve"> PAGEREF _Toc132120005 \h </w:instrText>
            </w:r>
            <w:r w:rsidR="00346377">
              <w:rPr>
                <w:webHidden/>
              </w:rPr>
            </w:r>
            <w:r w:rsidR="00346377">
              <w:rPr>
                <w:webHidden/>
              </w:rPr>
              <w:fldChar w:fldCharType="separate"/>
            </w:r>
            <w:r w:rsidR="00346377">
              <w:rPr>
                <w:webHidden/>
              </w:rPr>
              <w:t>23</w:t>
            </w:r>
            <w:r w:rsidR="00346377">
              <w:rPr>
                <w:webHidden/>
              </w:rPr>
              <w:fldChar w:fldCharType="end"/>
            </w:r>
          </w:hyperlink>
        </w:p>
        <w:p w14:paraId="611DD499" w14:textId="54B6185A" w:rsidR="00346377" w:rsidRDefault="00000000">
          <w:pPr>
            <w:pStyle w:val="TOC2"/>
            <w:rPr>
              <w:rFonts w:eastAsiaTheme="minorEastAsia"/>
              <w:color w:val="auto"/>
            </w:rPr>
          </w:pPr>
          <w:hyperlink w:anchor="_Toc132120006" w:history="1">
            <w:r w:rsidR="00346377" w:rsidRPr="00F01CE0">
              <w:rPr>
                <w:rStyle w:val="Hyperlink"/>
                <w:rFonts w:ascii="Times New Roman" w:hAnsi="Times New Roman"/>
              </w:rPr>
              <w:t>Attachment B Proposal Application</w:t>
            </w:r>
            <w:r w:rsidR="00346377">
              <w:rPr>
                <w:webHidden/>
              </w:rPr>
              <w:tab/>
            </w:r>
            <w:r w:rsidR="00346377">
              <w:rPr>
                <w:webHidden/>
              </w:rPr>
              <w:fldChar w:fldCharType="begin"/>
            </w:r>
            <w:r w:rsidR="00346377">
              <w:rPr>
                <w:webHidden/>
              </w:rPr>
              <w:instrText xml:space="preserve"> PAGEREF _Toc132120006 \h </w:instrText>
            </w:r>
            <w:r w:rsidR="00346377">
              <w:rPr>
                <w:webHidden/>
              </w:rPr>
            </w:r>
            <w:r w:rsidR="00346377">
              <w:rPr>
                <w:webHidden/>
              </w:rPr>
              <w:fldChar w:fldCharType="separate"/>
            </w:r>
            <w:r w:rsidR="00346377">
              <w:rPr>
                <w:webHidden/>
              </w:rPr>
              <w:t>24</w:t>
            </w:r>
            <w:r w:rsidR="00346377">
              <w:rPr>
                <w:webHidden/>
              </w:rPr>
              <w:fldChar w:fldCharType="end"/>
            </w:r>
          </w:hyperlink>
        </w:p>
        <w:p w14:paraId="5071ED23" w14:textId="5FA30EAB" w:rsidR="00346377" w:rsidRDefault="00000000">
          <w:pPr>
            <w:pStyle w:val="TOC2"/>
            <w:rPr>
              <w:rFonts w:eastAsiaTheme="minorEastAsia"/>
              <w:color w:val="auto"/>
            </w:rPr>
          </w:pPr>
          <w:hyperlink w:anchor="_Toc132120007" w:history="1">
            <w:r w:rsidR="00346377" w:rsidRPr="00F01CE0">
              <w:rPr>
                <w:rStyle w:val="Hyperlink"/>
                <w:rFonts w:ascii="Times New Roman" w:hAnsi="Times New Roman"/>
              </w:rPr>
              <w:t>Attachment C Budget and Budget Narrative</w:t>
            </w:r>
            <w:r w:rsidR="00346377">
              <w:rPr>
                <w:webHidden/>
              </w:rPr>
              <w:tab/>
            </w:r>
            <w:r w:rsidR="00346377">
              <w:rPr>
                <w:webHidden/>
              </w:rPr>
              <w:fldChar w:fldCharType="begin"/>
            </w:r>
            <w:r w:rsidR="00346377">
              <w:rPr>
                <w:webHidden/>
              </w:rPr>
              <w:instrText xml:space="preserve"> PAGEREF _Toc132120007 \h </w:instrText>
            </w:r>
            <w:r w:rsidR="00346377">
              <w:rPr>
                <w:webHidden/>
              </w:rPr>
            </w:r>
            <w:r w:rsidR="00346377">
              <w:rPr>
                <w:webHidden/>
              </w:rPr>
              <w:fldChar w:fldCharType="separate"/>
            </w:r>
            <w:r w:rsidR="00346377">
              <w:rPr>
                <w:webHidden/>
              </w:rPr>
              <w:t>26</w:t>
            </w:r>
            <w:r w:rsidR="00346377">
              <w:rPr>
                <w:webHidden/>
              </w:rPr>
              <w:fldChar w:fldCharType="end"/>
            </w:r>
          </w:hyperlink>
        </w:p>
        <w:p w14:paraId="3DA345B6" w14:textId="5F5B6628" w:rsidR="00346377" w:rsidRDefault="00000000">
          <w:pPr>
            <w:pStyle w:val="TOC3"/>
            <w:tabs>
              <w:tab w:val="right" w:leader="dot" w:pos="9350"/>
            </w:tabs>
            <w:rPr>
              <w:rFonts w:eastAsiaTheme="minorEastAsia"/>
              <w:noProof/>
            </w:rPr>
          </w:pPr>
          <w:hyperlink w:anchor="_Toc132120008" w:history="1">
            <w:r w:rsidR="00346377" w:rsidRPr="00F01CE0">
              <w:rPr>
                <w:rStyle w:val="Hyperlink"/>
                <w:rFonts w:ascii="Times New Roman" w:hAnsi="Times New Roman"/>
                <w:b/>
                <w:noProof/>
              </w:rPr>
              <w:t>Budget Narrative</w:t>
            </w:r>
            <w:r w:rsidR="00346377">
              <w:rPr>
                <w:noProof/>
                <w:webHidden/>
              </w:rPr>
              <w:tab/>
            </w:r>
            <w:r w:rsidR="00346377">
              <w:rPr>
                <w:noProof/>
                <w:webHidden/>
              </w:rPr>
              <w:fldChar w:fldCharType="begin"/>
            </w:r>
            <w:r w:rsidR="00346377">
              <w:rPr>
                <w:noProof/>
                <w:webHidden/>
              </w:rPr>
              <w:instrText xml:space="preserve"> PAGEREF _Toc132120008 \h </w:instrText>
            </w:r>
            <w:r w:rsidR="00346377">
              <w:rPr>
                <w:noProof/>
                <w:webHidden/>
              </w:rPr>
            </w:r>
            <w:r w:rsidR="00346377">
              <w:rPr>
                <w:noProof/>
                <w:webHidden/>
              </w:rPr>
              <w:fldChar w:fldCharType="separate"/>
            </w:r>
            <w:r w:rsidR="00346377">
              <w:rPr>
                <w:noProof/>
                <w:webHidden/>
              </w:rPr>
              <w:t>28</w:t>
            </w:r>
            <w:r w:rsidR="00346377">
              <w:rPr>
                <w:noProof/>
                <w:webHidden/>
              </w:rPr>
              <w:fldChar w:fldCharType="end"/>
            </w:r>
          </w:hyperlink>
        </w:p>
        <w:p w14:paraId="3BB62378" w14:textId="5E80E30C" w:rsidR="00346377" w:rsidRDefault="00000000">
          <w:pPr>
            <w:pStyle w:val="TOC2"/>
            <w:rPr>
              <w:rFonts w:eastAsiaTheme="minorEastAsia"/>
              <w:color w:val="auto"/>
            </w:rPr>
          </w:pPr>
          <w:hyperlink w:anchor="_Toc132120009" w:history="1">
            <w:r w:rsidR="00346377" w:rsidRPr="00F01CE0">
              <w:rPr>
                <w:rStyle w:val="Hyperlink"/>
                <w:rFonts w:ascii="Times New Roman" w:hAnsi="Times New Roman"/>
              </w:rPr>
              <w:t>Attachment D Reference Form</w:t>
            </w:r>
            <w:r w:rsidR="00346377">
              <w:rPr>
                <w:webHidden/>
              </w:rPr>
              <w:tab/>
            </w:r>
            <w:r w:rsidR="00346377">
              <w:rPr>
                <w:webHidden/>
              </w:rPr>
              <w:fldChar w:fldCharType="begin"/>
            </w:r>
            <w:r w:rsidR="00346377">
              <w:rPr>
                <w:webHidden/>
              </w:rPr>
              <w:instrText xml:space="preserve"> PAGEREF _Toc132120009 \h </w:instrText>
            </w:r>
            <w:r w:rsidR="00346377">
              <w:rPr>
                <w:webHidden/>
              </w:rPr>
            </w:r>
            <w:r w:rsidR="00346377">
              <w:rPr>
                <w:webHidden/>
              </w:rPr>
              <w:fldChar w:fldCharType="separate"/>
            </w:r>
            <w:r w:rsidR="00346377">
              <w:rPr>
                <w:webHidden/>
              </w:rPr>
              <w:t>29</w:t>
            </w:r>
            <w:r w:rsidR="00346377">
              <w:rPr>
                <w:webHidden/>
              </w:rPr>
              <w:fldChar w:fldCharType="end"/>
            </w:r>
          </w:hyperlink>
        </w:p>
        <w:p w14:paraId="557B8FF4" w14:textId="6565D8C3" w:rsidR="00346377" w:rsidRDefault="00000000">
          <w:pPr>
            <w:pStyle w:val="TOC2"/>
            <w:rPr>
              <w:rFonts w:eastAsiaTheme="minorEastAsia"/>
              <w:color w:val="auto"/>
            </w:rPr>
          </w:pPr>
          <w:hyperlink w:anchor="_Toc132120010" w:history="1">
            <w:r w:rsidR="00346377" w:rsidRPr="00F01CE0">
              <w:rPr>
                <w:rStyle w:val="Hyperlink"/>
                <w:rFonts w:ascii="Times New Roman" w:hAnsi="Times New Roman"/>
              </w:rPr>
              <w:t>Attachment E Assurances and Certifications</w:t>
            </w:r>
            <w:r w:rsidR="00346377">
              <w:rPr>
                <w:webHidden/>
              </w:rPr>
              <w:tab/>
            </w:r>
            <w:r w:rsidR="00346377">
              <w:rPr>
                <w:webHidden/>
              </w:rPr>
              <w:fldChar w:fldCharType="begin"/>
            </w:r>
            <w:r w:rsidR="00346377">
              <w:rPr>
                <w:webHidden/>
              </w:rPr>
              <w:instrText xml:space="preserve"> PAGEREF _Toc132120010 \h </w:instrText>
            </w:r>
            <w:r w:rsidR="00346377">
              <w:rPr>
                <w:webHidden/>
              </w:rPr>
            </w:r>
            <w:r w:rsidR="00346377">
              <w:rPr>
                <w:webHidden/>
              </w:rPr>
              <w:fldChar w:fldCharType="separate"/>
            </w:r>
            <w:r w:rsidR="00346377">
              <w:rPr>
                <w:webHidden/>
              </w:rPr>
              <w:t>30</w:t>
            </w:r>
            <w:r w:rsidR="00346377">
              <w:rPr>
                <w:webHidden/>
              </w:rPr>
              <w:fldChar w:fldCharType="end"/>
            </w:r>
          </w:hyperlink>
        </w:p>
        <w:p w14:paraId="004E69EC" w14:textId="36D75FAA" w:rsidR="00346377" w:rsidRDefault="00000000">
          <w:pPr>
            <w:pStyle w:val="TOC2"/>
            <w:rPr>
              <w:rFonts w:eastAsiaTheme="minorEastAsia"/>
              <w:color w:val="auto"/>
            </w:rPr>
          </w:pPr>
          <w:hyperlink w:anchor="_Toc132120011" w:history="1">
            <w:r w:rsidR="00346377" w:rsidRPr="00F01CE0">
              <w:rPr>
                <w:rStyle w:val="Hyperlink"/>
                <w:rFonts w:ascii="Times New Roman" w:hAnsi="Times New Roman"/>
              </w:rPr>
              <w:t>Attachment F Conflict of Interest Form</w:t>
            </w:r>
            <w:r w:rsidR="00346377">
              <w:rPr>
                <w:webHidden/>
              </w:rPr>
              <w:tab/>
            </w:r>
            <w:r w:rsidR="00346377">
              <w:rPr>
                <w:webHidden/>
              </w:rPr>
              <w:fldChar w:fldCharType="begin"/>
            </w:r>
            <w:r w:rsidR="00346377">
              <w:rPr>
                <w:webHidden/>
              </w:rPr>
              <w:instrText xml:space="preserve"> PAGEREF _Toc132120011 \h </w:instrText>
            </w:r>
            <w:r w:rsidR="00346377">
              <w:rPr>
                <w:webHidden/>
              </w:rPr>
            </w:r>
            <w:r w:rsidR="00346377">
              <w:rPr>
                <w:webHidden/>
              </w:rPr>
              <w:fldChar w:fldCharType="separate"/>
            </w:r>
            <w:r w:rsidR="00346377">
              <w:rPr>
                <w:webHidden/>
              </w:rPr>
              <w:t>31</w:t>
            </w:r>
            <w:r w:rsidR="00346377">
              <w:rPr>
                <w:webHidden/>
              </w:rPr>
              <w:fldChar w:fldCharType="end"/>
            </w:r>
          </w:hyperlink>
        </w:p>
        <w:p w14:paraId="5B4233E3" w14:textId="0DB845F8" w:rsidR="00346377" w:rsidRDefault="00000000">
          <w:pPr>
            <w:pStyle w:val="TOC3"/>
            <w:tabs>
              <w:tab w:val="right" w:leader="dot" w:pos="9350"/>
            </w:tabs>
            <w:rPr>
              <w:rFonts w:eastAsiaTheme="minorEastAsia"/>
              <w:noProof/>
            </w:rPr>
          </w:pPr>
          <w:hyperlink w:anchor="_Toc132120012" w:history="1">
            <w:r w:rsidR="00346377" w:rsidRPr="00F01CE0">
              <w:rPr>
                <w:rStyle w:val="Hyperlink"/>
                <w:rFonts w:ascii="Times New Roman" w:eastAsia="Times New Roman" w:hAnsi="Times New Roman" w:cs="Times New Roman"/>
                <w:b/>
                <w:bCs/>
                <w:noProof/>
              </w:rPr>
              <w:t>CONFLICT OF INTEREST CERTIFICATION</w:t>
            </w:r>
            <w:r w:rsidR="00346377">
              <w:rPr>
                <w:noProof/>
                <w:webHidden/>
              </w:rPr>
              <w:tab/>
            </w:r>
            <w:r w:rsidR="00346377">
              <w:rPr>
                <w:noProof/>
                <w:webHidden/>
              </w:rPr>
              <w:fldChar w:fldCharType="begin"/>
            </w:r>
            <w:r w:rsidR="00346377">
              <w:rPr>
                <w:noProof/>
                <w:webHidden/>
              </w:rPr>
              <w:instrText xml:space="preserve"> PAGEREF _Toc132120012 \h </w:instrText>
            </w:r>
            <w:r w:rsidR="00346377">
              <w:rPr>
                <w:noProof/>
                <w:webHidden/>
              </w:rPr>
            </w:r>
            <w:r w:rsidR="00346377">
              <w:rPr>
                <w:noProof/>
                <w:webHidden/>
              </w:rPr>
              <w:fldChar w:fldCharType="separate"/>
            </w:r>
            <w:r w:rsidR="00346377">
              <w:rPr>
                <w:noProof/>
                <w:webHidden/>
              </w:rPr>
              <w:t>31</w:t>
            </w:r>
            <w:r w:rsidR="00346377">
              <w:rPr>
                <w:noProof/>
                <w:webHidden/>
              </w:rPr>
              <w:fldChar w:fldCharType="end"/>
            </w:r>
          </w:hyperlink>
        </w:p>
        <w:p w14:paraId="15CD6B4D" w14:textId="3207D742" w:rsidR="00346377" w:rsidRDefault="00000000">
          <w:pPr>
            <w:pStyle w:val="TOC2"/>
            <w:rPr>
              <w:rFonts w:eastAsiaTheme="minorEastAsia"/>
              <w:color w:val="auto"/>
            </w:rPr>
          </w:pPr>
          <w:hyperlink w:anchor="_Toc132120013" w:history="1">
            <w:r w:rsidR="00346377" w:rsidRPr="00F01CE0">
              <w:rPr>
                <w:rStyle w:val="Hyperlink"/>
                <w:rFonts w:ascii="Times New Roman" w:hAnsi="Times New Roman"/>
              </w:rPr>
              <w:t>Attachment G Certification Regarding Lobbying</w:t>
            </w:r>
            <w:r w:rsidR="00346377">
              <w:rPr>
                <w:webHidden/>
              </w:rPr>
              <w:tab/>
            </w:r>
            <w:r w:rsidR="00346377">
              <w:rPr>
                <w:webHidden/>
              </w:rPr>
              <w:fldChar w:fldCharType="begin"/>
            </w:r>
            <w:r w:rsidR="00346377">
              <w:rPr>
                <w:webHidden/>
              </w:rPr>
              <w:instrText xml:space="preserve"> PAGEREF _Toc132120013 \h </w:instrText>
            </w:r>
            <w:r w:rsidR="00346377">
              <w:rPr>
                <w:webHidden/>
              </w:rPr>
            </w:r>
            <w:r w:rsidR="00346377">
              <w:rPr>
                <w:webHidden/>
              </w:rPr>
              <w:fldChar w:fldCharType="separate"/>
            </w:r>
            <w:r w:rsidR="00346377">
              <w:rPr>
                <w:webHidden/>
              </w:rPr>
              <w:t>32</w:t>
            </w:r>
            <w:r w:rsidR="00346377">
              <w:rPr>
                <w:webHidden/>
              </w:rPr>
              <w:fldChar w:fldCharType="end"/>
            </w:r>
          </w:hyperlink>
        </w:p>
        <w:p w14:paraId="049A370D" w14:textId="4C289731" w:rsidR="00346377" w:rsidRDefault="00000000">
          <w:pPr>
            <w:pStyle w:val="TOC2"/>
            <w:rPr>
              <w:rFonts w:eastAsiaTheme="minorEastAsia"/>
              <w:color w:val="auto"/>
            </w:rPr>
          </w:pPr>
          <w:hyperlink w:anchor="_Toc132120014" w:history="1">
            <w:r w:rsidR="00346377" w:rsidRPr="00F01CE0">
              <w:rPr>
                <w:rStyle w:val="Hyperlink"/>
                <w:rFonts w:ascii="Times New Roman" w:hAnsi="Times New Roman"/>
              </w:rPr>
              <w:t>Attachment H Evaluation Sheet</w:t>
            </w:r>
            <w:r w:rsidR="00346377">
              <w:rPr>
                <w:webHidden/>
              </w:rPr>
              <w:tab/>
            </w:r>
            <w:r w:rsidR="00346377">
              <w:rPr>
                <w:webHidden/>
              </w:rPr>
              <w:fldChar w:fldCharType="begin"/>
            </w:r>
            <w:r w:rsidR="00346377">
              <w:rPr>
                <w:webHidden/>
              </w:rPr>
              <w:instrText xml:space="preserve"> PAGEREF _Toc132120014 \h </w:instrText>
            </w:r>
            <w:r w:rsidR="00346377">
              <w:rPr>
                <w:webHidden/>
              </w:rPr>
            </w:r>
            <w:r w:rsidR="00346377">
              <w:rPr>
                <w:webHidden/>
              </w:rPr>
              <w:fldChar w:fldCharType="separate"/>
            </w:r>
            <w:r w:rsidR="00346377">
              <w:rPr>
                <w:webHidden/>
              </w:rPr>
              <w:t>33</w:t>
            </w:r>
            <w:r w:rsidR="00346377">
              <w:rPr>
                <w:webHidden/>
              </w:rPr>
              <w:fldChar w:fldCharType="end"/>
            </w:r>
          </w:hyperlink>
        </w:p>
        <w:p w14:paraId="2160675E" w14:textId="2B3EAB8A" w:rsidR="007F7F73" w:rsidRDefault="007F7F73">
          <w:r w:rsidRPr="00BA5FBA">
            <w:rPr>
              <w:b/>
              <w:bCs/>
              <w:noProof/>
              <w:sz w:val="24"/>
              <w:szCs w:val="24"/>
            </w:rPr>
            <w:fldChar w:fldCharType="end"/>
          </w:r>
        </w:p>
      </w:sdtContent>
    </w:sdt>
    <w:p w14:paraId="1C64C9AC" w14:textId="60C7764A" w:rsidR="009E6124" w:rsidRPr="0032630E" w:rsidRDefault="009E6124" w:rsidP="00A407E9">
      <w:pPr>
        <w:spacing w:after="0"/>
        <w:rPr>
          <w:rFonts w:ascii="Times New Roman" w:hAnsi="Times New Roman"/>
          <w:i/>
          <w:iCs/>
        </w:rPr>
      </w:pPr>
      <w:r w:rsidRPr="0032630E">
        <w:rPr>
          <w:rFonts w:ascii="Times New Roman" w:hAnsi="Times New Roman"/>
          <w:i/>
          <w:iCs/>
        </w:rPr>
        <w:br w:type="page"/>
      </w:r>
    </w:p>
    <w:p w14:paraId="1334AD56" w14:textId="77777777" w:rsidR="00966FBA" w:rsidRPr="0032630E" w:rsidRDefault="00966FBA" w:rsidP="00A407E9">
      <w:pPr>
        <w:pStyle w:val="Heading2"/>
        <w:spacing w:before="0" w:after="0"/>
        <w:rPr>
          <w:rFonts w:ascii="Times New Roman" w:hAnsi="Times New Roman"/>
          <w:sz w:val="28"/>
        </w:rPr>
      </w:pPr>
      <w:bookmarkStart w:id="4" w:name="_Toc132119972"/>
      <w:bookmarkEnd w:id="3"/>
      <w:r w:rsidRPr="0032630E">
        <w:rPr>
          <w:rFonts w:ascii="Times New Roman" w:hAnsi="Times New Roman"/>
          <w:sz w:val="28"/>
        </w:rPr>
        <w:lastRenderedPageBreak/>
        <w:t>Request for Proposals Timeline</w:t>
      </w:r>
      <w:bookmarkEnd w:id="4"/>
    </w:p>
    <w:p w14:paraId="66EA8658" w14:textId="77777777" w:rsidR="00966FBA" w:rsidRPr="0032630E" w:rsidRDefault="00966FBA" w:rsidP="00A407E9">
      <w:pPr>
        <w:spacing w:after="0"/>
        <w:rPr>
          <w:rFonts w:ascii="Times New Roman" w:hAnsi="Times New Roman"/>
          <w:color w:val="000000" w:themeColor="text1"/>
          <w:sz w:val="24"/>
        </w:rPr>
      </w:pPr>
    </w:p>
    <w:p w14:paraId="0B5BFB15" w14:textId="77777777" w:rsidR="00966FBA" w:rsidRPr="0032630E" w:rsidRDefault="00966FBA" w:rsidP="00A407E9">
      <w:pPr>
        <w:spacing w:after="0" w:line="240" w:lineRule="auto"/>
        <w:ind w:left="2880" w:hanging="2880"/>
        <w:jc w:val="center"/>
        <w:rPr>
          <w:rFonts w:ascii="Times New Roman" w:hAnsi="Times New Roman" w:cs="Arial"/>
          <w:bCs/>
          <w:color w:val="000000" w:themeColor="text1"/>
          <w:szCs w:val="40"/>
        </w:rPr>
      </w:pPr>
    </w:p>
    <w:p w14:paraId="62BC07CE" w14:textId="0F0C1EDF" w:rsidR="00966FBA" w:rsidRPr="00F02E33" w:rsidRDefault="003847FA" w:rsidP="00A407E9">
      <w:pPr>
        <w:spacing w:after="0" w:line="240" w:lineRule="auto"/>
        <w:ind w:left="4320" w:hanging="3600"/>
        <w:rPr>
          <w:rFonts w:ascii="Times New Roman" w:hAnsi="Times New Roman" w:cs="Times New Roman"/>
          <w:sz w:val="28"/>
          <w:szCs w:val="28"/>
        </w:rPr>
      </w:pPr>
      <w:bookmarkStart w:id="5" w:name="_Hlk38625066"/>
      <w:r w:rsidRPr="00F02E33">
        <w:rPr>
          <w:rFonts w:ascii="Times New Roman" w:hAnsi="Times New Roman" w:cs="Arial"/>
          <w:bCs/>
          <w:color w:val="000000" w:themeColor="text1"/>
          <w:sz w:val="24"/>
          <w:szCs w:val="24"/>
        </w:rPr>
        <w:t>May 1, 2023</w:t>
      </w:r>
      <w:r w:rsidR="00966FBA" w:rsidRPr="00F02E33">
        <w:rPr>
          <w:rFonts w:ascii="Times New Roman" w:hAnsi="Times New Roman" w:cs="Arial"/>
          <w:bCs/>
          <w:color w:val="000000" w:themeColor="text1"/>
          <w:sz w:val="24"/>
          <w:szCs w:val="24"/>
        </w:rPr>
        <w:tab/>
        <w:t xml:space="preserve">Solicitation for Proposals Released – Available at </w:t>
      </w:r>
      <w:hyperlink r:id="rId12" w:history="1">
        <w:r w:rsidR="00AC1729" w:rsidRPr="00F02E33">
          <w:rPr>
            <w:rStyle w:val="Hyperlink"/>
            <w:rFonts w:ascii="Times New Roman" w:hAnsi="Times New Roman" w:cs="Times New Roman"/>
            <w:sz w:val="24"/>
            <w:szCs w:val="24"/>
          </w:rPr>
          <w:t>https://www.iowawdb.gov/northeast-iowa/home</w:t>
        </w:r>
      </w:hyperlink>
      <w:r w:rsidR="00AC1729" w:rsidRPr="00F02E33">
        <w:rPr>
          <w:rFonts w:ascii="Times New Roman" w:hAnsi="Times New Roman" w:cs="Times New Roman"/>
          <w:sz w:val="24"/>
          <w:szCs w:val="24"/>
        </w:rPr>
        <w:t xml:space="preserve"> </w:t>
      </w:r>
    </w:p>
    <w:p w14:paraId="628445FF" w14:textId="77777777" w:rsidR="00966FBA" w:rsidRPr="00F02E33" w:rsidRDefault="00966FBA" w:rsidP="00A407E9">
      <w:pPr>
        <w:spacing w:after="0" w:line="240" w:lineRule="auto"/>
        <w:rPr>
          <w:rFonts w:ascii="Times New Roman" w:hAnsi="Times New Roman"/>
          <w:sz w:val="24"/>
          <w:szCs w:val="24"/>
        </w:rPr>
      </w:pPr>
    </w:p>
    <w:p w14:paraId="077E3184" w14:textId="0D6FC023" w:rsidR="00966FBA" w:rsidRPr="00F02E33" w:rsidRDefault="003847FA" w:rsidP="00A407E9">
      <w:pPr>
        <w:spacing w:after="0"/>
        <w:ind w:left="4320" w:hanging="3600"/>
        <w:rPr>
          <w:rFonts w:ascii="Times New Roman" w:hAnsi="Times New Roman" w:cs="Arial"/>
          <w:bCs/>
          <w:color w:val="000000" w:themeColor="text1"/>
          <w:sz w:val="24"/>
          <w:szCs w:val="24"/>
        </w:rPr>
      </w:pPr>
      <w:r w:rsidRPr="00F02E33">
        <w:rPr>
          <w:rFonts w:ascii="Times New Roman" w:hAnsi="Times New Roman" w:cs="Arial"/>
          <w:bCs/>
          <w:color w:val="000000" w:themeColor="text1"/>
          <w:sz w:val="24"/>
          <w:szCs w:val="24"/>
        </w:rPr>
        <w:t xml:space="preserve">May 1-May 5, </w:t>
      </w:r>
      <w:proofErr w:type="gramStart"/>
      <w:r w:rsidRPr="00F02E33">
        <w:rPr>
          <w:rFonts w:ascii="Times New Roman" w:hAnsi="Times New Roman" w:cs="Arial"/>
          <w:bCs/>
          <w:color w:val="000000" w:themeColor="text1"/>
          <w:sz w:val="24"/>
          <w:szCs w:val="24"/>
        </w:rPr>
        <w:t>2023</w:t>
      </w:r>
      <w:proofErr w:type="gramEnd"/>
      <w:r w:rsidR="00966FBA" w:rsidRPr="00F02E33">
        <w:rPr>
          <w:rFonts w:ascii="Times New Roman" w:hAnsi="Times New Roman" w:cs="Arial"/>
          <w:bCs/>
          <w:color w:val="000000" w:themeColor="text1"/>
          <w:sz w:val="24"/>
          <w:szCs w:val="24"/>
        </w:rPr>
        <w:tab/>
        <w:t xml:space="preserve">Question Period. Written questions regarding RFP scope, content, or need for clarification accepted. Email questions to </w:t>
      </w:r>
      <w:hyperlink r:id="rId13" w:history="1">
        <w:r w:rsidR="00BF18F7" w:rsidRPr="00F02E33">
          <w:rPr>
            <w:rStyle w:val="Hyperlink"/>
            <w:rFonts w:ascii="Times New Roman" w:hAnsi="Times New Roman" w:cs="Arial"/>
            <w:bCs/>
            <w:sz w:val="24"/>
            <w:szCs w:val="24"/>
          </w:rPr>
          <w:t>taylor@northeastiawdb.org</w:t>
        </w:r>
      </w:hyperlink>
      <w:r w:rsidR="00BF18F7" w:rsidRPr="00F02E33">
        <w:rPr>
          <w:rFonts w:ascii="Times New Roman" w:hAnsi="Times New Roman" w:cs="Arial"/>
          <w:bCs/>
          <w:sz w:val="24"/>
          <w:szCs w:val="24"/>
        </w:rPr>
        <w:t xml:space="preserve"> </w:t>
      </w:r>
    </w:p>
    <w:p w14:paraId="0F3E3B52" w14:textId="77777777" w:rsidR="00966FBA" w:rsidRPr="00F02E33" w:rsidRDefault="00966FBA" w:rsidP="00A407E9">
      <w:pPr>
        <w:spacing w:after="0"/>
        <w:ind w:left="4320" w:hanging="3600"/>
        <w:rPr>
          <w:rFonts w:ascii="Times New Roman" w:hAnsi="Times New Roman" w:cs="Arial"/>
          <w:bCs/>
          <w:color w:val="000000" w:themeColor="text1"/>
          <w:sz w:val="24"/>
          <w:szCs w:val="24"/>
        </w:rPr>
      </w:pPr>
    </w:p>
    <w:p w14:paraId="61766C43" w14:textId="58C34BC1" w:rsidR="00966FBA" w:rsidRPr="00F02E33" w:rsidRDefault="00BF18F7" w:rsidP="00A407E9">
      <w:pPr>
        <w:spacing w:after="0"/>
        <w:ind w:left="4320" w:hanging="3600"/>
        <w:rPr>
          <w:rFonts w:ascii="Times New Roman" w:hAnsi="Times New Roman"/>
          <w:sz w:val="24"/>
          <w:szCs w:val="24"/>
        </w:rPr>
      </w:pPr>
      <w:r w:rsidRPr="00F02E33">
        <w:rPr>
          <w:rFonts w:ascii="Times New Roman" w:hAnsi="Times New Roman" w:cs="Arial"/>
          <w:bCs/>
          <w:color w:val="000000" w:themeColor="text1"/>
          <w:sz w:val="24"/>
          <w:szCs w:val="24"/>
        </w:rPr>
        <w:t>May 12, 2023</w:t>
      </w:r>
      <w:r w:rsidR="00966FBA" w:rsidRPr="00F02E33">
        <w:rPr>
          <w:rFonts w:ascii="Times New Roman" w:hAnsi="Times New Roman" w:cs="Arial"/>
          <w:bCs/>
          <w:color w:val="000000" w:themeColor="text1"/>
          <w:sz w:val="24"/>
          <w:szCs w:val="24"/>
        </w:rPr>
        <w:tab/>
        <w:t xml:space="preserve">Answers to all questions received regarding the RFP will be posted on the Board website at </w:t>
      </w:r>
      <w:hyperlink r:id="rId14" w:history="1">
        <w:r w:rsidR="00AC1729" w:rsidRPr="00F02E33">
          <w:rPr>
            <w:rStyle w:val="Hyperlink"/>
            <w:rFonts w:ascii="Times New Roman" w:hAnsi="Times New Roman" w:cs="Times New Roman"/>
            <w:sz w:val="24"/>
            <w:szCs w:val="24"/>
          </w:rPr>
          <w:t>https://www.iowawdb.gov/northeast-iowa/home</w:t>
        </w:r>
      </w:hyperlink>
    </w:p>
    <w:p w14:paraId="17243E61" w14:textId="77777777" w:rsidR="00966FBA" w:rsidRPr="00F02E33" w:rsidRDefault="00966FBA" w:rsidP="00A407E9">
      <w:pPr>
        <w:spacing w:after="0"/>
        <w:ind w:left="4320" w:hanging="3600"/>
        <w:rPr>
          <w:rFonts w:ascii="Times New Roman" w:hAnsi="Times New Roman" w:cs="Arial"/>
          <w:bCs/>
          <w:color w:val="000000" w:themeColor="text1"/>
          <w:sz w:val="24"/>
          <w:szCs w:val="24"/>
        </w:rPr>
      </w:pPr>
    </w:p>
    <w:p w14:paraId="6479C243" w14:textId="3E669391" w:rsidR="00966FBA" w:rsidRPr="00F02E33" w:rsidRDefault="00BF18F7" w:rsidP="00A407E9">
      <w:pPr>
        <w:spacing w:after="0"/>
        <w:ind w:left="4320" w:hanging="3600"/>
        <w:rPr>
          <w:rFonts w:ascii="Times New Roman" w:eastAsia="Times New Roman" w:hAnsi="Times New Roman" w:cs="Arial"/>
          <w:bCs/>
          <w:color w:val="000000" w:themeColor="text1"/>
          <w:spacing w:val="1"/>
          <w:sz w:val="24"/>
          <w:szCs w:val="24"/>
        </w:rPr>
      </w:pPr>
      <w:r w:rsidRPr="00F02E33">
        <w:rPr>
          <w:rFonts w:ascii="Times New Roman" w:eastAsia="Times New Roman" w:hAnsi="Times New Roman" w:cs="Arial"/>
          <w:bCs/>
          <w:color w:val="000000" w:themeColor="text1"/>
          <w:spacing w:val="1"/>
          <w:sz w:val="24"/>
          <w:szCs w:val="24"/>
        </w:rPr>
        <w:t xml:space="preserve">May 26, </w:t>
      </w:r>
      <w:proofErr w:type="gramStart"/>
      <w:r w:rsidRPr="00F02E33">
        <w:rPr>
          <w:rFonts w:ascii="Times New Roman" w:eastAsia="Times New Roman" w:hAnsi="Times New Roman" w:cs="Arial"/>
          <w:bCs/>
          <w:color w:val="000000" w:themeColor="text1"/>
          <w:spacing w:val="1"/>
          <w:sz w:val="24"/>
          <w:szCs w:val="24"/>
        </w:rPr>
        <w:t>2023</w:t>
      </w:r>
      <w:proofErr w:type="gramEnd"/>
      <w:r w:rsidR="00966FBA" w:rsidRPr="00F02E33">
        <w:rPr>
          <w:rFonts w:ascii="Times New Roman" w:eastAsia="Times New Roman" w:hAnsi="Times New Roman" w:cs="Arial"/>
          <w:bCs/>
          <w:color w:val="000000" w:themeColor="text1"/>
          <w:spacing w:val="1"/>
          <w:sz w:val="24"/>
          <w:szCs w:val="24"/>
        </w:rPr>
        <w:tab/>
        <w:t>Proposals due by 4:00 p.m. CST, incomplete or late proposals will not be accepted.</w:t>
      </w:r>
    </w:p>
    <w:p w14:paraId="7E77FCF6" w14:textId="77777777" w:rsidR="00C4757A" w:rsidRPr="00F02E33" w:rsidRDefault="00C4757A" w:rsidP="00A407E9">
      <w:pPr>
        <w:spacing w:after="0"/>
        <w:ind w:left="4320" w:hanging="3600"/>
        <w:rPr>
          <w:rFonts w:ascii="Times New Roman" w:eastAsia="Times New Roman" w:hAnsi="Times New Roman" w:cs="Arial"/>
          <w:bCs/>
          <w:color w:val="000000" w:themeColor="text1"/>
          <w:spacing w:val="1"/>
          <w:sz w:val="24"/>
          <w:szCs w:val="24"/>
        </w:rPr>
      </w:pPr>
    </w:p>
    <w:p w14:paraId="45DF13ED" w14:textId="31D33E30" w:rsidR="00C4757A" w:rsidRPr="00F02E33" w:rsidRDefault="00C4757A" w:rsidP="00A407E9">
      <w:pPr>
        <w:spacing w:after="0"/>
        <w:ind w:left="4320" w:hanging="3600"/>
        <w:rPr>
          <w:rFonts w:ascii="Times New Roman" w:eastAsia="Times New Roman" w:hAnsi="Times New Roman" w:cs="Arial"/>
          <w:bCs/>
          <w:color w:val="000000" w:themeColor="text1"/>
          <w:spacing w:val="1"/>
          <w:sz w:val="24"/>
          <w:szCs w:val="24"/>
        </w:rPr>
      </w:pPr>
      <w:r w:rsidRPr="00CC05F6">
        <w:rPr>
          <w:rFonts w:ascii="Times New Roman" w:eastAsia="Times New Roman" w:hAnsi="Times New Roman" w:cs="Arial"/>
          <w:bCs/>
          <w:color w:val="000000" w:themeColor="text1"/>
          <w:spacing w:val="1"/>
          <w:sz w:val="24"/>
          <w:szCs w:val="24"/>
        </w:rPr>
        <w:t xml:space="preserve">June 5-6, </w:t>
      </w:r>
      <w:proofErr w:type="gramStart"/>
      <w:r w:rsidRPr="00CC05F6">
        <w:rPr>
          <w:rFonts w:ascii="Times New Roman" w:eastAsia="Times New Roman" w:hAnsi="Times New Roman" w:cs="Arial"/>
          <w:bCs/>
          <w:color w:val="000000" w:themeColor="text1"/>
          <w:spacing w:val="1"/>
          <w:sz w:val="24"/>
          <w:szCs w:val="24"/>
        </w:rPr>
        <w:t>2023</w:t>
      </w:r>
      <w:proofErr w:type="gramEnd"/>
      <w:r w:rsidRPr="00CC05F6">
        <w:rPr>
          <w:rFonts w:ascii="Times New Roman" w:eastAsia="Times New Roman" w:hAnsi="Times New Roman" w:cs="Arial"/>
          <w:bCs/>
          <w:color w:val="000000" w:themeColor="text1"/>
          <w:spacing w:val="1"/>
          <w:sz w:val="24"/>
          <w:szCs w:val="24"/>
        </w:rPr>
        <w:tab/>
        <w:t>Interviews will be conducted with respondents if deemed necessary by NEIWDB Evaluators</w:t>
      </w:r>
      <w:r w:rsidR="002143C5" w:rsidRPr="00CC05F6">
        <w:rPr>
          <w:rFonts w:ascii="Times New Roman" w:eastAsia="Times New Roman" w:hAnsi="Times New Roman" w:cs="Arial"/>
          <w:bCs/>
          <w:color w:val="000000" w:themeColor="text1"/>
          <w:spacing w:val="1"/>
          <w:sz w:val="24"/>
          <w:szCs w:val="24"/>
        </w:rPr>
        <w:t>.</w:t>
      </w:r>
    </w:p>
    <w:p w14:paraId="2E1E78EE" w14:textId="77777777" w:rsidR="00966FBA" w:rsidRPr="00F02E33" w:rsidRDefault="00966FBA" w:rsidP="00A407E9">
      <w:pPr>
        <w:spacing w:after="0"/>
        <w:ind w:left="4320" w:hanging="3600"/>
        <w:rPr>
          <w:rFonts w:ascii="Times New Roman" w:eastAsia="Times New Roman" w:hAnsi="Times New Roman" w:cs="Arial"/>
          <w:bCs/>
          <w:color w:val="000000" w:themeColor="text1"/>
          <w:spacing w:val="1"/>
          <w:sz w:val="24"/>
          <w:szCs w:val="24"/>
        </w:rPr>
      </w:pPr>
    </w:p>
    <w:p w14:paraId="132591E2" w14:textId="77777777" w:rsidR="00966FBA" w:rsidRPr="00F02E33" w:rsidRDefault="00966FBA" w:rsidP="00A407E9">
      <w:pPr>
        <w:spacing w:after="0" w:line="240" w:lineRule="auto"/>
        <w:rPr>
          <w:rFonts w:ascii="Times New Roman" w:eastAsia="Times New Roman" w:hAnsi="Times New Roman" w:cs="Arial"/>
          <w:bCs/>
          <w:color w:val="000000" w:themeColor="text1"/>
          <w:spacing w:val="1"/>
          <w:sz w:val="24"/>
          <w:szCs w:val="24"/>
        </w:rPr>
      </w:pPr>
    </w:p>
    <w:p w14:paraId="235A3EBB" w14:textId="1AB5338F" w:rsidR="00966FBA" w:rsidRPr="00F02E33" w:rsidRDefault="00616F0F" w:rsidP="00A407E9">
      <w:pPr>
        <w:spacing w:after="0" w:line="240" w:lineRule="auto"/>
        <w:ind w:left="4320" w:hanging="3600"/>
        <w:rPr>
          <w:rFonts w:ascii="Times New Roman" w:eastAsia="Times New Roman" w:hAnsi="Times New Roman" w:cs="Arial"/>
          <w:bCs/>
          <w:color w:val="000000" w:themeColor="text1"/>
          <w:spacing w:val="1"/>
          <w:sz w:val="24"/>
          <w:szCs w:val="24"/>
        </w:rPr>
      </w:pPr>
      <w:r w:rsidRPr="00F02E33">
        <w:rPr>
          <w:rFonts w:ascii="Times New Roman" w:eastAsia="Times New Roman" w:hAnsi="Times New Roman" w:cs="Arial"/>
          <w:bCs/>
          <w:color w:val="000000" w:themeColor="text1"/>
          <w:spacing w:val="1"/>
          <w:sz w:val="24"/>
          <w:szCs w:val="24"/>
        </w:rPr>
        <w:t xml:space="preserve">June 6, </w:t>
      </w:r>
      <w:proofErr w:type="gramStart"/>
      <w:r w:rsidRPr="00F02E33">
        <w:rPr>
          <w:rFonts w:ascii="Times New Roman" w:eastAsia="Times New Roman" w:hAnsi="Times New Roman" w:cs="Arial"/>
          <w:bCs/>
          <w:color w:val="000000" w:themeColor="text1"/>
          <w:spacing w:val="1"/>
          <w:sz w:val="24"/>
          <w:szCs w:val="24"/>
        </w:rPr>
        <w:t>2023</w:t>
      </w:r>
      <w:proofErr w:type="gramEnd"/>
      <w:r w:rsidR="00966FBA" w:rsidRPr="00F02E33">
        <w:rPr>
          <w:rFonts w:ascii="Times New Roman" w:eastAsia="Times New Roman" w:hAnsi="Times New Roman" w:cs="Arial"/>
          <w:bCs/>
          <w:color w:val="000000" w:themeColor="text1"/>
          <w:spacing w:val="1"/>
          <w:sz w:val="24"/>
          <w:szCs w:val="24"/>
        </w:rPr>
        <w:tab/>
        <w:t xml:space="preserve">The LWDB </w:t>
      </w:r>
      <w:r w:rsidR="00062D22" w:rsidRPr="00F02E33">
        <w:rPr>
          <w:rFonts w:ascii="Times New Roman" w:eastAsia="Times New Roman" w:hAnsi="Times New Roman" w:cs="Arial"/>
          <w:bCs/>
          <w:color w:val="000000" w:themeColor="text1"/>
          <w:spacing w:val="1"/>
          <w:sz w:val="24"/>
          <w:szCs w:val="24"/>
        </w:rPr>
        <w:t xml:space="preserve">and CEOs </w:t>
      </w:r>
      <w:r w:rsidR="00966FBA" w:rsidRPr="00F02E33">
        <w:rPr>
          <w:rFonts w:ascii="Times New Roman" w:eastAsia="Times New Roman" w:hAnsi="Times New Roman" w:cs="Arial"/>
          <w:bCs/>
          <w:color w:val="000000" w:themeColor="text1"/>
          <w:spacing w:val="1"/>
          <w:sz w:val="24"/>
          <w:szCs w:val="24"/>
        </w:rPr>
        <w:t>will select awardee(</w:t>
      </w:r>
      <w:r w:rsidR="00D630C7" w:rsidRPr="00F02E33">
        <w:rPr>
          <w:rFonts w:ascii="Times New Roman" w:eastAsia="Times New Roman" w:hAnsi="Times New Roman" w:cs="Arial"/>
          <w:bCs/>
          <w:color w:val="000000" w:themeColor="text1"/>
          <w:spacing w:val="1"/>
          <w:sz w:val="24"/>
          <w:szCs w:val="24"/>
        </w:rPr>
        <w:t>s)</w:t>
      </w:r>
      <w:r w:rsidR="00966FBA" w:rsidRPr="00F02E33">
        <w:rPr>
          <w:rFonts w:ascii="Times New Roman" w:eastAsia="Times New Roman" w:hAnsi="Times New Roman" w:cs="Arial"/>
          <w:bCs/>
          <w:color w:val="000000" w:themeColor="text1"/>
          <w:spacing w:val="1"/>
          <w:sz w:val="24"/>
          <w:szCs w:val="24"/>
        </w:rPr>
        <w:t xml:space="preserve"> during </w:t>
      </w:r>
      <w:r w:rsidRPr="00F02E33">
        <w:rPr>
          <w:rFonts w:ascii="Times New Roman" w:eastAsia="Times New Roman" w:hAnsi="Times New Roman" w:cs="Arial"/>
          <w:bCs/>
          <w:color w:val="000000" w:themeColor="text1"/>
          <w:spacing w:val="1"/>
          <w:sz w:val="24"/>
          <w:szCs w:val="24"/>
        </w:rPr>
        <w:t xml:space="preserve">a special </w:t>
      </w:r>
      <w:r w:rsidR="00966FBA" w:rsidRPr="00F02E33">
        <w:rPr>
          <w:rFonts w:ascii="Times New Roman" w:eastAsia="Times New Roman" w:hAnsi="Times New Roman" w:cs="Arial"/>
          <w:bCs/>
          <w:color w:val="000000" w:themeColor="text1"/>
          <w:spacing w:val="1"/>
          <w:sz w:val="24"/>
          <w:szCs w:val="24"/>
        </w:rPr>
        <w:t>scheduled meeting.</w:t>
      </w:r>
    </w:p>
    <w:p w14:paraId="5825452D" w14:textId="77777777" w:rsidR="00966FBA" w:rsidRPr="00F02E33" w:rsidRDefault="00966FBA" w:rsidP="00A407E9">
      <w:pPr>
        <w:spacing w:after="0" w:line="240" w:lineRule="auto"/>
        <w:ind w:left="4320" w:hanging="3600"/>
        <w:rPr>
          <w:rFonts w:ascii="Times New Roman" w:eastAsia="Times New Roman" w:hAnsi="Times New Roman" w:cs="Arial"/>
          <w:bCs/>
          <w:color w:val="000000" w:themeColor="text1"/>
          <w:spacing w:val="1"/>
          <w:sz w:val="24"/>
          <w:szCs w:val="24"/>
        </w:rPr>
      </w:pPr>
    </w:p>
    <w:p w14:paraId="2DC65565" w14:textId="77777777" w:rsidR="00966FBA" w:rsidRPr="00F02E33" w:rsidRDefault="00966FBA" w:rsidP="00A407E9">
      <w:pPr>
        <w:spacing w:after="0" w:line="240" w:lineRule="auto"/>
        <w:rPr>
          <w:rFonts w:ascii="Times New Roman" w:eastAsia="Times New Roman" w:hAnsi="Times New Roman" w:cs="Arial"/>
          <w:bCs/>
          <w:color w:val="000000" w:themeColor="text1"/>
          <w:spacing w:val="1"/>
          <w:sz w:val="24"/>
          <w:szCs w:val="24"/>
        </w:rPr>
      </w:pPr>
    </w:p>
    <w:p w14:paraId="2CC6CB19" w14:textId="79C44128" w:rsidR="00966FBA" w:rsidRPr="00BA5FBA" w:rsidRDefault="00062D22" w:rsidP="00A407E9">
      <w:pPr>
        <w:spacing w:after="0" w:line="240" w:lineRule="auto"/>
        <w:ind w:left="4320" w:hanging="3600"/>
        <w:rPr>
          <w:rFonts w:ascii="Times New Roman" w:eastAsia="Times New Roman" w:hAnsi="Times New Roman" w:cs="Arial"/>
          <w:bCs/>
          <w:color w:val="000000" w:themeColor="text1"/>
          <w:spacing w:val="1"/>
          <w:sz w:val="24"/>
          <w:szCs w:val="24"/>
        </w:rPr>
      </w:pPr>
      <w:r w:rsidRPr="00F02E33">
        <w:rPr>
          <w:rFonts w:ascii="Times New Roman" w:eastAsia="Times New Roman" w:hAnsi="Times New Roman" w:cs="Arial"/>
          <w:bCs/>
          <w:color w:val="000000" w:themeColor="text1"/>
          <w:spacing w:val="1"/>
          <w:sz w:val="24"/>
          <w:szCs w:val="24"/>
        </w:rPr>
        <w:t>J</w:t>
      </w:r>
      <w:r w:rsidR="001D237A" w:rsidRPr="00F02E33">
        <w:rPr>
          <w:rFonts w:ascii="Times New Roman" w:eastAsia="Times New Roman" w:hAnsi="Times New Roman" w:cs="Arial"/>
          <w:bCs/>
          <w:color w:val="000000" w:themeColor="text1"/>
          <w:spacing w:val="1"/>
          <w:sz w:val="24"/>
          <w:szCs w:val="24"/>
        </w:rPr>
        <w:t>uly</w:t>
      </w:r>
      <w:r w:rsidRPr="00F02E33">
        <w:rPr>
          <w:rFonts w:ascii="Times New Roman" w:eastAsia="Times New Roman" w:hAnsi="Times New Roman" w:cs="Arial"/>
          <w:bCs/>
          <w:color w:val="000000" w:themeColor="text1"/>
          <w:spacing w:val="1"/>
          <w:sz w:val="24"/>
          <w:szCs w:val="24"/>
        </w:rPr>
        <w:t xml:space="preserve"> 1, 202</w:t>
      </w:r>
      <w:r w:rsidR="00616F0F" w:rsidRPr="00F02E33">
        <w:rPr>
          <w:rFonts w:ascii="Times New Roman" w:eastAsia="Times New Roman" w:hAnsi="Times New Roman" w:cs="Arial"/>
          <w:bCs/>
          <w:color w:val="000000" w:themeColor="text1"/>
          <w:spacing w:val="1"/>
          <w:sz w:val="24"/>
          <w:szCs w:val="24"/>
        </w:rPr>
        <w:t>3</w:t>
      </w:r>
      <w:r w:rsidRPr="00F02E33">
        <w:rPr>
          <w:rFonts w:ascii="Times New Roman" w:eastAsia="Times New Roman" w:hAnsi="Times New Roman" w:cs="Arial"/>
          <w:bCs/>
          <w:color w:val="000000" w:themeColor="text1"/>
          <w:spacing w:val="1"/>
          <w:sz w:val="24"/>
          <w:szCs w:val="24"/>
        </w:rPr>
        <w:t xml:space="preserve"> – June 30, </w:t>
      </w:r>
      <w:proofErr w:type="gramStart"/>
      <w:r w:rsidRPr="00F02E33">
        <w:rPr>
          <w:rFonts w:ascii="Times New Roman" w:eastAsia="Times New Roman" w:hAnsi="Times New Roman" w:cs="Arial"/>
          <w:bCs/>
          <w:color w:val="000000" w:themeColor="text1"/>
          <w:spacing w:val="1"/>
          <w:sz w:val="24"/>
          <w:szCs w:val="24"/>
        </w:rPr>
        <w:t>202</w:t>
      </w:r>
      <w:r w:rsidR="00616F0F" w:rsidRPr="00F02E33">
        <w:rPr>
          <w:rFonts w:ascii="Times New Roman" w:eastAsia="Times New Roman" w:hAnsi="Times New Roman" w:cs="Arial"/>
          <w:bCs/>
          <w:color w:val="000000" w:themeColor="text1"/>
          <w:spacing w:val="1"/>
          <w:sz w:val="24"/>
          <w:szCs w:val="24"/>
        </w:rPr>
        <w:t>4</w:t>
      </w:r>
      <w:proofErr w:type="gramEnd"/>
      <w:r w:rsidR="00966FBA" w:rsidRPr="00F32363">
        <w:rPr>
          <w:rFonts w:ascii="Times New Roman" w:eastAsia="Times New Roman" w:hAnsi="Times New Roman" w:cs="Arial"/>
          <w:bCs/>
          <w:color w:val="000000" w:themeColor="text1"/>
          <w:spacing w:val="1"/>
          <w:sz w:val="24"/>
          <w:szCs w:val="24"/>
        </w:rPr>
        <w:tab/>
        <w:t xml:space="preserve">Period of performance, with a possible extension of up to </w:t>
      </w:r>
      <w:r w:rsidRPr="00F32363">
        <w:rPr>
          <w:rFonts w:ascii="Times New Roman" w:eastAsia="Times New Roman" w:hAnsi="Times New Roman" w:cs="Arial"/>
          <w:bCs/>
          <w:color w:val="000000" w:themeColor="text1"/>
          <w:spacing w:val="1"/>
          <w:sz w:val="24"/>
          <w:szCs w:val="24"/>
        </w:rPr>
        <w:t>t</w:t>
      </w:r>
      <w:r w:rsidR="00712E12" w:rsidRPr="00F32363">
        <w:rPr>
          <w:rFonts w:ascii="Times New Roman" w:eastAsia="Times New Roman" w:hAnsi="Times New Roman" w:cs="Arial"/>
          <w:bCs/>
          <w:color w:val="000000" w:themeColor="text1"/>
          <w:spacing w:val="1"/>
          <w:sz w:val="24"/>
          <w:szCs w:val="24"/>
        </w:rPr>
        <w:t>hree</w:t>
      </w:r>
      <w:r w:rsidRPr="00F32363">
        <w:rPr>
          <w:rFonts w:ascii="Times New Roman" w:eastAsia="Times New Roman" w:hAnsi="Times New Roman" w:cs="Arial"/>
          <w:bCs/>
          <w:color w:val="000000" w:themeColor="text1"/>
          <w:spacing w:val="1"/>
          <w:sz w:val="24"/>
          <w:szCs w:val="24"/>
        </w:rPr>
        <w:t xml:space="preserve"> </w:t>
      </w:r>
      <w:r w:rsidR="00966FBA" w:rsidRPr="00F32363">
        <w:rPr>
          <w:rFonts w:ascii="Times New Roman" w:eastAsia="Times New Roman" w:hAnsi="Times New Roman" w:cs="Arial"/>
          <w:bCs/>
          <w:color w:val="000000" w:themeColor="text1"/>
          <w:spacing w:val="1"/>
          <w:sz w:val="24"/>
          <w:szCs w:val="24"/>
        </w:rPr>
        <w:t>years.</w:t>
      </w:r>
      <w:r w:rsidR="00966FBA" w:rsidRPr="00BA5FBA">
        <w:rPr>
          <w:rFonts w:ascii="Times New Roman" w:eastAsia="Times New Roman" w:hAnsi="Times New Roman" w:cs="Arial"/>
          <w:bCs/>
          <w:color w:val="000000" w:themeColor="text1"/>
          <w:spacing w:val="1"/>
          <w:sz w:val="24"/>
          <w:szCs w:val="24"/>
        </w:rPr>
        <w:t xml:space="preserve"> </w:t>
      </w:r>
    </w:p>
    <w:p w14:paraId="616A5BE4" w14:textId="77777777" w:rsidR="00966FBA" w:rsidRPr="00BA5FBA" w:rsidRDefault="00966FBA" w:rsidP="00A407E9">
      <w:pPr>
        <w:spacing w:after="0" w:line="240" w:lineRule="auto"/>
        <w:jc w:val="both"/>
        <w:rPr>
          <w:rFonts w:ascii="Times New Roman" w:hAnsi="Times New Roman"/>
          <w:color w:val="000000" w:themeColor="text1"/>
          <w:sz w:val="24"/>
          <w:szCs w:val="24"/>
        </w:rPr>
      </w:pPr>
    </w:p>
    <w:p w14:paraId="4854238D" w14:textId="3678A06E" w:rsidR="00966FBA" w:rsidRPr="00BA5FBA" w:rsidRDefault="00966FBA" w:rsidP="00A407E9">
      <w:pPr>
        <w:spacing w:after="0" w:line="240" w:lineRule="auto"/>
        <w:rPr>
          <w:rFonts w:ascii="Times New Roman" w:hAnsi="Times New Roman"/>
          <w:color w:val="000000" w:themeColor="text1"/>
          <w:sz w:val="24"/>
          <w:szCs w:val="24"/>
        </w:rPr>
      </w:pPr>
      <w:bookmarkStart w:id="6" w:name="_Hlk35950465"/>
      <w:bookmarkEnd w:id="5"/>
      <w:r w:rsidRPr="00BA5FBA">
        <w:rPr>
          <w:rFonts w:ascii="Times New Roman" w:hAnsi="Times New Roman"/>
          <w:color w:val="000000" w:themeColor="text1"/>
          <w:sz w:val="24"/>
          <w:szCs w:val="24"/>
        </w:rPr>
        <w:t xml:space="preserve">All times shown are Central Standard Time (CST). The </w:t>
      </w:r>
      <w:r w:rsidR="000A19CF">
        <w:rPr>
          <w:rFonts w:ascii="Times New Roman" w:hAnsi="Times New Roman"/>
          <w:color w:val="000000" w:themeColor="text1"/>
          <w:sz w:val="24"/>
          <w:szCs w:val="24"/>
        </w:rPr>
        <w:t>North</w:t>
      </w:r>
      <w:r w:rsidR="00AC1729">
        <w:rPr>
          <w:rFonts w:ascii="Times New Roman" w:hAnsi="Times New Roman"/>
          <w:color w:val="000000" w:themeColor="text1"/>
          <w:sz w:val="24"/>
          <w:szCs w:val="24"/>
        </w:rPr>
        <w:t xml:space="preserve">east </w:t>
      </w:r>
      <w:r w:rsidR="008A54A2" w:rsidRPr="00BA5FBA">
        <w:rPr>
          <w:rFonts w:ascii="Times New Roman" w:hAnsi="Times New Roman"/>
          <w:color w:val="000000" w:themeColor="text1"/>
          <w:sz w:val="24"/>
          <w:szCs w:val="24"/>
        </w:rPr>
        <w:t>Iowa</w:t>
      </w:r>
      <w:r w:rsidR="00062D22" w:rsidRPr="00BA5FBA">
        <w:rPr>
          <w:rFonts w:ascii="Times New Roman" w:hAnsi="Times New Roman"/>
          <w:color w:val="000000" w:themeColor="text1"/>
          <w:sz w:val="24"/>
          <w:szCs w:val="24"/>
        </w:rPr>
        <w:t xml:space="preserve"> Workforce Development Board (</w:t>
      </w:r>
      <w:r w:rsidR="000A19CF">
        <w:rPr>
          <w:rFonts w:ascii="Times New Roman" w:hAnsi="Times New Roman"/>
          <w:color w:val="000000" w:themeColor="text1"/>
          <w:sz w:val="24"/>
          <w:szCs w:val="24"/>
        </w:rPr>
        <w:t>N</w:t>
      </w:r>
      <w:r w:rsidR="00AC1729">
        <w:rPr>
          <w:rFonts w:ascii="Times New Roman" w:hAnsi="Times New Roman"/>
          <w:color w:val="000000" w:themeColor="text1"/>
          <w:sz w:val="24"/>
          <w:szCs w:val="24"/>
        </w:rPr>
        <w:t>E</w:t>
      </w:r>
      <w:r w:rsidR="008A54A2" w:rsidRPr="00BA5FBA">
        <w:rPr>
          <w:rFonts w:ascii="Times New Roman" w:hAnsi="Times New Roman"/>
          <w:color w:val="000000" w:themeColor="text1"/>
          <w:sz w:val="24"/>
          <w:szCs w:val="24"/>
        </w:rPr>
        <w:t>IWDB</w:t>
      </w:r>
      <w:r w:rsidR="00062D22" w:rsidRPr="00BA5FBA">
        <w:rPr>
          <w:rFonts w:ascii="Times New Roman" w:hAnsi="Times New Roman"/>
          <w:color w:val="000000" w:themeColor="text1"/>
          <w:sz w:val="24"/>
          <w:szCs w:val="24"/>
        </w:rPr>
        <w:t xml:space="preserve">) </w:t>
      </w:r>
      <w:r w:rsidRPr="00BA5FBA">
        <w:rPr>
          <w:rFonts w:ascii="Times New Roman" w:hAnsi="Times New Roman"/>
          <w:color w:val="000000" w:themeColor="text1"/>
          <w:sz w:val="24"/>
          <w:szCs w:val="24"/>
        </w:rPr>
        <w:t xml:space="preserve">reserves the right to adjust the schedule when it is in the best interest of the Board or to extend any published deadline in this RFP. The Proposal and all required attachments must be received at the </w:t>
      </w:r>
      <w:r w:rsidR="000A19CF">
        <w:rPr>
          <w:rFonts w:ascii="Times New Roman" w:hAnsi="Times New Roman"/>
          <w:color w:val="000000" w:themeColor="text1"/>
          <w:sz w:val="24"/>
          <w:szCs w:val="24"/>
        </w:rPr>
        <w:t>N</w:t>
      </w:r>
      <w:r w:rsidR="00AC1729">
        <w:rPr>
          <w:rFonts w:ascii="Times New Roman" w:hAnsi="Times New Roman"/>
          <w:color w:val="000000" w:themeColor="text1"/>
          <w:sz w:val="24"/>
          <w:szCs w:val="24"/>
        </w:rPr>
        <w:t>E</w:t>
      </w:r>
      <w:r w:rsidR="008A54A2" w:rsidRPr="00BA5FBA">
        <w:rPr>
          <w:rFonts w:ascii="Times New Roman" w:hAnsi="Times New Roman"/>
          <w:color w:val="000000" w:themeColor="text1"/>
          <w:sz w:val="24"/>
          <w:szCs w:val="24"/>
        </w:rPr>
        <w:t>IWDB</w:t>
      </w:r>
      <w:r w:rsidR="00062D22" w:rsidRPr="00BA5FBA">
        <w:rPr>
          <w:rFonts w:ascii="Times New Roman" w:hAnsi="Times New Roman"/>
          <w:color w:val="000000" w:themeColor="text1"/>
          <w:sz w:val="24"/>
          <w:szCs w:val="24"/>
        </w:rPr>
        <w:t xml:space="preserve"> </w:t>
      </w:r>
      <w:r w:rsidRPr="00BA5FBA">
        <w:rPr>
          <w:rFonts w:ascii="Times New Roman" w:hAnsi="Times New Roman"/>
          <w:color w:val="000000" w:themeColor="text1"/>
          <w:sz w:val="24"/>
          <w:szCs w:val="24"/>
        </w:rPr>
        <w:t xml:space="preserve">Administrative </w:t>
      </w:r>
      <w:r w:rsidR="00062D22" w:rsidRPr="00BA5FBA">
        <w:rPr>
          <w:rFonts w:ascii="Times New Roman" w:hAnsi="Times New Roman"/>
          <w:color w:val="000000" w:themeColor="text1"/>
          <w:sz w:val="24"/>
          <w:szCs w:val="24"/>
        </w:rPr>
        <w:t xml:space="preserve">email </w:t>
      </w:r>
      <w:r w:rsidRPr="00BA5FBA">
        <w:rPr>
          <w:rFonts w:ascii="Times New Roman" w:hAnsi="Times New Roman"/>
          <w:color w:val="000000" w:themeColor="text1"/>
          <w:sz w:val="24"/>
          <w:szCs w:val="24"/>
        </w:rPr>
        <w:t xml:space="preserve">by the dates and times shown above. The prospective </w:t>
      </w:r>
      <w:r w:rsidR="00075A15" w:rsidRPr="00BA5FBA">
        <w:rPr>
          <w:rFonts w:ascii="Times New Roman" w:hAnsi="Times New Roman"/>
          <w:color w:val="000000" w:themeColor="text1"/>
          <w:sz w:val="24"/>
          <w:szCs w:val="24"/>
        </w:rPr>
        <w:t>bidd</w:t>
      </w:r>
      <w:r w:rsidRPr="00BA5FBA">
        <w:rPr>
          <w:rFonts w:ascii="Times New Roman" w:hAnsi="Times New Roman"/>
          <w:color w:val="000000" w:themeColor="text1"/>
          <w:sz w:val="24"/>
          <w:szCs w:val="24"/>
        </w:rPr>
        <w:t xml:space="preserve">er is solely responsible for assuring that anything sent to </w:t>
      </w:r>
      <w:r w:rsidR="00062D22" w:rsidRPr="00BA5FBA">
        <w:rPr>
          <w:rFonts w:ascii="Times New Roman" w:hAnsi="Times New Roman"/>
          <w:color w:val="000000" w:themeColor="text1"/>
          <w:sz w:val="24"/>
          <w:szCs w:val="24"/>
        </w:rPr>
        <w:t xml:space="preserve">the </w:t>
      </w:r>
      <w:r w:rsidR="000A19CF">
        <w:rPr>
          <w:rFonts w:ascii="Times New Roman" w:hAnsi="Times New Roman"/>
          <w:color w:val="000000" w:themeColor="text1"/>
          <w:sz w:val="24"/>
          <w:szCs w:val="24"/>
        </w:rPr>
        <w:t>N</w:t>
      </w:r>
      <w:r w:rsidR="00AC1729">
        <w:rPr>
          <w:rFonts w:ascii="Times New Roman" w:hAnsi="Times New Roman"/>
          <w:color w:val="000000" w:themeColor="text1"/>
          <w:sz w:val="24"/>
          <w:szCs w:val="24"/>
        </w:rPr>
        <w:t>E</w:t>
      </w:r>
      <w:r w:rsidR="008A54A2" w:rsidRPr="00BA5FBA">
        <w:rPr>
          <w:rFonts w:ascii="Times New Roman" w:hAnsi="Times New Roman"/>
          <w:color w:val="000000" w:themeColor="text1"/>
          <w:sz w:val="24"/>
          <w:szCs w:val="24"/>
        </w:rPr>
        <w:t>IWDB</w:t>
      </w:r>
      <w:r w:rsidR="00062D22" w:rsidRPr="00BA5FBA">
        <w:rPr>
          <w:rFonts w:ascii="Times New Roman" w:hAnsi="Times New Roman"/>
          <w:color w:val="000000" w:themeColor="text1"/>
          <w:sz w:val="24"/>
          <w:szCs w:val="24"/>
        </w:rPr>
        <w:t xml:space="preserve"> is </w:t>
      </w:r>
      <w:r w:rsidRPr="00BA5FBA">
        <w:rPr>
          <w:rFonts w:ascii="Times New Roman" w:hAnsi="Times New Roman"/>
          <w:color w:val="000000" w:themeColor="text1"/>
          <w:sz w:val="24"/>
          <w:szCs w:val="24"/>
        </w:rPr>
        <w:t>on</w:t>
      </w:r>
      <w:r w:rsidRPr="00BA5FBA">
        <w:rPr>
          <w:rFonts w:ascii="Times New Roman" w:hAnsi="Times New Roman"/>
          <w:color w:val="000000" w:themeColor="text1"/>
          <w:spacing w:val="-14"/>
          <w:sz w:val="24"/>
          <w:szCs w:val="24"/>
        </w:rPr>
        <w:t xml:space="preserve"> </w:t>
      </w:r>
      <w:r w:rsidRPr="00BA5FBA">
        <w:rPr>
          <w:rFonts w:ascii="Times New Roman" w:hAnsi="Times New Roman"/>
          <w:color w:val="000000" w:themeColor="text1"/>
          <w:sz w:val="24"/>
          <w:szCs w:val="24"/>
        </w:rPr>
        <w:t>time.</w:t>
      </w:r>
    </w:p>
    <w:p w14:paraId="30F81CA6" w14:textId="22539072" w:rsidR="00EC1B4F" w:rsidRDefault="00EC1B4F" w:rsidP="00A407E9">
      <w:pPr>
        <w:spacing w:after="0" w:line="240" w:lineRule="auto"/>
        <w:rPr>
          <w:rFonts w:ascii="Times New Roman" w:hAnsi="Times New Roman"/>
          <w:color w:val="000000" w:themeColor="text1"/>
        </w:rPr>
      </w:pPr>
    </w:p>
    <w:p w14:paraId="7AD92122" w14:textId="35072ABD" w:rsidR="00EC1B4F" w:rsidRDefault="00EC1B4F" w:rsidP="00A407E9">
      <w:pPr>
        <w:spacing w:after="0" w:line="240" w:lineRule="auto"/>
        <w:rPr>
          <w:rFonts w:ascii="Times New Roman" w:hAnsi="Times New Roman"/>
          <w:color w:val="000000" w:themeColor="text1"/>
        </w:rPr>
      </w:pPr>
    </w:p>
    <w:p w14:paraId="6EFF5F83" w14:textId="0F657B4B" w:rsidR="00EC1B4F" w:rsidRDefault="00EC1B4F" w:rsidP="00A407E9">
      <w:pPr>
        <w:spacing w:after="0" w:line="240" w:lineRule="auto"/>
        <w:rPr>
          <w:rFonts w:ascii="Times New Roman" w:hAnsi="Times New Roman"/>
          <w:color w:val="000000" w:themeColor="text1"/>
        </w:rPr>
      </w:pPr>
    </w:p>
    <w:p w14:paraId="4337972E" w14:textId="748B2B18" w:rsidR="00EC1B4F" w:rsidRDefault="00EC1B4F" w:rsidP="00A407E9">
      <w:pPr>
        <w:spacing w:after="0" w:line="240" w:lineRule="auto"/>
        <w:rPr>
          <w:rFonts w:ascii="Times New Roman" w:hAnsi="Times New Roman"/>
          <w:color w:val="000000" w:themeColor="text1"/>
        </w:rPr>
      </w:pPr>
    </w:p>
    <w:p w14:paraId="1A013BAC" w14:textId="0695C73E" w:rsidR="00EC1B4F" w:rsidRDefault="00EC1B4F" w:rsidP="00A407E9">
      <w:pPr>
        <w:spacing w:after="0" w:line="240" w:lineRule="auto"/>
        <w:rPr>
          <w:rFonts w:ascii="Times New Roman" w:hAnsi="Times New Roman"/>
          <w:color w:val="000000" w:themeColor="text1"/>
        </w:rPr>
      </w:pPr>
    </w:p>
    <w:p w14:paraId="3B094B06" w14:textId="42701E13" w:rsidR="00EC1B4F" w:rsidRDefault="00EC1B4F" w:rsidP="00A407E9">
      <w:pPr>
        <w:spacing w:after="0" w:line="240" w:lineRule="auto"/>
        <w:rPr>
          <w:rFonts w:ascii="Times New Roman" w:hAnsi="Times New Roman"/>
          <w:color w:val="000000" w:themeColor="text1"/>
        </w:rPr>
      </w:pPr>
    </w:p>
    <w:p w14:paraId="623E9EA9" w14:textId="79E16754" w:rsidR="00EC1B4F" w:rsidRDefault="00EC1B4F" w:rsidP="00A407E9">
      <w:pPr>
        <w:spacing w:after="0" w:line="240" w:lineRule="auto"/>
        <w:rPr>
          <w:rFonts w:ascii="Times New Roman" w:hAnsi="Times New Roman"/>
          <w:color w:val="000000" w:themeColor="text1"/>
        </w:rPr>
      </w:pPr>
    </w:p>
    <w:p w14:paraId="5745E9F7" w14:textId="0D9887B4" w:rsidR="00EC1B4F" w:rsidRDefault="00EC1B4F" w:rsidP="00A407E9">
      <w:pPr>
        <w:spacing w:after="0" w:line="240" w:lineRule="auto"/>
        <w:rPr>
          <w:rFonts w:ascii="Times New Roman" w:hAnsi="Times New Roman"/>
          <w:color w:val="000000" w:themeColor="text1"/>
        </w:rPr>
      </w:pPr>
    </w:p>
    <w:p w14:paraId="2F9AAE5A" w14:textId="74F6792F" w:rsidR="00EC1B4F" w:rsidRDefault="00EC1B4F" w:rsidP="00A407E9">
      <w:pPr>
        <w:spacing w:after="0" w:line="240" w:lineRule="auto"/>
        <w:rPr>
          <w:rFonts w:ascii="Times New Roman" w:hAnsi="Times New Roman"/>
          <w:color w:val="000000" w:themeColor="text1"/>
        </w:rPr>
      </w:pPr>
    </w:p>
    <w:p w14:paraId="2E93E514" w14:textId="4097FB88" w:rsidR="00EC1B4F" w:rsidRDefault="00EC1B4F" w:rsidP="00A407E9">
      <w:pPr>
        <w:spacing w:after="0" w:line="240" w:lineRule="auto"/>
        <w:rPr>
          <w:rFonts w:ascii="Times New Roman" w:hAnsi="Times New Roman"/>
          <w:color w:val="000000" w:themeColor="text1"/>
        </w:rPr>
      </w:pPr>
    </w:p>
    <w:p w14:paraId="21997676" w14:textId="78B197E1" w:rsidR="00EC1B4F" w:rsidRDefault="00EC1B4F" w:rsidP="00A407E9">
      <w:pPr>
        <w:spacing w:after="0" w:line="240" w:lineRule="auto"/>
        <w:rPr>
          <w:rFonts w:ascii="Times New Roman" w:hAnsi="Times New Roman"/>
          <w:color w:val="000000" w:themeColor="text1"/>
        </w:rPr>
      </w:pPr>
    </w:p>
    <w:p w14:paraId="501C8647" w14:textId="515743F8" w:rsidR="00EC1B4F" w:rsidRDefault="00EC1B4F" w:rsidP="00A407E9">
      <w:pPr>
        <w:spacing w:after="0" w:line="240" w:lineRule="auto"/>
        <w:rPr>
          <w:rFonts w:ascii="Times New Roman" w:hAnsi="Times New Roman"/>
          <w:color w:val="000000" w:themeColor="text1"/>
        </w:rPr>
      </w:pPr>
    </w:p>
    <w:p w14:paraId="1BD76F3E" w14:textId="4532A138" w:rsidR="00EC1B4F" w:rsidRDefault="00EC1B4F" w:rsidP="00A407E9">
      <w:pPr>
        <w:spacing w:after="0" w:line="240" w:lineRule="auto"/>
        <w:rPr>
          <w:rFonts w:ascii="Times New Roman" w:hAnsi="Times New Roman"/>
          <w:color w:val="000000" w:themeColor="text1"/>
        </w:rPr>
      </w:pPr>
    </w:p>
    <w:p w14:paraId="097344AE" w14:textId="38089AED" w:rsidR="006A57F6" w:rsidRPr="0032630E" w:rsidRDefault="006A57F6" w:rsidP="00A407E9">
      <w:pPr>
        <w:pStyle w:val="Heading2"/>
        <w:spacing w:before="0" w:after="0"/>
        <w:rPr>
          <w:rFonts w:ascii="Times New Roman" w:hAnsi="Times New Roman"/>
          <w:sz w:val="28"/>
        </w:rPr>
      </w:pPr>
      <w:bookmarkStart w:id="7" w:name="_Toc132119973"/>
      <w:bookmarkEnd w:id="6"/>
      <w:r w:rsidRPr="0032630E">
        <w:rPr>
          <w:rFonts w:ascii="Times New Roman" w:hAnsi="Times New Roman"/>
          <w:sz w:val="28"/>
        </w:rPr>
        <w:t>Resource Information</w:t>
      </w:r>
      <w:bookmarkEnd w:id="7"/>
      <w:r w:rsidRPr="0032630E">
        <w:rPr>
          <w:rFonts w:ascii="Times New Roman" w:hAnsi="Times New Roman"/>
          <w:sz w:val="28"/>
        </w:rPr>
        <w:t xml:space="preserve"> </w:t>
      </w:r>
    </w:p>
    <w:p w14:paraId="67CFD2C8" w14:textId="77777777" w:rsidR="00062D22" w:rsidRPr="0032630E" w:rsidRDefault="00062D22" w:rsidP="00A407E9">
      <w:pPr>
        <w:spacing w:after="0"/>
        <w:rPr>
          <w:rFonts w:ascii="Times New Roman" w:hAnsi="Times New Roman"/>
          <w:color w:val="000000" w:themeColor="text1"/>
          <w:sz w:val="24"/>
        </w:rPr>
      </w:pPr>
    </w:p>
    <w:bookmarkEnd w:id="0"/>
    <w:bookmarkEnd w:id="1"/>
    <w:p w14:paraId="162EC80F" w14:textId="77777777" w:rsidR="00B02A72" w:rsidRPr="00353C6C" w:rsidRDefault="00B02A72" w:rsidP="00B02A72">
      <w:pPr>
        <w:spacing w:after="0"/>
        <w:rPr>
          <w:rFonts w:ascii="Times New Roman" w:hAnsi="Times New Roman" w:cs="Times New Roman"/>
          <w:color w:val="000000" w:themeColor="text1"/>
          <w:sz w:val="24"/>
          <w:szCs w:val="24"/>
        </w:rPr>
      </w:pPr>
      <w:r w:rsidRPr="00353C6C">
        <w:rPr>
          <w:rFonts w:ascii="Times New Roman" w:hAnsi="Times New Roman" w:cs="Times New Roman"/>
          <w:color w:val="000000" w:themeColor="text1"/>
          <w:sz w:val="24"/>
          <w:szCs w:val="24"/>
        </w:rPr>
        <w:t xml:space="preserve">The United States Department of Labor has a WIOA Online Community of Practice that provides information sharing needed to implement and maintain WIOA at: </w:t>
      </w:r>
      <w:hyperlink r:id="rId15" w:history="1">
        <w:r w:rsidRPr="00353C6C">
          <w:rPr>
            <w:rStyle w:val="Hyperlink"/>
            <w:rFonts w:ascii="Times New Roman" w:hAnsi="Times New Roman" w:cs="Times New Roman"/>
            <w:sz w:val="24"/>
            <w:szCs w:val="24"/>
          </w:rPr>
          <w:t>http://on.workforcegps.org</w:t>
        </w:r>
      </w:hyperlink>
      <w:r w:rsidRPr="00353C6C">
        <w:rPr>
          <w:rFonts w:ascii="Times New Roman" w:hAnsi="Times New Roman" w:cs="Times New Roman"/>
          <w:color w:val="000000" w:themeColor="text1"/>
          <w:sz w:val="24"/>
          <w:szCs w:val="24"/>
        </w:rPr>
        <w:t xml:space="preserve">  </w:t>
      </w:r>
    </w:p>
    <w:p w14:paraId="1BBDADF6" w14:textId="77777777" w:rsidR="00B02A72" w:rsidRPr="00353C6C" w:rsidRDefault="00B02A72" w:rsidP="00B02A72">
      <w:pPr>
        <w:spacing w:after="0"/>
        <w:rPr>
          <w:rFonts w:ascii="Times New Roman" w:hAnsi="Times New Roman" w:cs="Times New Roman"/>
          <w:color w:val="000000" w:themeColor="text1"/>
          <w:sz w:val="24"/>
          <w:szCs w:val="24"/>
        </w:rPr>
      </w:pPr>
    </w:p>
    <w:p w14:paraId="56C766EB" w14:textId="77777777" w:rsidR="00B02A72" w:rsidRPr="00353C6C" w:rsidRDefault="00B02A72" w:rsidP="00B02A72">
      <w:pPr>
        <w:spacing w:after="0"/>
        <w:rPr>
          <w:rFonts w:ascii="Times New Roman" w:hAnsi="Times New Roman" w:cs="Times New Roman"/>
          <w:color w:val="000000" w:themeColor="text1"/>
          <w:sz w:val="24"/>
          <w:szCs w:val="24"/>
        </w:rPr>
      </w:pPr>
      <w:r w:rsidRPr="00353C6C">
        <w:rPr>
          <w:rFonts w:ascii="Times New Roman" w:hAnsi="Times New Roman" w:cs="Times New Roman"/>
          <w:color w:val="000000" w:themeColor="text1"/>
          <w:sz w:val="24"/>
          <w:szCs w:val="24"/>
        </w:rPr>
        <w:t xml:space="preserve">WIOA law and regulations can be found at: </w:t>
      </w:r>
      <w:hyperlink r:id="rId16" w:history="1">
        <w:r w:rsidRPr="00353C6C">
          <w:rPr>
            <w:rStyle w:val="Hyperlink"/>
            <w:rFonts w:ascii="Times New Roman" w:hAnsi="Times New Roman" w:cs="Times New Roman"/>
            <w:sz w:val="24"/>
            <w:szCs w:val="24"/>
          </w:rPr>
          <w:t>www.doleta.gov/wioa/</w:t>
        </w:r>
      </w:hyperlink>
      <w:r w:rsidRPr="00353C6C">
        <w:rPr>
          <w:rFonts w:ascii="Times New Roman" w:hAnsi="Times New Roman" w:cs="Times New Roman"/>
          <w:color w:val="000000" w:themeColor="text1"/>
          <w:sz w:val="24"/>
          <w:szCs w:val="24"/>
        </w:rPr>
        <w:t xml:space="preserve"> </w:t>
      </w:r>
    </w:p>
    <w:p w14:paraId="3AC43A2F" w14:textId="77777777" w:rsidR="00B02A72" w:rsidRPr="00353C6C" w:rsidRDefault="00B02A72" w:rsidP="00B02A72">
      <w:pPr>
        <w:spacing w:after="0"/>
        <w:rPr>
          <w:rFonts w:ascii="Times New Roman" w:hAnsi="Times New Roman" w:cs="Times New Roman"/>
          <w:color w:val="000000" w:themeColor="text1"/>
          <w:sz w:val="24"/>
          <w:szCs w:val="24"/>
        </w:rPr>
      </w:pPr>
    </w:p>
    <w:p w14:paraId="14F8FDBC" w14:textId="77777777" w:rsidR="00B02A72" w:rsidRPr="00353C6C" w:rsidRDefault="00B02A72" w:rsidP="00B02A72">
      <w:pPr>
        <w:spacing w:after="0"/>
        <w:rPr>
          <w:rStyle w:val="Hyperlink"/>
          <w:rFonts w:ascii="Times New Roman" w:hAnsi="Times New Roman" w:cs="Times New Roman"/>
          <w:color w:val="auto"/>
          <w:sz w:val="24"/>
          <w:szCs w:val="24"/>
        </w:rPr>
      </w:pPr>
      <w:r w:rsidRPr="00353C6C">
        <w:rPr>
          <w:rFonts w:ascii="Times New Roman" w:hAnsi="Times New Roman" w:cs="Times New Roman"/>
          <w:sz w:val="24"/>
          <w:szCs w:val="24"/>
        </w:rPr>
        <w:t xml:space="preserve">Iowa Workforce Development Policies are available at: </w:t>
      </w:r>
      <w:bookmarkStart w:id="8" w:name="_Hlk51675087"/>
      <w:r w:rsidRPr="00353C6C">
        <w:fldChar w:fldCharType="begin"/>
      </w:r>
      <w:r w:rsidRPr="00353C6C">
        <w:rPr>
          <w:rFonts w:ascii="Times New Roman" w:hAnsi="Times New Roman" w:cs="Times New Roman"/>
          <w:sz w:val="24"/>
          <w:szCs w:val="24"/>
        </w:rPr>
        <w:instrText xml:space="preserve"> HYPERLINK "https://epolicy.iwd.iowa.gov/Policy/Home" </w:instrText>
      </w:r>
      <w:r w:rsidRPr="00353C6C">
        <w:fldChar w:fldCharType="separate"/>
      </w:r>
      <w:r w:rsidRPr="00353C6C">
        <w:rPr>
          <w:rStyle w:val="Hyperlink"/>
          <w:rFonts w:ascii="Times New Roman" w:hAnsi="Times New Roman" w:cs="Times New Roman"/>
          <w:sz w:val="24"/>
          <w:szCs w:val="24"/>
        </w:rPr>
        <w:t>https://epolicy.iwd.iowa.gov/Policy/Home</w:t>
      </w:r>
      <w:r w:rsidRPr="00353C6C">
        <w:rPr>
          <w:rStyle w:val="Hyperlink"/>
          <w:rFonts w:ascii="Times New Roman" w:hAnsi="Times New Roman" w:cs="Times New Roman"/>
          <w:sz w:val="24"/>
          <w:szCs w:val="24"/>
        </w:rPr>
        <w:fldChar w:fldCharType="end"/>
      </w:r>
    </w:p>
    <w:p w14:paraId="2F2AD4EA" w14:textId="77777777" w:rsidR="00B02A72" w:rsidRPr="00353C6C" w:rsidRDefault="00B02A72" w:rsidP="00B02A72">
      <w:pPr>
        <w:spacing w:after="0"/>
        <w:rPr>
          <w:rFonts w:ascii="Times New Roman" w:hAnsi="Times New Roman" w:cs="Times New Roman"/>
          <w:color w:val="000000" w:themeColor="text1"/>
          <w:sz w:val="24"/>
          <w:szCs w:val="24"/>
        </w:rPr>
      </w:pPr>
    </w:p>
    <w:p w14:paraId="1936D0A7" w14:textId="62FB5235" w:rsidR="00B02A72" w:rsidRDefault="000A19CF" w:rsidP="00B02A72">
      <w:pPr>
        <w:spacing w:after="0"/>
        <w:rPr>
          <w:rFonts w:ascii="Times New Roman" w:hAnsi="Times New Roman" w:cs="Times New Roman"/>
          <w:sz w:val="24"/>
          <w:szCs w:val="24"/>
        </w:rPr>
      </w:pPr>
      <w:r>
        <w:rPr>
          <w:rFonts w:ascii="Times New Roman" w:hAnsi="Times New Roman" w:cs="Times New Roman"/>
          <w:color w:val="000000" w:themeColor="text1"/>
          <w:sz w:val="24"/>
          <w:szCs w:val="24"/>
        </w:rPr>
        <w:t>North</w:t>
      </w:r>
      <w:r w:rsidR="006A3712">
        <w:rPr>
          <w:rFonts w:ascii="Times New Roman" w:hAnsi="Times New Roman" w:cs="Times New Roman"/>
          <w:color w:val="000000" w:themeColor="text1"/>
          <w:sz w:val="24"/>
          <w:szCs w:val="24"/>
        </w:rPr>
        <w:t>east</w:t>
      </w:r>
      <w:r w:rsidR="005A2655">
        <w:rPr>
          <w:rFonts w:ascii="Times New Roman" w:hAnsi="Times New Roman" w:cs="Times New Roman"/>
          <w:color w:val="000000" w:themeColor="text1"/>
          <w:sz w:val="24"/>
          <w:szCs w:val="24"/>
        </w:rPr>
        <w:t xml:space="preserve"> </w:t>
      </w:r>
      <w:r w:rsidR="00D128D7" w:rsidRPr="00353C6C">
        <w:rPr>
          <w:rFonts w:ascii="Times New Roman" w:hAnsi="Times New Roman" w:cs="Times New Roman"/>
          <w:color w:val="000000" w:themeColor="text1"/>
          <w:sz w:val="24"/>
          <w:szCs w:val="24"/>
        </w:rPr>
        <w:t>Iowa</w:t>
      </w:r>
      <w:r w:rsidR="00B02A72" w:rsidRPr="00353C6C">
        <w:rPr>
          <w:rFonts w:ascii="Times New Roman" w:hAnsi="Times New Roman" w:cs="Times New Roman"/>
          <w:color w:val="000000" w:themeColor="text1"/>
          <w:sz w:val="24"/>
          <w:szCs w:val="24"/>
        </w:rPr>
        <w:t xml:space="preserve"> Workforce </w:t>
      </w:r>
      <w:r w:rsidR="0008088B">
        <w:rPr>
          <w:rFonts w:ascii="Times New Roman" w:hAnsi="Times New Roman" w:cs="Times New Roman"/>
          <w:color w:val="000000" w:themeColor="text1"/>
          <w:sz w:val="24"/>
          <w:szCs w:val="24"/>
        </w:rPr>
        <w:t>D</w:t>
      </w:r>
      <w:r w:rsidR="00B02A72" w:rsidRPr="00353C6C">
        <w:rPr>
          <w:rFonts w:ascii="Times New Roman" w:hAnsi="Times New Roman" w:cs="Times New Roman"/>
          <w:color w:val="000000" w:themeColor="text1"/>
          <w:sz w:val="24"/>
          <w:szCs w:val="24"/>
        </w:rPr>
        <w:t xml:space="preserve">evelopment Board </w:t>
      </w:r>
      <w:r w:rsidR="00111EE6">
        <w:rPr>
          <w:rFonts w:ascii="Times New Roman" w:hAnsi="Times New Roman" w:cs="Times New Roman"/>
          <w:color w:val="000000" w:themeColor="text1"/>
          <w:sz w:val="24"/>
          <w:szCs w:val="24"/>
        </w:rPr>
        <w:t>Policies</w:t>
      </w:r>
      <w:r w:rsidR="00B02A72" w:rsidRPr="00353C6C">
        <w:rPr>
          <w:rFonts w:ascii="Times New Roman" w:hAnsi="Times New Roman" w:cs="Times New Roman"/>
          <w:color w:val="000000" w:themeColor="text1"/>
          <w:sz w:val="24"/>
          <w:szCs w:val="24"/>
        </w:rPr>
        <w:t xml:space="preserve">: </w:t>
      </w:r>
      <w:r w:rsidR="004305BC" w:rsidRPr="00353C6C">
        <w:rPr>
          <w:rFonts w:ascii="Times New Roman" w:hAnsi="Times New Roman" w:cs="Times New Roman"/>
          <w:color w:val="000000" w:themeColor="text1"/>
          <w:sz w:val="24"/>
          <w:szCs w:val="24"/>
        </w:rPr>
        <w:br/>
      </w:r>
      <w:hyperlink r:id="rId17" w:history="1">
        <w:r w:rsidR="0090026B" w:rsidRPr="0090026B">
          <w:rPr>
            <w:rStyle w:val="Hyperlink"/>
            <w:rFonts w:ascii="Times New Roman" w:hAnsi="Times New Roman" w:cs="Times New Roman"/>
            <w:sz w:val="24"/>
            <w:szCs w:val="24"/>
          </w:rPr>
          <w:t>https://www.iowawdb.gov/northeast-iowa/policies</w:t>
        </w:r>
      </w:hyperlink>
      <w:r w:rsidR="0090026B" w:rsidRPr="0090026B">
        <w:rPr>
          <w:rFonts w:ascii="Times New Roman" w:hAnsi="Times New Roman" w:cs="Times New Roman"/>
          <w:sz w:val="24"/>
          <w:szCs w:val="24"/>
        </w:rPr>
        <w:t xml:space="preserve"> </w:t>
      </w:r>
    </w:p>
    <w:p w14:paraId="51080E16" w14:textId="77777777" w:rsidR="0090026B" w:rsidRDefault="0090026B" w:rsidP="00B02A72">
      <w:pPr>
        <w:spacing w:after="0"/>
        <w:rPr>
          <w:rFonts w:ascii="Times New Roman" w:hAnsi="Times New Roman" w:cs="Times New Roman"/>
          <w:sz w:val="24"/>
          <w:szCs w:val="24"/>
        </w:rPr>
      </w:pPr>
    </w:p>
    <w:p w14:paraId="53AC1C25" w14:textId="537DAAA6" w:rsidR="0090026B" w:rsidRPr="00CC05F6" w:rsidRDefault="0090026B" w:rsidP="00B02A72">
      <w:pPr>
        <w:spacing w:after="0"/>
        <w:rPr>
          <w:rFonts w:ascii="Times New Roman" w:hAnsi="Times New Roman" w:cs="Times New Roman"/>
          <w:sz w:val="24"/>
          <w:szCs w:val="24"/>
        </w:rPr>
      </w:pPr>
      <w:r w:rsidRPr="00CC05F6">
        <w:rPr>
          <w:rFonts w:ascii="Times New Roman" w:hAnsi="Times New Roman" w:cs="Times New Roman"/>
          <w:sz w:val="24"/>
          <w:szCs w:val="24"/>
        </w:rPr>
        <w:t xml:space="preserve">IWD One-Stop Certification Process Documentation: </w:t>
      </w:r>
    </w:p>
    <w:p w14:paraId="3F49BE2D" w14:textId="6117CD3D" w:rsidR="0090026B" w:rsidRPr="0090026B" w:rsidRDefault="00000000" w:rsidP="00B02A72">
      <w:pPr>
        <w:spacing w:after="0"/>
        <w:rPr>
          <w:rFonts w:ascii="Times New Roman" w:hAnsi="Times New Roman" w:cs="Times New Roman"/>
          <w:color w:val="000000" w:themeColor="text1"/>
          <w:sz w:val="24"/>
          <w:szCs w:val="24"/>
        </w:rPr>
      </w:pPr>
      <w:hyperlink r:id="rId18" w:history="1">
        <w:r w:rsidR="009B7035" w:rsidRPr="00CC05F6">
          <w:rPr>
            <w:rStyle w:val="Hyperlink"/>
            <w:rFonts w:ascii="Times New Roman" w:hAnsi="Times New Roman" w:cs="Times New Roman"/>
            <w:sz w:val="24"/>
            <w:szCs w:val="24"/>
          </w:rPr>
          <w:t>https://iowawdb.gov/lwdb-information</w:t>
        </w:r>
      </w:hyperlink>
      <w:r w:rsidR="009B7035">
        <w:rPr>
          <w:rFonts w:ascii="Times New Roman" w:hAnsi="Times New Roman" w:cs="Times New Roman"/>
          <w:sz w:val="24"/>
          <w:szCs w:val="24"/>
        </w:rPr>
        <w:t xml:space="preserve"> </w:t>
      </w:r>
    </w:p>
    <w:bookmarkEnd w:id="8"/>
    <w:p w14:paraId="0FC4FD43" w14:textId="77777777" w:rsidR="00966FBA" w:rsidRPr="0032630E" w:rsidRDefault="00966FBA" w:rsidP="00A407E9">
      <w:pPr>
        <w:spacing w:after="0"/>
        <w:rPr>
          <w:rFonts w:ascii="Times New Roman" w:eastAsiaTheme="majorEastAsia" w:hAnsi="Times New Roman" w:cstheme="minorHAnsi"/>
          <w:b/>
          <w:bCs/>
          <w:color w:val="000000" w:themeColor="text1"/>
          <w:sz w:val="24"/>
          <w:szCs w:val="26"/>
        </w:rPr>
      </w:pPr>
      <w:r w:rsidRPr="0032630E">
        <w:rPr>
          <w:rFonts w:ascii="Times New Roman" w:hAnsi="Times New Roman"/>
          <w:sz w:val="24"/>
        </w:rPr>
        <w:br w:type="page"/>
      </w:r>
    </w:p>
    <w:p w14:paraId="066E2515" w14:textId="19FD83C8" w:rsidR="002C29A0" w:rsidRPr="0032630E" w:rsidRDefault="002C29A0" w:rsidP="00A407E9">
      <w:pPr>
        <w:pStyle w:val="Heading2"/>
        <w:spacing w:before="0" w:after="0"/>
        <w:rPr>
          <w:rFonts w:ascii="Times New Roman" w:hAnsi="Times New Roman"/>
          <w:sz w:val="28"/>
        </w:rPr>
      </w:pPr>
      <w:bookmarkStart w:id="9" w:name="_Toc132119974"/>
      <w:r w:rsidRPr="0032630E">
        <w:rPr>
          <w:rFonts w:ascii="Times New Roman" w:hAnsi="Times New Roman"/>
          <w:sz w:val="28"/>
        </w:rPr>
        <w:lastRenderedPageBreak/>
        <w:t xml:space="preserve">SECTION </w:t>
      </w:r>
      <w:r w:rsidR="00EC1AB6">
        <w:rPr>
          <w:rFonts w:ascii="Times New Roman" w:hAnsi="Times New Roman"/>
          <w:sz w:val="28"/>
        </w:rPr>
        <w:t>I</w:t>
      </w:r>
      <w:r w:rsidRPr="0032630E">
        <w:rPr>
          <w:rFonts w:ascii="Times New Roman" w:hAnsi="Times New Roman"/>
          <w:sz w:val="28"/>
        </w:rPr>
        <w:t>- Introduction and Background</w:t>
      </w:r>
      <w:bookmarkEnd w:id="9"/>
      <w:r w:rsidRPr="0032630E">
        <w:rPr>
          <w:rFonts w:ascii="Times New Roman" w:hAnsi="Times New Roman"/>
          <w:sz w:val="28"/>
        </w:rPr>
        <w:t xml:space="preserve"> </w:t>
      </w:r>
    </w:p>
    <w:p w14:paraId="5270672D" w14:textId="77777777" w:rsidR="002C29A0" w:rsidRPr="0032630E" w:rsidRDefault="002C29A0" w:rsidP="00A407E9">
      <w:pPr>
        <w:spacing w:after="0"/>
        <w:rPr>
          <w:rFonts w:ascii="Times New Roman" w:hAnsi="Times New Roman"/>
          <w:color w:val="000000" w:themeColor="text1"/>
          <w:sz w:val="24"/>
        </w:rPr>
      </w:pPr>
    </w:p>
    <w:p w14:paraId="7C0120B5" w14:textId="3BF8CA29" w:rsidR="002C29A0" w:rsidRPr="0032630E" w:rsidRDefault="002C29A0" w:rsidP="00A407E9">
      <w:pPr>
        <w:pStyle w:val="Heading3"/>
        <w:spacing w:before="0" w:after="0"/>
        <w:rPr>
          <w:rFonts w:ascii="Times New Roman" w:hAnsi="Times New Roman"/>
          <w:b/>
          <w:bCs w:val="0"/>
          <w:color w:val="DCDCDC" w:themeColor="background2" w:themeShade="E6"/>
          <w:sz w:val="24"/>
        </w:rPr>
      </w:pPr>
      <w:bookmarkStart w:id="10" w:name="_Toc132119975"/>
      <w:r w:rsidRPr="0032630E">
        <w:rPr>
          <w:rFonts w:ascii="Times New Roman" w:hAnsi="Times New Roman"/>
          <w:b/>
          <w:bCs w:val="0"/>
          <w:color w:val="DCDCDC" w:themeColor="background2" w:themeShade="E6"/>
          <w:sz w:val="24"/>
        </w:rPr>
        <w:t>Introduction</w:t>
      </w:r>
      <w:bookmarkEnd w:id="10"/>
      <w:r w:rsidRPr="0032630E">
        <w:rPr>
          <w:rFonts w:ascii="Times New Roman" w:hAnsi="Times New Roman"/>
          <w:b/>
          <w:bCs w:val="0"/>
          <w:color w:val="DCDCDC" w:themeColor="background2" w:themeShade="E6"/>
          <w:sz w:val="24"/>
        </w:rPr>
        <w:t xml:space="preserve"> </w:t>
      </w:r>
    </w:p>
    <w:p w14:paraId="3B73490B" w14:textId="77777777" w:rsidR="00062D22" w:rsidRPr="0032630E" w:rsidRDefault="00062D22" w:rsidP="00A407E9">
      <w:pPr>
        <w:spacing w:after="0"/>
        <w:rPr>
          <w:rFonts w:ascii="Times New Roman" w:hAnsi="Times New Roman"/>
          <w:color w:val="000000" w:themeColor="text1"/>
          <w:sz w:val="24"/>
        </w:rPr>
      </w:pPr>
    </w:p>
    <w:p w14:paraId="1CE202FE" w14:textId="1FFCC56D" w:rsidR="000322B8" w:rsidRDefault="000A19CF" w:rsidP="00A407E9">
      <w:pPr>
        <w:spacing w:after="0"/>
        <w:rPr>
          <w:rFonts w:ascii="Times New Roman" w:hAnsi="Times New Roman" w:cs="Times New Roman"/>
          <w:color w:val="000000"/>
          <w:sz w:val="24"/>
          <w:szCs w:val="24"/>
          <w:shd w:val="clear" w:color="auto" w:fill="FFFFFF"/>
        </w:rPr>
      </w:pPr>
      <w:r>
        <w:rPr>
          <w:rFonts w:ascii="Times New Roman" w:hAnsi="Times New Roman"/>
          <w:color w:val="000000" w:themeColor="text1"/>
          <w:sz w:val="24"/>
        </w:rPr>
        <w:t>Nort</w:t>
      </w:r>
      <w:r w:rsidR="006A3712">
        <w:rPr>
          <w:rFonts w:ascii="Times New Roman" w:hAnsi="Times New Roman"/>
          <w:color w:val="000000" w:themeColor="text1"/>
          <w:sz w:val="24"/>
        </w:rPr>
        <w:t xml:space="preserve">heast </w:t>
      </w:r>
      <w:r w:rsidR="008A54A2">
        <w:rPr>
          <w:rFonts w:ascii="Times New Roman" w:hAnsi="Times New Roman"/>
          <w:color w:val="000000" w:themeColor="text1"/>
          <w:sz w:val="24"/>
        </w:rPr>
        <w:t>Iowa</w:t>
      </w:r>
      <w:r w:rsidR="000322B8" w:rsidRPr="0032630E">
        <w:rPr>
          <w:rFonts w:ascii="Times New Roman" w:hAnsi="Times New Roman"/>
          <w:color w:val="000000" w:themeColor="text1"/>
          <w:sz w:val="24"/>
        </w:rPr>
        <w:t xml:space="preserve"> Workforce Development </w:t>
      </w:r>
      <w:r w:rsidR="00A740FE" w:rsidRPr="0032630E">
        <w:rPr>
          <w:rFonts w:ascii="Times New Roman" w:hAnsi="Times New Roman"/>
          <w:color w:val="000000" w:themeColor="text1"/>
          <w:sz w:val="24"/>
        </w:rPr>
        <w:t>Board is</w:t>
      </w:r>
      <w:r w:rsidR="00556602" w:rsidRPr="0032630E">
        <w:rPr>
          <w:rFonts w:ascii="Times New Roman" w:hAnsi="Times New Roman"/>
          <w:color w:val="000000" w:themeColor="text1"/>
          <w:sz w:val="24"/>
        </w:rPr>
        <w:t xml:space="preserve"> one of </w:t>
      </w:r>
      <w:r w:rsidR="000322B8" w:rsidRPr="0032630E">
        <w:rPr>
          <w:rFonts w:ascii="Times New Roman" w:hAnsi="Times New Roman"/>
          <w:color w:val="000000" w:themeColor="text1"/>
          <w:sz w:val="24"/>
        </w:rPr>
        <w:t xml:space="preserve">nine </w:t>
      </w:r>
      <w:r w:rsidR="00556602" w:rsidRPr="0032630E">
        <w:rPr>
          <w:rFonts w:ascii="Times New Roman" w:hAnsi="Times New Roman"/>
          <w:color w:val="000000" w:themeColor="text1"/>
          <w:sz w:val="24"/>
        </w:rPr>
        <w:t xml:space="preserve">Workforce Development Boards in </w:t>
      </w:r>
      <w:r w:rsidR="000322B8" w:rsidRPr="0032630E">
        <w:rPr>
          <w:rFonts w:ascii="Times New Roman" w:hAnsi="Times New Roman"/>
          <w:color w:val="000000" w:themeColor="text1"/>
          <w:sz w:val="24"/>
        </w:rPr>
        <w:t xml:space="preserve">Iowa </w:t>
      </w:r>
      <w:r w:rsidR="00556602" w:rsidRPr="0032630E">
        <w:rPr>
          <w:rFonts w:ascii="Times New Roman" w:hAnsi="Times New Roman"/>
          <w:color w:val="000000" w:themeColor="text1"/>
          <w:sz w:val="24"/>
        </w:rPr>
        <w:t>designated by the Governor under the Workforce Innovation and Opportunit</w:t>
      </w:r>
      <w:r w:rsidR="000322B8" w:rsidRPr="0032630E">
        <w:rPr>
          <w:rFonts w:ascii="Times New Roman" w:hAnsi="Times New Roman"/>
          <w:color w:val="000000" w:themeColor="text1"/>
          <w:sz w:val="24"/>
        </w:rPr>
        <w:t xml:space="preserve">y </w:t>
      </w:r>
      <w:r w:rsidR="00556602" w:rsidRPr="0032630E">
        <w:rPr>
          <w:rFonts w:ascii="Times New Roman" w:hAnsi="Times New Roman"/>
          <w:color w:val="000000" w:themeColor="text1"/>
          <w:sz w:val="24"/>
        </w:rPr>
        <w:t xml:space="preserve">Act. For the purposes of this </w:t>
      </w:r>
      <w:r w:rsidR="00D630C7" w:rsidRPr="0032630E">
        <w:rPr>
          <w:rFonts w:ascii="Times New Roman" w:hAnsi="Times New Roman"/>
          <w:color w:val="000000" w:themeColor="text1"/>
          <w:sz w:val="24"/>
        </w:rPr>
        <w:t>R</w:t>
      </w:r>
      <w:r w:rsidR="00556602" w:rsidRPr="0032630E">
        <w:rPr>
          <w:rFonts w:ascii="Times New Roman" w:hAnsi="Times New Roman"/>
          <w:color w:val="000000" w:themeColor="text1"/>
          <w:sz w:val="24"/>
        </w:rPr>
        <w:t xml:space="preserve">equest for </w:t>
      </w:r>
      <w:r w:rsidR="00D630C7" w:rsidRPr="0032630E">
        <w:rPr>
          <w:rFonts w:ascii="Times New Roman" w:hAnsi="Times New Roman"/>
          <w:color w:val="000000" w:themeColor="text1"/>
          <w:sz w:val="24"/>
        </w:rPr>
        <w:t>P</w:t>
      </w:r>
      <w:r w:rsidR="00556602" w:rsidRPr="0032630E">
        <w:rPr>
          <w:rFonts w:ascii="Times New Roman" w:hAnsi="Times New Roman"/>
          <w:color w:val="000000" w:themeColor="text1"/>
          <w:sz w:val="24"/>
        </w:rPr>
        <w:t>roposal</w:t>
      </w:r>
      <w:r w:rsidR="00D630C7" w:rsidRPr="0032630E">
        <w:rPr>
          <w:rFonts w:ascii="Times New Roman" w:hAnsi="Times New Roman"/>
          <w:color w:val="000000" w:themeColor="text1"/>
          <w:sz w:val="24"/>
        </w:rPr>
        <w:t xml:space="preserve"> (RFP)</w:t>
      </w:r>
      <w:r w:rsidR="00556602" w:rsidRPr="0032630E">
        <w:rPr>
          <w:rFonts w:ascii="Times New Roman" w:hAnsi="Times New Roman"/>
          <w:color w:val="000000" w:themeColor="text1"/>
          <w:sz w:val="24"/>
        </w:rPr>
        <w:t xml:space="preserve">, </w:t>
      </w:r>
      <w:r>
        <w:rPr>
          <w:rFonts w:ascii="Times New Roman" w:hAnsi="Times New Roman"/>
          <w:color w:val="000000" w:themeColor="text1"/>
          <w:sz w:val="24"/>
        </w:rPr>
        <w:t>North</w:t>
      </w:r>
      <w:r w:rsidR="00AA353A">
        <w:rPr>
          <w:rFonts w:ascii="Times New Roman" w:hAnsi="Times New Roman"/>
          <w:color w:val="000000" w:themeColor="text1"/>
          <w:sz w:val="24"/>
        </w:rPr>
        <w:t xml:space="preserve">east </w:t>
      </w:r>
      <w:r w:rsidR="008A54A2">
        <w:rPr>
          <w:rFonts w:ascii="Times New Roman" w:hAnsi="Times New Roman"/>
          <w:color w:val="000000" w:themeColor="text1"/>
          <w:sz w:val="24"/>
        </w:rPr>
        <w:t>Iowa</w:t>
      </w:r>
      <w:r w:rsidR="000322B8" w:rsidRPr="0032630E">
        <w:rPr>
          <w:rFonts w:ascii="Times New Roman" w:hAnsi="Times New Roman"/>
          <w:color w:val="000000" w:themeColor="text1"/>
          <w:sz w:val="24"/>
        </w:rPr>
        <w:t xml:space="preserve"> Workforce Development Board </w:t>
      </w:r>
      <w:r w:rsidR="00556602" w:rsidRPr="0032630E">
        <w:rPr>
          <w:rFonts w:ascii="Times New Roman" w:hAnsi="Times New Roman"/>
          <w:color w:val="000000" w:themeColor="text1"/>
          <w:sz w:val="24"/>
        </w:rPr>
        <w:t xml:space="preserve">will be referred to as </w:t>
      </w:r>
      <w:r>
        <w:rPr>
          <w:rFonts w:ascii="Times New Roman" w:hAnsi="Times New Roman"/>
          <w:color w:val="000000" w:themeColor="text1"/>
          <w:sz w:val="24"/>
        </w:rPr>
        <w:t>N</w:t>
      </w:r>
      <w:r w:rsidR="00AA353A">
        <w:rPr>
          <w:rFonts w:ascii="Times New Roman" w:hAnsi="Times New Roman"/>
          <w:color w:val="000000" w:themeColor="text1"/>
          <w:sz w:val="24"/>
        </w:rPr>
        <w:t>E</w:t>
      </w:r>
      <w:r w:rsidR="008A54A2">
        <w:rPr>
          <w:rFonts w:ascii="Times New Roman" w:hAnsi="Times New Roman"/>
          <w:color w:val="000000" w:themeColor="text1"/>
          <w:sz w:val="24"/>
        </w:rPr>
        <w:t>IWDB</w:t>
      </w:r>
      <w:r w:rsidR="0059352B" w:rsidRPr="0032630E">
        <w:rPr>
          <w:rFonts w:ascii="Times New Roman" w:hAnsi="Times New Roman"/>
          <w:color w:val="000000" w:themeColor="text1"/>
          <w:sz w:val="24"/>
        </w:rPr>
        <w:t xml:space="preserve">. The </w:t>
      </w:r>
      <w:r>
        <w:rPr>
          <w:rFonts w:ascii="Times New Roman" w:hAnsi="Times New Roman"/>
          <w:color w:val="000000" w:themeColor="text1"/>
          <w:sz w:val="24"/>
        </w:rPr>
        <w:t>North</w:t>
      </w:r>
      <w:r w:rsidR="00AA353A">
        <w:rPr>
          <w:rFonts w:ascii="Times New Roman" w:hAnsi="Times New Roman"/>
          <w:color w:val="000000" w:themeColor="text1"/>
          <w:sz w:val="24"/>
        </w:rPr>
        <w:t>east</w:t>
      </w:r>
      <w:r w:rsidR="008A54A2">
        <w:rPr>
          <w:rFonts w:ascii="Times New Roman" w:hAnsi="Times New Roman"/>
          <w:color w:val="000000" w:themeColor="text1"/>
          <w:sz w:val="24"/>
        </w:rPr>
        <w:t xml:space="preserve"> Iowa</w:t>
      </w:r>
      <w:r w:rsidR="0059352B" w:rsidRPr="0032630E">
        <w:rPr>
          <w:rFonts w:ascii="Times New Roman" w:hAnsi="Times New Roman"/>
          <w:color w:val="000000" w:themeColor="text1"/>
          <w:sz w:val="24"/>
        </w:rPr>
        <w:t xml:space="preserve"> </w:t>
      </w:r>
      <w:r w:rsidR="008A54A2">
        <w:rPr>
          <w:rFonts w:ascii="Times New Roman" w:hAnsi="Times New Roman"/>
          <w:color w:val="000000" w:themeColor="text1"/>
          <w:sz w:val="24"/>
        </w:rPr>
        <w:t>Workforce Development Area</w:t>
      </w:r>
      <w:r w:rsidR="0059352B" w:rsidRPr="0032630E">
        <w:rPr>
          <w:rFonts w:ascii="Times New Roman" w:hAnsi="Times New Roman"/>
          <w:color w:val="000000" w:themeColor="text1"/>
          <w:sz w:val="24"/>
        </w:rPr>
        <w:t xml:space="preserve"> overse</w:t>
      </w:r>
      <w:r w:rsidR="00E06F56" w:rsidRPr="0032630E">
        <w:rPr>
          <w:rFonts w:ascii="Times New Roman" w:hAnsi="Times New Roman"/>
          <w:color w:val="000000" w:themeColor="text1"/>
          <w:sz w:val="24"/>
        </w:rPr>
        <w:t>e</w:t>
      </w:r>
      <w:r w:rsidR="0059352B" w:rsidRPr="0032630E">
        <w:rPr>
          <w:rFonts w:ascii="Times New Roman" w:hAnsi="Times New Roman"/>
          <w:color w:val="000000" w:themeColor="text1"/>
          <w:sz w:val="24"/>
        </w:rPr>
        <w:t xml:space="preserve">s the workforce services in the counties of </w:t>
      </w:r>
      <w:r w:rsidR="00AA353A" w:rsidRPr="00AA353A">
        <w:rPr>
          <w:rFonts w:ascii="Times New Roman" w:hAnsi="Times New Roman" w:cs="Times New Roman"/>
          <w:color w:val="000000"/>
          <w:sz w:val="24"/>
          <w:szCs w:val="24"/>
          <w:shd w:val="clear" w:color="auto" w:fill="FFFFFF"/>
        </w:rPr>
        <w:t>Allamakee, Black Hawk, Bremer, Buchanan, Butler, Cerro Gordo,</w:t>
      </w:r>
      <w:r w:rsidR="00AA353A">
        <w:rPr>
          <w:rFonts w:ascii="Times New Roman" w:hAnsi="Times New Roman" w:cs="Times New Roman"/>
          <w:color w:val="000000"/>
          <w:sz w:val="24"/>
          <w:szCs w:val="24"/>
          <w:shd w:val="clear" w:color="auto" w:fill="FFFFFF"/>
        </w:rPr>
        <w:t xml:space="preserve"> </w:t>
      </w:r>
      <w:r w:rsidR="00AA353A" w:rsidRPr="00AA353A">
        <w:rPr>
          <w:rFonts w:ascii="Times New Roman" w:hAnsi="Times New Roman" w:cs="Times New Roman"/>
          <w:color w:val="000000"/>
          <w:sz w:val="24"/>
          <w:szCs w:val="24"/>
          <w:shd w:val="clear" w:color="auto" w:fill="FFFFFF"/>
        </w:rPr>
        <w:t>Chickasaw, Clayton, Delaware, Dubuque, Fayette, Floyd, Franklin, Grundy, Hancock, Howard, Mitchell, Winnebago, Winneshiek, and Worth</w:t>
      </w:r>
      <w:r w:rsidR="00AA353A">
        <w:rPr>
          <w:rFonts w:ascii="Times New Roman" w:hAnsi="Times New Roman" w:cs="Times New Roman"/>
          <w:color w:val="000000"/>
          <w:sz w:val="24"/>
          <w:szCs w:val="24"/>
          <w:shd w:val="clear" w:color="auto" w:fill="FFFFFF"/>
        </w:rPr>
        <w:t>.</w:t>
      </w:r>
    </w:p>
    <w:p w14:paraId="51C143BA" w14:textId="77777777" w:rsidR="005A2655" w:rsidRPr="005A2655" w:rsidRDefault="005A2655" w:rsidP="00A407E9">
      <w:pPr>
        <w:spacing w:after="0"/>
        <w:rPr>
          <w:rFonts w:ascii="Times New Roman" w:hAnsi="Times New Roman" w:cs="Times New Roman"/>
          <w:color w:val="000000" w:themeColor="text1"/>
          <w:szCs w:val="20"/>
        </w:rPr>
      </w:pPr>
    </w:p>
    <w:p w14:paraId="75D6B891" w14:textId="3B737BCC" w:rsidR="00556602" w:rsidRPr="0032630E" w:rsidRDefault="00556602"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The </w:t>
      </w:r>
      <w:r w:rsidR="000322B8" w:rsidRPr="0032630E">
        <w:rPr>
          <w:rFonts w:ascii="Times New Roman" w:hAnsi="Times New Roman"/>
          <w:color w:val="000000" w:themeColor="text1"/>
          <w:sz w:val="24"/>
        </w:rPr>
        <w:t xml:space="preserve">Local Area </w:t>
      </w:r>
      <w:r w:rsidR="002C29A0" w:rsidRPr="0032630E">
        <w:rPr>
          <w:rFonts w:ascii="Times New Roman" w:hAnsi="Times New Roman"/>
          <w:color w:val="000000" w:themeColor="text1"/>
          <w:sz w:val="24"/>
        </w:rPr>
        <w:t xml:space="preserve">American Job Centers </w:t>
      </w:r>
      <w:r w:rsidR="00062D22" w:rsidRPr="0032630E">
        <w:rPr>
          <w:rFonts w:ascii="Times New Roman" w:hAnsi="Times New Roman"/>
          <w:color w:val="000000" w:themeColor="text1"/>
          <w:sz w:val="24"/>
        </w:rPr>
        <w:t>(also referred to as One</w:t>
      </w:r>
      <w:r w:rsidR="00075A15" w:rsidRPr="0032630E">
        <w:rPr>
          <w:rFonts w:ascii="Times New Roman" w:hAnsi="Times New Roman"/>
          <w:color w:val="000000" w:themeColor="text1"/>
          <w:sz w:val="24"/>
        </w:rPr>
        <w:t>-</w:t>
      </w:r>
      <w:r w:rsidR="00062D22" w:rsidRPr="0032630E">
        <w:rPr>
          <w:rFonts w:ascii="Times New Roman" w:hAnsi="Times New Roman"/>
          <w:color w:val="000000" w:themeColor="text1"/>
          <w:sz w:val="24"/>
        </w:rPr>
        <w:t>Stop Centers</w:t>
      </w:r>
      <w:r w:rsidR="00D630C7" w:rsidRPr="0032630E">
        <w:rPr>
          <w:rFonts w:ascii="Times New Roman" w:hAnsi="Times New Roman"/>
          <w:color w:val="000000" w:themeColor="text1"/>
          <w:sz w:val="24"/>
        </w:rPr>
        <w:t>/</w:t>
      </w:r>
      <w:proofErr w:type="spellStart"/>
      <w:r w:rsidR="00D630C7" w:rsidRPr="0032630E">
        <w:rPr>
          <w:rFonts w:ascii="Times New Roman" w:hAnsi="Times New Roman"/>
          <w:color w:val="000000" w:themeColor="text1"/>
          <w:sz w:val="24"/>
        </w:rPr>
        <w:t>Iowa</w:t>
      </w:r>
      <w:r w:rsidR="00D630C7" w:rsidRPr="00002E82">
        <w:rPr>
          <w:rFonts w:ascii="Times New Roman" w:hAnsi="Times New Roman"/>
          <w:b/>
          <w:bCs/>
          <w:i/>
          <w:iCs/>
          <w:color w:val="000000" w:themeColor="text1"/>
          <w:sz w:val="24"/>
        </w:rPr>
        <w:t>WORKS</w:t>
      </w:r>
      <w:proofErr w:type="spellEnd"/>
      <w:r w:rsidR="00062D22" w:rsidRPr="0032630E">
        <w:rPr>
          <w:rFonts w:ascii="Times New Roman" w:hAnsi="Times New Roman"/>
          <w:color w:val="000000" w:themeColor="text1"/>
          <w:sz w:val="24"/>
        </w:rPr>
        <w:t xml:space="preserve">) </w:t>
      </w:r>
      <w:r w:rsidR="002C29A0" w:rsidRPr="0032630E">
        <w:rPr>
          <w:rFonts w:ascii="Times New Roman" w:hAnsi="Times New Roman"/>
          <w:color w:val="000000" w:themeColor="text1"/>
          <w:sz w:val="24"/>
        </w:rPr>
        <w:t xml:space="preserve">are </w:t>
      </w:r>
      <w:r w:rsidRPr="0032630E">
        <w:rPr>
          <w:rFonts w:ascii="Times New Roman" w:hAnsi="Times New Roman"/>
          <w:color w:val="000000" w:themeColor="text1"/>
          <w:sz w:val="24"/>
        </w:rPr>
        <w:t>designed to provide a full range of services and assistance opportunities to job seekers an</w:t>
      </w:r>
      <w:r w:rsidR="000322B8" w:rsidRPr="0032630E">
        <w:rPr>
          <w:rFonts w:ascii="Times New Roman" w:hAnsi="Times New Roman"/>
          <w:color w:val="000000" w:themeColor="text1"/>
          <w:sz w:val="24"/>
        </w:rPr>
        <w:t xml:space="preserve">d </w:t>
      </w:r>
      <w:r w:rsidRPr="0032630E">
        <w:rPr>
          <w:rFonts w:ascii="Times New Roman" w:hAnsi="Times New Roman"/>
          <w:color w:val="000000" w:themeColor="text1"/>
          <w:sz w:val="24"/>
        </w:rPr>
        <w:t>employers under one roof</w:t>
      </w:r>
      <w:r w:rsidR="000322B8"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Established under the Workforce Innovation and Opportunity Act</w:t>
      </w:r>
      <w:r w:rsidR="002C29A0" w:rsidRPr="0032630E">
        <w:rPr>
          <w:rFonts w:ascii="Times New Roman" w:hAnsi="Times New Roman"/>
          <w:color w:val="000000" w:themeColor="text1"/>
          <w:sz w:val="24"/>
        </w:rPr>
        <w:t xml:space="preserve"> the American Job </w:t>
      </w:r>
      <w:r w:rsidR="00075A15" w:rsidRPr="0032630E">
        <w:rPr>
          <w:rFonts w:ascii="Times New Roman" w:hAnsi="Times New Roman"/>
          <w:color w:val="000000" w:themeColor="text1"/>
          <w:sz w:val="24"/>
        </w:rPr>
        <w:t>C</w:t>
      </w:r>
      <w:r w:rsidR="000322B8" w:rsidRPr="0032630E">
        <w:rPr>
          <w:rFonts w:ascii="Times New Roman" w:hAnsi="Times New Roman"/>
          <w:color w:val="000000" w:themeColor="text1"/>
          <w:sz w:val="24"/>
        </w:rPr>
        <w:t xml:space="preserve">enters </w:t>
      </w:r>
      <w:r w:rsidRPr="0032630E">
        <w:rPr>
          <w:rFonts w:ascii="Times New Roman" w:hAnsi="Times New Roman"/>
          <w:color w:val="000000" w:themeColor="text1"/>
          <w:sz w:val="24"/>
        </w:rPr>
        <w:t>offer referrals to employment, work-based learning opportunities</w:t>
      </w:r>
      <w:r w:rsidR="000322B8"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career counseling, job listings, recruitment and incentive services to employers, access to training programs and similar employment-related service</w:t>
      </w:r>
      <w:r w:rsidR="000D6E04" w:rsidRPr="0032630E">
        <w:rPr>
          <w:rFonts w:ascii="Times New Roman" w:hAnsi="Times New Roman"/>
          <w:color w:val="000000" w:themeColor="text1"/>
          <w:sz w:val="24"/>
        </w:rPr>
        <w:t xml:space="preserve">s. The American Job Center in the </w:t>
      </w:r>
      <w:r w:rsidR="000A19CF">
        <w:rPr>
          <w:rFonts w:ascii="Times New Roman" w:hAnsi="Times New Roman"/>
          <w:color w:val="000000" w:themeColor="text1"/>
          <w:sz w:val="24"/>
        </w:rPr>
        <w:t>North</w:t>
      </w:r>
      <w:r w:rsidR="00AA353A">
        <w:rPr>
          <w:rFonts w:ascii="Times New Roman" w:hAnsi="Times New Roman"/>
          <w:color w:val="000000" w:themeColor="text1"/>
          <w:sz w:val="24"/>
        </w:rPr>
        <w:t xml:space="preserve">east </w:t>
      </w:r>
      <w:r w:rsidR="008A54A2">
        <w:rPr>
          <w:rFonts w:ascii="Times New Roman" w:hAnsi="Times New Roman"/>
          <w:color w:val="000000" w:themeColor="text1"/>
          <w:sz w:val="24"/>
        </w:rPr>
        <w:t>Iowa</w:t>
      </w:r>
      <w:r w:rsidR="000D6E04" w:rsidRPr="0032630E">
        <w:rPr>
          <w:rFonts w:ascii="Times New Roman" w:hAnsi="Times New Roman"/>
          <w:color w:val="000000" w:themeColor="text1"/>
          <w:sz w:val="24"/>
        </w:rPr>
        <w:t xml:space="preserve"> </w:t>
      </w:r>
      <w:r w:rsidR="008A54A2">
        <w:rPr>
          <w:rFonts w:ascii="Times New Roman" w:hAnsi="Times New Roman"/>
          <w:color w:val="000000" w:themeColor="text1"/>
          <w:sz w:val="24"/>
        </w:rPr>
        <w:t>Workforce Development Area</w:t>
      </w:r>
      <w:r w:rsidR="00A740FE" w:rsidRPr="0032630E">
        <w:rPr>
          <w:rFonts w:ascii="Times New Roman" w:hAnsi="Times New Roman"/>
          <w:color w:val="000000" w:themeColor="text1"/>
          <w:sz w:val="24"/>
        </w:rPr>
        <w:t xml:space="preserve"> </w:t>
      </w:r>
      <w:proofErr w:type="gramStart"/>
      <w:r w:rsidR="00105C1F">
        <w:rPr>
          <w:rFonts w:ascii="Times New Roman" w:hAnsi="Times New Roman"/>
          <w:color w:val="000000" w:themeColor="text1"/>
          <w:sz w:val="24"/>
        </w:rPr>
        <w:t>i</w:t>
      </w:r>
      <w:r w:rsidR="00AA353A">
        <w:rPr>
          <w:rFonts w:ascii="Times New Roman" w:hAnsi="Times New Roman"/>
          <w:color w:val="000000" w:themeColor="text1"/>
          <w:sz w:val="24"/>
        </w:rPr>
        <w:t>s</w:t>
      </w:r>
      <w:r w:rsidR="000D6E04" w:rsidRPr="0032630E">
        <w:rPr>
          <w:rFonts w:ascii="Times New Roman" w:hAnsi="Times New Roman"/>
          <w:color w:val="000000" w:themeColor="text1"/>
          <w:sz w:val="24"/>
        </w:rPr>
        <w:t xml:space="preserve"> located in</w:t>
      </w:r>
      <w:proofErr w:type="gramEnd"/>
      <w:r w:rsidR="000D6E04" w:rsidRPr="0032630E">
        <w:rPr>
          <w:rFonts w:ascii="Times New Roman" w:hAnsi="Times New Roman"/>
          <w:color w:val="000000" w:themeColor="text1"/>
          <w:sz w:val="24"/>
        </w:rPr>
        <w:t xml:space="preserve"> </w:t>
      </w:r>
      <w:r w:rsidR="00AA353A">
        <w:rPr>
          <w:rFonts w:ascii="Times New Roman" w:hAnsi="Times New Roman"/>
          <w:color w:val="000000" w:themeColor="text1"/>
          <w:sz w:val="24"/>
        </w:rPr>
        <w:t xml:space="preserve">Dubuque, </w:t>
      </w:r>
      <w:r w:rsidR="00420487">
        <w:rPr>
          <w:rFonts w:ascii="Times New Roman" w:hAnsi="Times New Roman"/>
          <w:color w:val="000000" w:themeColor="text1"/>
          <w:sz w:val="24"/>
        </w:rPr>
        <w:t xml:space="preserve">Decorah, </w:t>
      </w:r>
      <w:r w:rsidR="00AA353A">
        <w:rPr>
          <w:rFonts w:ascii="Times New Roman" w:hAnsi="Times New Roman"/>
          <w:color w:val="000000" w:themeColor="text1"/>
          <w:sz w:val="24"/>
        </w:rPr>
        <w:t>Mason City and Waterloo</w:t>
      </w:r>
      <w:r w:rsidR="000D6E04" w:rsidRPr="0032630E">
        <w:rPr>
          <w:rFonts w:ascii="Times New Roman" w:hAnsi="Times New Roman"/>
          <w:color w:val="000000" w:themeColor="text1"/>
          <w:sz w:val="24"/>
        </w:rPr>
        <w:t xml:space="preserve">. </w:t>
      </w:r>
    </w:p>
    <w:p w14:paraId="529D7173" w14:textId="77777777" w:rsidR="000D6E04" w:rsidRPr="0032630E" w:rsidRDefault="000D6E04" w:rsidP="00A407E9">
      <w:pPr>
        <w:spacing w:after="0"/>
        <w:rPr>
          <w:rFonts w:ascii="Times New Roman" w:hAnsi="Times New Roman"/>
          <w:color w:val="000000" w:themeColor="text1"/>
          <w:sz w:val="24"/>
        </w:rPr>
      </w:pPr>
    </w:p>
    <w:p w14:paraId="1CB01D40" w14:textId="296B77B8" w:rsidR="00556602" w:rsidRPr="0032630E" w:rsidRDefault="00556602"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In additio</w:t>
      </w:r>
      <w:r w:rsidR="0059352B" w:rsidRPr="0032630E">
        <w:rPr>
          <w:rFonts w:ascii="Times New Roman" w:hAnsi="Times New Roman"/>
          <w:color w:val="000000" w:themeColor="text1"/>
          <w:sz w:val="24"/>
        </w:rPr>
        <w:t xml:space="preserve">n, </w:t>
      </w:r>
      <w:r w:rsidR="002C29A0" w:rsidRPr="0032630E">
        <w:rPr>
          <w:rFonts w:ascii="Times New Roman" w:hAnsi="Times New Roman"/>
          <w:color w:val="000000" w:themeColor="text1"/>
          <w:sz w:val="24"/>
        </w:rPr>
        <w:t xml:space="preserve">American Job </w:t>
      </w:r>
      <w:r w:rsidR="00075A15" w:rsidRPr="0032630E">
        <w:rPr>
          <w:rFonts w:ascii="Times New Roman" w:hAnsi="Times New Roman"/>
          <w:color w:val="000000" w:themeColor="text1"/>
          <w:sz w:val="24"/>
        </w:rPr>
        <w:t>C</w:t>
      </w:r>
      <w:r w:rsidR="0059352B" w:rsidRPr="0032630E">
        <w:rPr>
          <w:rFonts w:ascii="Times New Roman" w:hAnsi="Times New Roman"/>
          <w:color w:val="000000" w:themeColor="text1"/>
          <w:sz w:val="24"/>
        </w:rPr>
        <w:t xml:space="preserve">enters have </w:t>
      </w:r>
      <w:r w:rsidRPr="0032630E">
        <w:rPr>
          <w:rFonts w:ascii="Times New Roman" w:hAnsi="Times New Roman"/>
          <w:color w:val="000000" w:themeColor="text1"/>
          <w:sz w:val="24"/>
        </w:rPr>
        <w:t xml:space="preserve">business service </w:t>
      </w:r>
      <w:r w:rsidR="000322B8" w:rsidRPr="0032630E">
        <w:rPr>
          <w:rFonts w:ascii="Times New Roman" w:hAnsi="Times New Roman"/>
          <w:color w:val="000000" w:themeColor="text1"/>
          <w:sz w:val="24"/>
        </w:rPr>
        <w:t xml:space="preserve">staff </w:t>
      </w:r>
      <w:r w:rsidRPr="0032630E">
        <w:rPr>
          <w:rFonts w:ascii="Times New Roman" w:hAnsi="Times New Roman"/>
          <w:color w:val="000000" w:themeColor="text1"/>
          <w:sz w:val="24"/>
        </w:rPr>
        <w:t>comprised of professionals who work directly with employers to meet their specific staff</w:t>
      </w:r>
      <w:r w:rsidR="0059352B"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needs at no cost to the employer</w:t>
      </w:r>
      <w:r w:rsidR="000322B8"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Services available to employers include online posting of job vacancies, screening of applicants</w:t>
      </w:r>
      <w:r w:rsidR="0059352B"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job seeker resume searches, applicant referrals, individual</w:t>
      </w:r>
      <w:r w:rsidR="0059352B"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hiring events and job fairs, and Rapid Response assistance to employers dealing with layoffs or company closure. </w:t>
      </w:r>
    </w:p>
    <w:p w14:paraId="258B3EC3" w14:textId="77777777" w:rsidR="000322B8" w:rsidRPr="0032630E" w:rsidRDefault="000322B8" w:rsidP="00A407E9">
      <w:pPr>
        <w:spacing w:after="0"/>
        <w:rPr>
          <w:rFonts w:ascii="Times New Roman" w:hAnsi="Times New Roman"/>
          <w:color w:val="000000" w:themeColor="text1"/>
          <w:sz w:val="24"/>
        </w:rPr>
      </w:pPr>
    </w:p>
    <w:p w14:paraId="7616E6FC" w14:textId="47672A53" w:rsidR="00556602" w:rsidRPr="0032630E" w:rsidRDefault="00556602"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The </w:t>
      </w:r>
      <w:r w:rsidR="000A19CF">
        <w:rPr>
          <w:rFonts w:ascii="Times New Roman" w:hAnsi="Times New Roman"/>
          <w:color w:val="000000" w:themeColor="text1"/>
          <w:sz w:val="24"/>
        </w:rPr>
        <w:t>N</w:t>
      </w:r>
      <w:r w:rsidR="00AA353A">
        <w:rPr>
          <w:rFonts w:ascii="Times New Roman" w:hAnsi="Times New Roman"/>
          <w:color w:val="000000" w:themeColor="text1"/>
          <w:sz w:val="24"/>
        </w:rPr>
        <w:t>E</w:t>
      </w:r>
      <w:r w:rsidR="008A54A2">
        <w:rPr>
          <w:rFonts w:ascii="Times New Roman" w:hAnsi="Times New Roman"/>
          <w:color w:val="000000" w:themeColor="text1"/>
          <w:sz w:val="24"/>
        </w:rPr>
        <w:t>IWDB</w:t>
      </w:r>
      <w:r w:rsidR="000322B8" w:rsidRPr="0032630E">
        <w:rPr>
          <w:rFonts w:ascii="Times New Roman" w:hAnsi="Times New Roman"/>
          <w:color w:val="000000" w:themeColor="text1"/>
          <w:sz w:val="24"/>
        </w:rPr>
        <w:t xml:space="preserve">’s </w:t>
      </w:r>
      <w:r w:rsidRPr="0032630E">
        <w:rPr>
          <w:rFonts w:ascii="Times New Roman" w:hAnsi="Times New Roman"/>
          <w:color w:val="000000" w:themeColor="text1"/>
          <w:sz w:val="24"/>
        </w:rPr>
        <w:t>vision is all residents o</w:t>
      </w:r>
      <w:r w:rsidR="0059352B" w:rsidRPr="0032630E">
        <w:rPr>
          <w:rFonts w:ascii="Times New Roman" w:hAnsi="Times New Roman"/>
          <w:color w:val="000000" w:themeColor="text1"/>
          <w:sz w:val="24"/>
        </w:rPr>
        <w:t xml:space="preserve">f </w:t>
      </w:r>
      <w:r w:rsidR="00A740FE" w:rsidRPr="0032630E">
        <w:rPr>
          <w:rFonts w:ascii="Times New Roman" w:hAnsi="Times New Roman"/>
          <w:color w:val="000000" w:themeColor="text1"/>
          <w:sz w:val="24"/>
        </w:rPr>
        <w:t>the</w:t>
      </w:r>
      <w:r w:rsidR="000322B8" w:rsidRPr="0032630E">
        <w:rPr>
          <w:rFonts w:ascii="Times New Roman" w:hAnsi="Times New Roman"/>
          <w:color w:val="000000" w:themeColor="text1"/>
          <w:sz w:val="24"/>
        </w:rPr>
        <w:t xml:space="preserve"> </w:t>
      </w:r>
      <w:r w:rsidR="00105C1F">
        <w:rPr>
          <w:rFonts w:ascii="Times New Roman" w:hAnsi="Times New Roman"/>
          <w:color w:val="000000" w:themeColor="text1"/>
          <w:sz w:val="24"/>
        </w:rPr>
        <w:t>t</w:t>
      </w:r>
      <w:r w:rsidR="00420487">
        <w:rPr>
          <w:rFonts w:ascii="Times New Roman" w:hAnsi="Times New Roman"/>
          <w:color w:val="000000" w:themeColor="text1"/>
          <w:sz w:val="24"/>
        </w:rPr>
        <w:t xml:space="preserve">wenty </w:t>
      </w:r>
      <w:r w:rsidR="000322B8" w:rsidRPr="0032630E">
        <w:rPr>
          <w:rFonts w:ascii="Times New Roman" w:hAnsi="Times New Roman"/>
          <w:color w:val="000000" w:themeColor="text1"/>
          <w:sz w:val="24"/>
        </w:rPr>
        <w:t xml:space="preserve">counties in the </w:t>
      </w:r>
      <w:r w:rsidR="000A19CF">
        <w:rPr>
          <w:rFonts w:ascii="Times New Roman" w:hAnsi="Times New Roman"/>
          <w:color w:val="000000" w:themeColor="text1"/>
          <w:sz w:val="24"/>
        </w:rPr>
        <w:t>North</w:t>
      </w:r>
      <w:r w:rsidR="00362154">
        <w:rPr>
          <w:rFonts w:ascii="Times New Roman" w:hAnsi="Times New Roman"/>
          <w:color w:val="000000" w:themeColor="text1"/>
          <w:sz w:val="24"/>
        </w:rPr>
        <w:t xml:space="preserve">east </w:t>
      </w:r>
      <w:r w:rsidR="008A54A2">
        <w:rPr>
          <w:rFonts w:ascii="Times New Roman" w:hAnsi="Times New Roman"/>
          <w:color w:val="000000" w:themeColor="text1"/>
          <w:sz w:val="24"/>
        </w:rPr>
        <w:t>Iowa</w:t>
      </w:r>
      <w:r w:rsidR="000322B8" w:rsidRPr="0032630E">
        <w:rPr>
          <w:rFonts w:ascii="Times New Roman" w:hAnsi="Times New Roman"/>
          <w:color w:val="000000" w:themeColor="text1"/>
          <w:sz w:val="24"/>
        </w:rPr>
        <w:t xml:space="preserve"> </w:t>
      </w:r>
      <w:r w:rsidR="008A54A2">
        <w:rPr>
          <w:rFonts w:ascii="Times New Roman" w:hAnsi="Times New Roman"/>
          <w:color w:val="000000" w:themeColor="text1"/>
          <w:sz w:val="24"/>
        </w:rPr>
        <w:t>Workforce Development Area</w:t>
      </w:r>
      <w:r w:rsidR="000322B8"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particularly those with barriers to employment, will have access to</w:t>
      </w:r>
      <w:r w:rsidR="000322B8"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innovative workforce services, integrated training and education programs, </w:t>
      </w:r>
      <w:r w:rsidR="00A740FE" w:rsidRPr="0032630E">
        <w:rPr>
          <w:rFonts w:ascii="Times New Roman" w:hAnsi="Times New Roman"/>
          <w:color w:val="000000" w:themeColor="text1"/>
          <w:sz w:val="24"/>
        </w:rPr>
        <w:t>and direct</w:t>
      </w:r>
      <w:r w:rsidRPr="0032630E">
        <w:rPr>
          <w:rFonts w:ascii="Times New Roman" w:hAnsi="Times New Roman"/>
          <w:color w:val="000000" w:themeColor="text1"/>
          <w:sz w:val="24"/>
        </w:rPr>
        <w:t xml:space="preserve"> support services. This collaboration between Core Partners will provide </w:t>
      </w:r>
      <w:r w:rsidR="00A740FE" w:rsidRPr="0032630E">
        <w:rPr>
          <w:rFonts w:ascii="Times New Roman" w:hAnsi="Times New Roman"/>
          <w:color w:val="000000" w:themeColor="text1"/>
          <w:sz w:val="24"/>
        </w:rPr>
        <w:t>the required</w:t>
      </w:r>
      <w:r w:rsidRPr="0032630E">
        <w:rPr>
          <w:rFonts w:ascii="Times New Roman" w:hAnsi="Times New Roman"/>
          <w:color w:val="000000" w:themeColor="text1"/>
          <w:sz w:val="24"/>
        </w:rPr>
        <w:t xml:space="preserve"> knowledge, skills, and credentials necessary for securing sustainabl</w:t>
      </w:r>
      <w:r w:rsidR="0059352B" w:rsidRPr="0032630E">
        <w:rPr>
          <w:rFonts w:ascii="Times New Roman" w:hAnsi="Times New Roman"/>
          <w:color w:val="000000" w:themeColor="text1"/>
          <w:sz w:val="24"/>
        </w:rPr>
        <w:t xml:space="preserve">e </w:t>
      </w:r>
      <w:r w:rsidRPr="0032630E">
        <w:rPr>
          <w:rFonts w:ascii="Times New Roman" w:hAnsi="Times New Roman"/>
          <w:color w:val="000000" w:themeColor="text1"/>
          <w:sz w:val="24"/>
        </w:rPr>
        <w:t xml:space="preserve">employment that strengthens the local economy and meets the needs of our </w:t>
      </w:r>
      <w:r w:rsidR="00A740FE" w:rsidRPr="0032630E">
        <w:rPr>
          <w:rFonts w:ascii="Times New Roman" w:hAnsi="Times New Roman"/>
          <w:color w:val="000000" w:themeColor="text1"/>
          <w:sz w:val="24"/>
        </w:rPr>
        <w:t>local business</w:t>
      </w:r>
      <w:r w:rsidRPr="0032630E">
        <w:rPr>
          <w:rFonts w:ascii="Times New Roman" w:hAnsi="Times New Roman"/>
          <w:color w:val="000000" w:themeColor="text1"/>
          <w:sz w:val="24"/>
        </w:rPr>
        <w:t xml:space="preserve"> community. </w:t>
      </w:r>
    </w:p>
    <w:p w14:paraId="5621FADC" w14:textId="77777777" w:rsidR="000322B8" w:rsidRPr="0032630E" w:rsidRDefault="000322B8" w:rsidP="00A407E9">
      <w:pPr>
        <w:spacing w:after="0"/>
        <w:rPr>
          <w:rFonts w:ascii="Times New Roman" w:hAnsi="Times New Roman"/>
          <w:color w:val="000000" w:themeColor="text1"/>
          <w:sz w:val="24"/>
        </w:rPr>
      </w:pPr>
    </w:p>
    <w:p w14:paraId="3D9AAAAE" w14:textId="418EBC7B" w:rsidR="00556602" w:rsidRPr="0032630E" w:rsidRDefault="0059352B"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The </w:t>
      </w:r>
      <w:r w:rsidR="000A19CF">
        <w:rPr>
          <w:rFonts w:ascii="Times New Roman" w:hAnsi="Times New Roman"/>
          <w:color w:val="000000" w:themeColor="text1"/>
          <w:sz w:val="24"/>
        </w:rPr>
        <w:t>N</w:t>
      </w:r>
      <w:r w:rsidR="00AA353A">
        <w:rPr>
          <w:rFonts w:ascii="Times New Roman" w:hAnsi="Times New Roman"/>
          <w:color w:val="000000" w:themeColor="text1"/>
          <w:sz w:val="24"/>
        </w:rPr>
        <w:t>E</w:t>
      </w:r>
      <w:r w:rsidR="008A54A2">
        <w:rPr>
          <w:rFonts w:ascii="Times New Roman" w:hAnsi="Times New Roman"/>
          <w:color w:val="000000" w:themeColor="text1"/>
          <w:sz w:val="24"/>
        </w:rPr>
        <w:t>IWDB</w:t>
      </w:r>
      <w:r w:rsidRPr="0032630E">
        <w:rPr>
          <w:rFonts w:ascii="Times New Roman" w:hAnsi="Times New Roman"/>
          <w:color w:val="000000" w:themeColor="text1"/>
          <w:sz w:val="24"/>
        </w:rPr>
        <w:t xml:space="preserve"> aims to f</w:t>
      </w:r>
      <w:r w:rsidR="00556602" w:rsidRPr="0032630E">
        <w:rPr>
          <w:rFonts w:ascii="Times New Roman" w:hAnsi="Times New Roman"/>
          <w:color w:val="000000" w:themeColor="text1"/>
          <w:sz w:val="24"/>
        </w:rPr>
        <w:t xml:space="preserve">oster a dynamic, integrated, and ever-improving workforce development system in which employers and individuals have ready access to a network of </w:t>
      </w:r>
      <w:r w:rsidR="001D79B8" w:rsidRPr="0032630E">
        <w:rPr>
          <w:rFonts w:ascii="Times New Roman" w:hAnsi="Times New Roman"/>
          <w:color w:val="000000" w:themeColor="text1"/>
          <w:sz w:val="24"/>
        </w:rPr>
        <w:t>information</w:t>
      </w:r>
      <w:r w:rsidR="001D79B8">
        <w:rPr>
          <w:rFonts w:ascii="Times New Roman" w:hAnsi="Times New Roman"/>
          <w:color w:val="000000" w:themeColor="text1"/>
          <w:sz w:val="24"/>
        </w:rPr>
        <w:t xml:space="preserve"> </w:t>
      </w:r>
      <w:r w:rsidR="00556602" w:rsidRPr="0032630E">
        <w:rPr>
          <w:rFonts w:ascii="Times New Roman" w:hAnsi="Times New Roman"/>
          <w:color w:val="000000" w:themeColor="text1"/>
          <w:sz w:val="24"/>
        </w:rPr>
        <w:t>and services responsive to their unique employment needs</w:t>
      </w:r>
      <w:r w:rsidR="00C46E69">
        <w:rPr>
          <w:rFonts w:ascii="Times New Roman" w:hAnsi="Times New Roman"/>
          <w:color w:val="000000" w:themeColor="text1"/>
          <w:sz w:val="24"/>
        </w:rPr>
        <w:t>. T</w:t>
      </w:r>
      <w:r w:rsidR="00797D24">
        <w:rPr>
          <w:rFonts w:ascii="Times New Roman" w:hAnsi="Times New Roman"/>
          <w:color w:val="000000" w:themeColor="text1"/>
          <w:sz w:val="24"/>
        </w:rPr>
        <w:t>o</w:t>
      </w:r>
      <w:r w:rsidRPr="0032630E">
        <w:rPr>
          <w:rFonts w:ascii="Times New Roman" w:hAnsi="Times New Roman"/>
          <w:color w:val="000000" w:themeColor="text1"/>
          <w:sz w:val="24"/>
        </w:rPr>
        <w:t xml:space="preserve"> </w:t>
      </w:r>
      <w:r w:rsidR="00290482">
        <w:rPr>
          <w:rFonts w:ascii="Times New Roman" w:hAnsi="Times New Roman"/>
          <w:color w:val="000000" w:themeColor="text1"/>
          <w:sz w:val="24"/>
        </w:rPr>
        <w:t>p</w:t>
      </w:r>
      <w:r w:rsidR="00556602" w:rsidRPr="0032630E">
        <w:rPr>
          <w:rFonts w:ascii="Times New Roman" w:hAnsi="Times New Roman"/>
          <w:color w:val="000000" w:themeColor="text1"/>
          <w:sz w:val="24"/>
        </w:rPr>
        <w:t xml:space="preserve">rovide local area residents with access to </w:t>
      </w:r>
      <w:r w:rsidR="001D79B8" w:rsidRPr="0032630E">
        <w:rPr>
          <w:rFonts w:ascii="Times New Roman" w:hAnsi="Times New Roman"/>
          <w:color w:val="000000" w:themeColor="text1"/>
          <w:sz w:val="24"/>
        </w:rPr>
        <w:t>literacy</w:t>
      </w:r>
      <w:r w:rsidR="00556602" w:rsidRPr="0032630E">
        <w:rPr>
          <w:rFonts w:ascii="Times New Roman" w:hAnsi="Times New Roman"/>
          <w:color w:val="000000" w:themeColor="text1"/>
          <w:sz w:val="24"/>
        </w:rPr>
        <w:t>, education, vocational rehabilitation programs, and workplace skills necessary for self-sufficient</w:t>
      </w:r>
      <w:r w:rsidRPr="0032630E">
        <w:rPr>
          <w:rFonts w:ascii="Times New Roman" w:hAnsi="Times New Roman"/>
          <w:color w:val="000000" w:themeColor="text1"/>
          <w:sz w:val="24"/>
        </w:rPr>
        <w:t xml:space="preserve"> </w:t>
      </w:r>
      <w:r w:rsidR="00556602" w:rsidRPr="0032630E">
        <w:rPr>
          <w:rFonts w:ascii="Times New Roman" w:hAnsi="Times New Roman"/>
          <w:color w:val="000000" w:themeColor="text1"/>
          <w:sz w:val="24"/>
        </w:rPr>
        <w:t>employment and advancemen</w:t>
      </w:r>
      <w:r w:rsidR="000D6E04" w:rsidRPr="0032630E">
        <w:rPr>
          <w:rFonts w:ascii="Times New Roman" w:hAnsi="Times New Roman"/>
          <w:color w:val="000000" w:themeColor="text1"/>
          <w:sz w:val="24"/>
        </w:rPr>
        <w:t>t</w:t>
      </w:r>
      <w:r w:rsidRPr="0032630E">
        <w:rPr>
          <w:rFonts w:ascii="Times New Roman" w:hAnsi="Times New Roman"/>
          <w:color w:val="000000" w:themeColor="text1"/>
          <w:sz w:val="24"/>
        </w:rPr>
        <w:t>. Further,</w:t>
      </w:r>
      <w:r w:rsidR="00C06F63" w:rsidRPr="0032630E">
        <w:rPr>
          <w:rFonts w:ascii="Times New Roman" w:hAnsi="Times New Roman"/>
          <w:color w:val="000000" w:themeColor="text1"/>
          <w:sz w:val="24"/>
        </w:rPr>
        <w:t xml:space="preserve"> </w:t>
      </w:r>
      <w:r w:rsidR="000A19CF">
        <w:rPr>
          <w:rFonts w:ascii="Times New Roman" w:hAnsi="Times New Roman"/>
          <w:color w:val="000000" w:themeColor="text1"/>
          <w:sz w:val="24"/>
        </w:rPr>
        <w:t>N</w:t>
      </w:r>
      <w:r w:rsidR="00AA353A">
        <w:rPr>
          <w:rFonts w:ascii="Times New Roman" w:hAnsi="Times New Roman"/>
          <w:color w:val="000000" w:themeColor="text1"/>
          <w:sz w:val="24"/>
        </w:rPr>
        <w:t>E</w:t>
      </w:r>
      <w:r w:rsidR="008A54A2">
        <w:rPr>
          <w:rFonts w:ascii="Times New Roman" w:hAnsi="Times New Roman"/>
          <w:color w:val="000000" w:themeColor="text1"/>
          <w:sz w:val="24"/>
        </w:rPr>
        <w:t>IWDB</w:t>
      </w:r>
      <w:r w:rsidR="00062D22" w:rsidRPr="0032630E">
        <w:rPr>
          <w:rFonts w:ascii="Times New Roman" w:hAnsi="Times New Roman"/>
          <w:color w:val="000000" w:themeColor="text1"/>
          <w:sz w:val="24"/>
        </w:rPr>
        <w:t xml:space="preserve"> aims </w:t>
      </w:r>
      <w:r w:rsidRPr="0032630E">
        <w:rPr>
          <w:rFonts w:ascii="Times New Roman" w:hAnsi="Times New Roman"/>
          <w:color w:val="000000" w:themeColor="text1"/>
          <w:sz w:val="24"/>
        </w:rPr>
        <w:t xml:space="preserve">to </w:t>
      </w:r>
      <w:r w:rsidR="00062D22" w:rsidRPr="0032630E">
        <w:rPr>
          <w:rFonts w:ascii="Times New Roman" w:hAnsi="Times New Roman"/>
          <w:color w:val="000000" w:themeColor="text1"/>
          <w:sz w:val="24"/>
        </w:rPr>
        <w:t>e</w:t>
      </w:r>
      <w:r w:rsidR="00556602" w:rsidRPr="0032630E">
        <w:rPr>
          <w:rFonts w:ascii="Times New Roman" w:hAnsi="Times New Roman"/>
          <w:color w:val="000000" w:themeColor="text1"/>
          <w:sz w:val="24"/>
        </w:rPr>
        <w:t xml:space="preserve">mpower </w:t>
      </w:r>
      <w:r w:rsidR="000A19CF">
        <w:rPr>
          <w:rFonts w:ascii="Times New Roman" w:hAnsi="Times New Roman"/>
          <w:color w:val="000000" w:themeColor="text1"/>
          <w:sz w:val="24"/>
        </w:rPr>
        <w:t>North</w:t>
      </w:r>
      <w:r w:rsidR="00AA353A">
        <w:rPr>
          <w:rFonts w:ascii="Times New Roman" w:hAnsi="Times New Roman"/>
          <w:color w:val="000000" w:themeColor="text1"/>
          <w:sz w:val="24"/>
        </w:rPr>
        <w:t>east</w:t>
      </w:r>
      <w:r w:rsidR="005A2655">
        <w:rPr>
          <w:rFonts w:ascii="Times New Roman" w:hAnsi="Times New Roman"/>
          <w:color w:val="000000" w:themeColor="text1"/>
          <w:sz w:val="24"/>
        </w:rPr>
        <w:t xml:space="preserve"> </w:t>
      </w:r>
      <w:r w:rsidR="008A54A2">
        <w:rPr>
          <w:rFonts w:ascii="Times New Roman" w:hAnsi="Times New Roman"/>
          <w:color w:val="000000" w:themeColor="text1"/>
          <w:sz w:val="24"/>
        </w:rPr>
        <w:t>Iowa</w:t>
      </w:r>
      <w:r w:rsidR="00C06F63" w:rsidRPr="0032630E">
        <w:rPr>
          <w:rFonts w:ascii="Times New Roman" w:hAnsi="Times New Roman"/>
          <w:color w:val="000000" w:themeColor="text1"/>
          <w:sz w:val="24"/>
        </w:rPr>
        <w:t xml:space="preserve"> </w:t>
      </w:r>
      <w:r w:rsidR="008A54A2">
        <w:rPr>
          <w:rFonts w:ascii="Times New Roman" w:hAnsi="Times New Roman"/>
          <w:color w:val="000000" w:themeColor="text1"/>
          <w:sz w:val="24"/>
        </w:rPr>
        <w:t>Workforce Development Area</w:t>
      </w:r>
      <w:r w:rsidR="00C06F63" w:rsidRPr="0032630E">
        <w:rPr>
          <w:rFonts w:ascii="Times New Roman" w:hAnsi="Times New Roman"/>
          <w:color w:val="000000" w:themeColor="text1"/>
          <w:sz w:val="24"/>
        </w:rPr>
        <w:t xml:space="preserve"> </w:t>
      </w:r>
      <w:r w:rsidR="00556602" w:rsidRPr="0032630E">
        <w:rPr>
          <w:rFonts w:ascii="Times New Roman" w:hAnsi="Times New Roman"/>
          <w:color w:val="000000" w:themeColor="text1"/>
          <w:sz w:val="24"/>
        </w:rPr>
        <w:t>youth with the knowledge, skills, and behaviors necessary for employment and economic independence in high-skilled, high-wage</w:t>
      </w:r>
      <w:r w:rsidRPr="0032630E">
        <w:rPr>
          <w:rFonts w:ascii="Times New Roman" w:hAnsi="Times New Roman"/>
          <w:color w:val="000000" w:themeColor="text1"/>
          <w:sz w:val="24"/>
        </w:rPr>
        <w:t xml:space="preserve"> </w:t>
      </w:r>
      <w:r w:rsidR="00556602" w:rsidRPr="0032630E">
        <w:rPr>
          <w:rFonts w:ascii="Times New Roman" w:hAnsi="Times New Roman"/>
          <w:color w:val="000000" w:themeColor="text1"/>
          <w:sz w:val="24"/>
        </w:rPr>
        <w:t>careers, and lifelong learning</w:t>
      </w:r>
      <w:r w:rsidRPr="0032630E">
        <w:rPr>
          <w:rFonts w:ascii="Times New Roman" w:hAnsi="Times New Roman"/>
          <w:color w:val="000000" w:themeColor="text1"/>
          <w:sz w:val="24"/>
        </w:rPr>
        <w:t xml:space="preserve">. </w:t>
      </w:r>
    </w:p>
    <w:p w14:paraId="5B15E671" w14:textId="013D6CE5" w:rsidR="0059352B" w:rsidRDefault="0059352B" w:rsidP="00A407E9">
      <w:pPr>
        <w:autoSpaceDE w:val="0"/>
        <w:autoSpaceDN w:val="0"/>
        <w:adjustRightInd w:val="0"/>
        <w:spacing w:after="0" w:line="240" w:lineRule="auto"/>
        <w:rPr>
          <w:rFonts w:ascii="Times New Roman" w:hAnsi="Times New Roman" w:cs="Cambria"/>
          <w:color w:val="000000" w:themeColor="text1"/>
          <w:sz w:val="24"/>
          <w:szCs w:val="24"/>
        </w:rPr>
      </w:pPr>
    </w:p>
    <w:p w14:paraId="2C874DDB" w14:textId="77777777" w:rsidR="00477B5F" w:rsidRPr="0032630E" w:rsidRDefault="00477B5F" w:rsidP="00A407E9">
      <w:pPr>
        <w:autoSpaceDE w:val="0"/>
        <w:autoSpaceDN w:val="0"/>
        <w:adjustRightInd w:val="0"/>
        <w:spacing w:after="0" w:line="240" w:lineRule="auto"/>
        <w:rPr>
          <w:rFonts w:ascii="Times New Roman" w:hAnsi="Times New Roman" w:cs="Cambria"/>
          <w:color w:val="000000" w:themeColor="text1"/>
          <w:sz w:val="24"/>
          <w:szCs w:val="24"/>
        </w:rPr>
      </w:pPr>
    </w:p>
    <w:p w14:paraId="7283F421" w14:textId="6E9D2C39" w:rsidR="0059352B" w:rsidRPr="0032630E" w:rsidRDefault="0059352B"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The three hallmarks of WIOA include:</w:t>
      </w:r>
    </w:p>
    <w:p w14:paraId="7192A468" w14:textId="14580309" w:rsidR="00556602" w:rsidRPr="0032630E" w:rsidRDefault="00556602" w:rsidP="00A407E9">
      <w:pPr>
        <w:pStyle w:val="ListParagraph"/>
        <w:numPr>
          <w:ilvl w:val="0"/>
          <w:numId w:val="6"/>
        </w:num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The needs of businesses and workers drive workforce solutions, and local boards are accountable for this within the communities they serve. </w:t>
      </w:r>
    </w:p>
    <w:p w14:paraId="21BA29C3" w14:textId="0F792399" w:rsidR="00556602" w:rsidRPr="0032630E" w:rsidRDefault="00556602" w:rsidP="00A407E9">
      <w:pPr>
        <w:pStyle w:val="ListParagraph"/>
        <w:numPr>
          <w:ilvl w:val="0"/>
          <w:numId w:val="6"/>
        </w:num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One-Stop Centers provide excellent customer–centric services and focus on continuous improvement; and, </w:t>
      </w:r>
    </w:p>
    <w:p w14:paraId="7DE0DA9A" w14:textId="377C286A" w:rsidR="00556602" w:rsidRPr="0032630E" w:rsidRDefault="00556602" w:rsidP="00A407E9">
      <w:pPr>
        <w:pStyle w:val="ListParagraph"/>
        <w:numPr>
          <w:ilvl w:val="0"/>
          <w:numId w:val="6"/>
        </w:num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The workforce system supports strong </w:t>
      </w:r>
      <w:r w:rsidR="00922E94">
        <w:rPr>
          <w:rFonts w:ascii="Times New Roman" w:hAnsi="Times New Roman"/>
          <w:color w:val="000000" w:themeColor="text1"/>
          <w:sz w:val="24"/>
        </w:rPr>
        <w:t>local</w:t>
      </w:r>
      <w:r w:rsidRPr="0032630E">
        <w:rPr>
          <w:rFonts w:ascii="Times New Roman" w:hAnsi="Times New Roman"/>
          <w:color w:val="000000" w:themeColor="text1"/>
          <w:sz w:val="24"/>
        </w:rPr>
        <w:t xml:space="preserve"> economies and plays an active role in community and workforce development. </w:t>
      </w:r>
    </w:p>
    <w:p w14:paraId="362F5210" w14:textId="77777777" w:rsidR="00556602" w:rsidRPr="0032630E" w:rsidRDefault="00556602" w:rsidP="00A407E9">
      <w:pPr>
        <w:spacing w:after="0"/>
        <w:rPr>
          <w:rFonts w:ascii="Times New Roman" w:hAnsi="Times New Roman"/>
          <w:color w:val="000000" w:themeColor="text1"/>
          <w:sz w:val="24"/>
        </w:rPr>
      </w:pPr>
    </w:p>
    <w:p w14:paraId="08446FEB" w14:textId="201DA1F9" w:rsidR="00556602" w:rsidRPr="0032630E" w:rsidRDefault="00C06F63" w:rsidP="00A407E9">
      <w:pPr>
        <w:spacing w:after="0"/>
        <w:rPr>
          <w:rFonts w:ascii="Times New Roman" w:hAnsi="Times New Roman"/>
          <w:color w:val="000000" w:themeColor="text1"/>
          <w:sz w:val="24"/>
        </w:rPr>
      </w:pPr>
      <w:r w:rsidRPr="00074E3C">
        <w:rPr>
          <w:rFonts w:ascii="Times New Roman" w:hAnsi="Times New Roman"/>
          <w:color w:val="000000" w:themeColor="text1"/>
          <w:sz w:val="24"/>
        </w:rPr>
        <w:t xml:space="preserve">The </w:t>
      </w:r>
      <w:r w:rsidR="000A19CF" w:rsidRPr="00074E3C">
        <w:rPr>
          <w:rFonts w:ascii="Times New Roman" w:hAnsi="Times New Roman"/>
          <w:color w:val="000000" w:themeColor="text1"/>
          <w:sz w:val="24"/>
        </w:rPr>
        <w:t>N</w:t>
      </w:r>
      <w:r w:rsidR="00AA353A" w:rsidRPr="00074E3C">
        <w:rPr>
          <w:rFonts w:ascii="Times New Roman" w:hAnsi="Times New Roman"/>
          <w:color w:val="000000" w:themeColor="text1"/>
          <w:sz w:val="24"/>
        </w:rPr>
        <w:t>E</w:t>
      </w:r>
      <w:r w:rsidR="008A54A2" w:rsidRPr="00074E3C">
        <w:rPr>
          <w:rFonts w:ascii="Times New Roman" w:hAnsi="Times New Roman"/>
          <w:color w:val="000000" w:themeColor="text1"/>
          <w:sz w:val="24"/>
        </w:rPr>
        <w:t>IWDB</w:t>
      </w:r>
      <w:r w:rsidR="0059352B" w:rsidRPr="00074E3C">
        <w:rPr>
          <w:rFonts w:ascii="Times New Roman" w:hAnsi="Times New Roman"/>
          <w:color w:val="000000" w:themeColor="text1"/>
          <w:sz w:val="24"/>
        </w:rPr>
        <w:t xml:space="preserve"> </w:t>
      </w:r>
      <w:r w:rsidR="00556602" w:rsidRPr="00074E3C">
        <w:rPr>
          <w:rFonts w:ascii="Times New Roman" w:hAnsi="Times New Roman"/>
          <w:color w:val="000000" w:themeColor="text1"/>
          <w:sz w:val="24"/>
        </w:rPr>
        <w:t xml:space="preserve">is seeking proposals for a public, private, non-profit entity or consortium of entities to serve as </w:t>
      </w:r>
      <w:r w:rsidR="00706A22" w:rsidRPr="00074E3C">
        <w:rPr>
          <w:rFonts w:ascii="Times New Roman" w:hAnsi="Times New Roman"/>
          <w:color w:val="000000" w:themeColor="text1"/>
          <w:sz w:val="24"/>
        </w:rPr>
        <w:t>o</w:t>
      </w:r>
      <w:r w:rsidR="005D15E7" w:rsidRPr="00074E3C">
        <w:rPr>
          <w:rFonts w:ascii="Times New Roman" w:hAnsi="Times New Roman"/>
          <w:color w:val="000000" w:themeColor="text1"/>
          <w:sz w:val="24"/>
        </w:rPr>
        <w:t>ne-</w:t>
      </w:r>
      <w:r w:rsidR="00706A22" w:rsidRPr="00074E3C">
        <w:rPr>
          <w:rFonts w:ascii="Times New Roman" w:hAnsi="Times New Roman"/>
          <w:color w:val="000000" w:themeColor="text1"/>
          <w:sz w:val="24"/>
        </w:rPr>
        <w:t>s</w:t>
      </w:r>
      <w:r w:rsidR="005D15E7" w:rsidRPr="00074E3C">
        <w:rPr>
          <w:rFonts w:ascii="Times New Roman" w:hAnsi="Times New Roman"/>
          <w:color w:val="000000" w:themeColor="text1"/>
          <w:sz w:val="24"/>
        </w:rPr>
        <w:t>top operator</w:t>
      </w:r>
      <w:r w:rsidR="00062858" w:rsidRPr="00074E3C">
        <w:rPr>
          <w:rFonts w:ascii="Times New Roman" w:hAnsi="Times New Roman"/>
          <w:color w:val="000000" w:themeColor="text1"/>
          <w:sz w:val="24"/>
        </w:rPr>
        <w:t xml:space="preserve"> (the subrecipient)</w:t>
      </w:r>
      <w:r w:rsidR="000D636A" w:rsidRPr="00074E3C">
        <w:rPr>
          <w:rFonts w:ascii="Times New Roman" w:hAnsi="Times New Roman"/>
          <w:color w:val="000000" w:themeColor="text1"/>
          <w:sz w:val="24"/>
        </w:rPr>
        <w:t xml:space="preserve"> </w:t>
      </w:r>
      <w:r w:rsidR="00556602" w:rsidRPr="00074E3C">
        <w:rPr>
          <w:rFonts w:ascii="Times New Roman" w:hAnsi="Times New Roman"/>
          <w:color w:val="000000" w:themeColor="text1"/>
          <w:sz w:val="24"/>
        </w:rPr>
        <w:t>for the comprehensive,</w:t>
      </w:r>
      <w:r w:rsidR="0059352B" w:rsidRPr="00074E3C">
        <w:rPr>
          <w:rFonts w:ascii="Times New Roman" w:hAnsi="Times New Roman"/>
          <w:color w:val="000000" w:themeColor="text1"/>
          <w:sz w:val="24"/>
        </w:rPr>
        <w:t xml:space="preserve"> </w:t>
      </w:r>
      <w:r w:rsidR="00556602" w:rsidRPr="00074E3C">
        <w:rPr>
          <w:rFonts w:ascii="Times New Roman" w:hAnsi="Times New Roman"/>
          <w:color w:val="000000" w:themeColor="text1"/>
          <w:sz w:val="24"/>
        </w:rPr>
        <w:t xml:space="preserve">affiliate, and satellite One-Stop Centers in the </w:t>
      </w:r>
      <w:r w:rsidR="000A19CF" w:rsidRPr="00074E3C">
        <w:rPr>
          <w:rFonts w:ascii="Times New Roman" w:hAnsi="Times New Roman"/>
          <w:color w:val="000000" w:themeColor="text1"/>
          <w:sz w:val="24"/>
        </w:rPr>
        <w:t>North</w:t>
      </w:r>
      <w:r w:rsidR="00AA353A" w:rsidRPr="00074E3C">
        <w:rPr>
          <w:rFonts w:ascii="Times New Roman" w:hAnsi="Times New Roman"/>
          <w:color w:val="000000" w:themeColor="text1"/>
          <w:sz w:val="24"/>
        </w:rPr>
        <w:t xml:space="preserve">east </w:t>
      </w:r>
      <w:r w:rsidR="008A54A2" w:rsidRPr="00074E3C">
        <w:rPr>
          <w:rFonts w:ascii="Times New Roman" w:hAnsi="Times New Roman"/>
          <w:color w:val="000000" w:themeColor="text1"/>
          <w:sz w:val="24"/>
        </w:rPr>
        <w:t>Iowa</w:t>
      </w:r>
      <w:r w:rsidR="0059352B" w:rsidRPr="00074E3C">
        <w:rPr>
          <w:rFonts w:ascii="Times New Roman" w:hAnsi="Times New Roman"/>
          <w:color w:val="000000" w:themeColor="text1"/>
          <w:sz w:val="24"/>
        </w:rPr>
        <w:t xml:space="preserve"> </w:t>
      </w:r>
      <w:r w:rsidR="008A54A2" w:rsidRPr="00074E3C">
        <w:rPr>
          <w:rFonts w:ascii="Times New Roman" w:hAnsi="Times New Roman"/>
          <w:color w:val="000000" w:themeColor="text1"/>
          <w:sz w:val="24"/>
        </w:rPr>
        <w:t>Workforce Development Area</w:t>
      </w:r>
      <w:r w:rsidR="00A740FE" w:rsidRPr="00074E3C">
        <w:rPr>
          <w:rFonts w:ascii="Times New Roman" w:hAnsi="Times New Roman"/>
          <w:color w:val="000000" w:themeColor="text1"/>
          <w:sz w:val="24"/>
        </w:rPr>
        <w:t xml:space="preserve">. </w:t>
      </w:r>
      <w:r w:rsidR="00556602" w:rsidRPr="00074E3C">
        <w:rPr>
          <w:rFonts w:ascii="Times New Roman" w:hAnsi="Times New Roman"/>
          <w:color w:val="000000" w:themeColor="text1"/>
          <w:sz w:val="24"/>
        </w:rPr>
        <w:t>This Request for Proposal was prepared based upon the Workforce Innovation and Opportunity Act of 2014 (WIOA) and associated U.S. Department of Labor Regulations</w:t>
      </w:r>
      <w:r w:rsidR="0059352B" w:rsidRPr="00074E3C">
        <w:rPr>
          <w:rFonts w:ascii="Times New Roman" w:hAnsi="Times New Roman"/>
          <w:color w:val="000000" w:themeColor="text1"/>
          <w:sz w:val="24"/>
        </w:rPr>
        <w:t xml:space="preserve"> </w:t>
      </w:r>
      <w:r w:rsidR="00556602" w:rsidRPr="00074E3C">
        <w:rPr>
          <w:rFonts w:ascii="Times New Roman" w:hAnsi="Times New Roman"/>
          <w:color w:val="000000" w:themeColor="text1"/>
          <w:sz w:val="24"/>
        </w:rPr>
        <w:t>and guidance.</w:t>
      </w:r>
      <w:r w:rsidR="00556602" w:rsidRPr="0032630E">
        <w:rPr>
          <w:rFonts w:ascii="Times New Roman" w:hAnsi="Times New Roman"/>
          <w:color w:val="000000" w:themeColor="text1"/>
          <w:sz w:val="24"/>
        </w:rPr>
        <w:t xml:space="preserve"> </w:t>
      </w:r>
      <w:r w:rsidR="008376E4">
        <w:rPr>
          <w:rFonts w:ascii="Times New Roman" w:hAnsi="Times New Roman"/>
          <w:color w:val="000000" w:themeColor="text1"/>
          <w:sz w:val="24"/>
        </w:rPr>
        <w:t xml:space="preserve">WIOA </w:t>
      </w:r>
      <w:r w:rsidR="00556602" w:rsidRPr="0032630E">
        <w:rPr>
          <w:rFonts w:ascii="Times New Roman" w:hAnsi="Times New Roman"/>
          <w:color w:val="000000" w:themeColor="text1"/>
          <w:sz w:val="24"/>
        </w:rPr>
        <w:t xml:space="preserve">was implemented to consolidate, coordinate, and improve employment, training, </w:t>
      </w:r>
      <w:r w:rsidR="00797D24" w:rsidRPr="0032630E">
        <w:rPr>
          <w:rFonts w:ascii="Times New Roman" w:hAnsi="Times New Roman"/>
          <w:color w:val="000000" w:themeColor="text1"/>
          <w:sz w:val="24"/>
        </w:rPr>
        <w:t>literacy,</w:t>
      </w:r>
      <w:r w:rsidR="00556602" w:rsidRPr="0032630E">
        <w:rPr>
          <w:rFonts w:ascii="Times New Roman" w:hAnsi="Times New Roman"/>
          <w:color w:val="000000" w:themeColor="text1"/>
          <w:sz w:val="24"/>
        </w:rPr>
        <w:t xml:space="preserve"> and vocational rehabilitation programs</w:t>
      </w:r>
      <w:r w:rsidRPr="0032630E">
        <w:rPr>
          <w:rFonts w:ascii="Times New Roman" w:hAnsi="Times New Roman"/>
          <w:color w:val="000000" w:themeColor="text1"/>
          <w:sz w:val="24"/>
        </w:rPr>
        <w:t xml:space="preserve"> </w:t>
      </w:r>
      <w:r w:rsidR="00556602" w:rsidRPr="0032630E">
        <w:rPr>
          <w:rFonts w:ascii="Times New Roman" w:hAnsi="Times New Roman"/>
          <w:color w:val="000000" w:themeColor="text1"/>
          <w:sz w:val="24"/>
        </w:rPr>
        <w:t>in the United States. WIOA provides the framework for a national workforce preparation system that is flexible, responsive, customer- focused, and locally</w:t>
      </w:r>
      <w:r w:rsidR="0059352B" w:rsidRPr="0032630E">
        <w:rPr>
          <w:rFonts w:ascii="Times New Roman" w:hAnsi="Times New Roman"/>
          <w:color w:val="000000" w:themeColor="text1"/>
          <w:sz w:val="24"/>
        </w:rPr>
        <w:t xml:space="preserve"> </w:t>
      </w:r>
      <w:r w:rsidR="00556602" w:rsidRPr="0032630E">
        <w:rPr>
          <w:rFonts w:ascii="Times New Roman" w:hAnsi="Times New Roman"/>
          <w:color w:val="000000" w:themeColor="text1"/>
          <w:sz w:val="24"/>
        </w:rPr>
        <w:t>managed. Mandatory core program partners include: Adult/ Dislocated Worker/Youth, Wagner-</w:t>
      </w:r>
      <w:proofErr w:type="spellStart"/>
      <w:r w:rsidR="00556602" w:rsidRPr="0032630E">
        <w:rPr>
          <w:rFonts w:ascii="Times New Roman" w:hAnsi="Times New Roman"/>
          <w:color w:val="000000" w:themeColor="text1"/>
          <w:sz w:val="24"/>
        </w:rPr>
        <w:t>Peyser</w:t>
      </w:r>
      <w:proofErr w:type="spellEnd"/>
      <w:r w:rsidR="00556602" w:rsidRPr="0032630E">
        <w:rPr>
          <w:rFonts w:ascii="Times New Roman" w:hAnsi="Times New Roman"/>
          <w:color w:val="000000" w:themeColor="text1"/>
          <w:sz w:val="24"/>
        </w:rPr>
        <w:t>, Adult Education and Literacy, and Vocational Rehabilitation,</w:t>
      </w:r>
      <w:r w:rsidR="0059352B" w:rsidRPr="0032630E">
        <w:rPr>
          <w:rFonts w:ascii="Times New Roman" w:hAnsi="Times New Roman"/>
          <w:color w:val="000000" w:themeColor="text1"/>
          <w:sz w:val="24"/>
        </w:rPr>
        <w:t xml:space="preserve"> </w:t>
      </w:r>
      <w:r w:rsidR="00556602" w:rsidRPr="0032630E">
        <w:rPr>
          <w:rFonts w:ascii="Times New Roman" w:hAnsi="Times New Roman"/>
          <w:color w:val="000000" w:themeColor="text1"/>
          <w:sz w:val="24"/>
        </w:rPr>
        <w:t xml:space="preserve">along with required partners specified in the Act. </w:t>
      </w:r>
    </w:p>
    <w:p w14:paraId="799CEAB3" w14:textId="77777777" w:rsidR="00C06F63" w:rsidRPr="0032630E" w:rsidRDefault="00C06F63" w:rsidP="00A407E9">
      <w:pPr>
        <w:spacing w:after="0"/>
        <w:rPr>
          <w:rFonts w:ascii="Times New Roman" w:hAnsi="Times New Roman"/>
          <w:color w:val="000000" w:themeColor="text1"/>
          <w:sz w:val="24"/>
        </w:rPr>
      </w:pPr>
    </w:p>
    <w:p w14:paraId="5F0B97D9" w14:textId="71FEE862" w:rsidR="00781233" w:rsidRPr="0032630E" w:rsidRDefault="00781233"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Required Program Partners must participate in the </w:t>
      </w:r>
      <w:r w:rsidR="00C36BFE" w:rsidRPr="0032630E">
        <w:rPr>
          <w:rFonts w:ascii="Times New Roman" w:hAnsi="Times New Roman"/>
          <w:color w:val="000000" w:themeColor="text1"/>
          <w:sz w:val="24"/>
        </w:rPr>
        <w:t>Memorandum of Understanding (</w:t>
      </w:r>
      <w:r w:rsidRPr="0032630E">
        <w:rPr>
          <w:rFonts w:ascii="Times New Roman" w:hAnsi="Times New Roman"/>
          <w:color w:val="000000" w:themeColor="text1"/>
          <w:sz w:val="24"/>
        </w:rPr>
        <w:t>MOU</w:t>
      </w:r>
      <w:r w:rsidR="00C36BFE" w:rsidRPr="0032630E">
        <w:rPr>
          <w:rFonts w:ascii="Times New Roman" w:hAnsi="Times New Roman"/>
          <w:color w:val="000000" w:themeColor="text1"/>
          <w:sz w:val="24"/>
        </w:rPr>
        <w:t>)</w:t>
      </w:r>
      <w:r w:rsidRPr="0032630E">
        <w:rPr>
          <w:rFonts w:ascii="Times New Roman" w:hAnsi="Times New Roman"/>
          <w:color w:val="000000" w:themeColor="text1"/>
          <w:sz w:val="24"/>
        </w:rPr>
        <w:t xml:space="preserve"> process and provide coordinated services with the comprehensive One-Stop Centers. Required Program</w:t>
      </w:r>
      <w:r w:rsidR="00C06F63"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Partners include the four Core Program Partners as well as Career and Technical Education, Title V Older Americans, Job Corps, Native American Programs,</w:t>
      </w:r>
      <w:r w:rsidR="00C06F63"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Migrant Seasonal Farmworkers, Veterans, </w:t>
      </w:r>
      <w:proofErr w:type="spellStart"/>
      <w:r w:rsidRPr="0032630E">
        <w:rPr>
          <w:rFonts w:ascii="Times New Roman" w:hAnsi="Times New Roman"/>
          <w:color w:val="000000" w:themeColor="text1"/>
          <w:sz w:val="24"/>
        </w:rPr>
        <w:t>Youth</w:t>
      </w:r>
      <w:r w:rsidR="006F37CF">
        <w:rPr>
          <w:rFonts w:ascii="Times New Roman" w:hAnsi="Times New Roman"/>
          <w:color w:val="000000" w:themeColor="text1"/>
          <w:sz w:val="24"/>
        </w:rPr>
        <w:t>B</w:t>
      </w:r>
      <w:r w:rsidRPr="0032630E">
        <w:rPr>
          <w:rFonts w:ascii="Times New Roman" w:hAnsi="Times New Roman"/>
          <w:color w:val="000000" w:themeColor="text1"/>
          <w:sz w:val="24"/>
        </w:rPr>
        <w:t>uild</w:t>
      </w:r>
      <w:proofErr w:type="spellEnd"/>
      <w:r w:rsidRPr="0032630E">
        <w:rPr>
          <w:rFonts w:ascii="Times New Roman" w:hAnsi="Times New Roman"/>
          <w:color w:val="000000" w:themeColor="text1"/>
          <w:sz w:val="24"/>
        </w:rPr>
        <w:t>, Trade Act, Community Services Block Grant, HUD, Unemployment Compensation, Second Chance, and TANF.</w:t>
      </w:r>
      <w:r w:rsidR="00C06F63"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In the event any of the required partners do not have funding in the </w:t>
      </w:r>
      <w:r w:rsidR="000A19CF">
        <w:rPr>
          <w:rFonts w:ascii="Times New Roman" w:hAnsi="Times New Roman"/>
          <w:color w:val="000000" w:themeColor="text1"/>
          <w:sz w:val="24"/>
        </w:rPr>
        <w:t>Nort</w:t>
      </w:r>
      <w:r w:rsidR="00362154">
        <w:rPr>
          <w:rFonts w:ascii="Times New Roman" w:hAnsi="Times New Roman"/>
          <w:color w:val="000000" w:themeColor="text1"/>
          <w:sz w:val="24"/>
        </w:rPr>
        <w:t xml:space="preserve">heast </w:t>
      </w:r>
      <w:r w:rsidR="008A54A2">
        <w:rPr>
          <w:rFonts w:ascii="Times New Roman" w:hAnsi="Times New Roman"/>
          <w:color w:val="000000" w:themeColor="text1"/>
          <w:sz w:val="24"/>
        </w:rPr>
        <w:t>Iowa</w:t>
      </w:r>
      <w:r w:rsidR="00C06F63" w:rsidRPr="0032630E">
        <w:rPr>
          <w:rFonts w:ascii="Times New Roman" w:hAnsi="Times New Roman"/>
          <w:color w:val="000000" w:themeColor="text1"/>
          <w:sz w:val="24"/>
        </w:rPr>
        <w:t xml:space="preserve"> </w:t>
      </w:r>
      <w:r w:rsidR="008A54A2">
        <w:rPr>
          <w:rFonts w:ascii="Times New Roman" w:hAnsi="Times New Roman"/>
          <w:color w:val="000000" w:themeColor="text1"/>
          <w:sz w:val="24"/>
        </w:rPr>
        <w:t>Workforce Development Area</w:t>
      </w:r>
      <w:r w:rsidRPr="0032630E">
        <w:rPr>
          <w:rFonts w:ascii="Times New Roman" w:hAnsi="Times New Roman"/>
          <w:color w:val="000000" w:themeColor="text1"/>
          <w:sz w:val="24"/>
        </w:rPr>
        <w:t xml:space="preserve">, their participation is waived. </w:t>
      </w:r>
    </w:p>
    <w:p w14:paraId="0BF570FC" w14:textId="77777777" w:rsidR="0059352B" w:rsidRPr="0032630E" w:rsidRDefault="0059352B" w:rsidP="00A407E9">
      <w:pPr>
        <w:spacing w:after="0"/>
        <w:rPr>
          <w:rFonts w:ascii="Times New Roman" w:hAnsi="Times New Roman"/>
          <w:color w:val="000000" w:themeColor="text1"/>
          <w:sz w:val="24"/>
        </w:rPr>
      </w:pPr>
    </w:p>
    <w:p w14:paraId="6D69DAB7" w14:textId="2F830D6C" w:rsidR="00556602" w:rsidRPr="0032630E" w:rsidRDefault="00556602"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Offerors are strongly encouraged to read Training and Employment Guidance Letter 04-15 issued by the U.S. Department of Labor that outlines the vision</w:t>
      </w:r>
      <w:r w:rsidR="00C06F63"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for the One-Stop system under WIOA. </w:t>
      </w:r>
    </w:p>
    <w:p w14:paraId="29CFFB17" w14:textId="77777777" w:rsidR="00556602" w:rsidRPr="0032630E" w:rsidRDefault="00556602" w:rsidP="00A407E9">
      <w:pPr>
        <w:spacing w:after="0"/>
        <w:rPr>
          <w:rFonts w:ascii="Times New Roman" w:hAnsi="Times New Roman"/>
          <w:color w:val="000000" w:themeColor="text1"/>
          <w:sz w:val="24"/>
        </w:rPr>
      </w:pPr>
    </w:p>
    <w:p w14:paraId="2B406EE8" w14:textId="2661F348" w:rsidR="009021F1" w:rsidRPr="0032630E" w:rsidRDefault="009021F1" w:rsidP="00A407E9">
      <w:pPr>
        <w:pStyle w:val="Heading3"/>
        <w:spacing w:before="0" w:after="0"/>
        <w:rPr>
          <w:rFonts w:ascii="Times New Roman" w:hAnsi="Times New Roman"/>
          <w:b/>
          <w:bCs w:val="0"/>
          <w:color w:val="DCDCDC" w:themeColor="background2" w:themeShade="E6"/>
          <w:sz w:val="24"/>
        </w:rPr>
      </w:pPr>
      <w:bookmarkStart w:id="11" w:name="_Toc39005057"/>
      <w:bookmarkStart w:id="12" w:name="_Toc50554602"/>
      <w:bookmarkStart w:id="13" w:name="_Toc132119976"/>
      <w:r w:rsidRPr="0032630E">
        <w:rPr>
          <w:rFonts w:ascii="Times New Roman" w:hAnsi="Times New Roman"/>
          <w:b/>
          <w:bCs w:val="0"/>
          <w:color w:val="DCDCDC" w:themeColor="background2" w:themeShade="E6"/>
          <w:sz w:val="24"/>
        </w:rPr>
        <w:t>Background</w:t>
      </w:r>
      <w:bookmarkEnd w:id="11"/>
      <w:bookmarkEnd w:id="12"/>
      <w:bookmarkEnd w:id="13"/>
    </w:p>
    <w:p w14:paraId="1F979831" w14:textId="77777777" w:rsidR="0059352B" w:rsidRPr="0032630E" w:rsidRDefault="0059352B" w:rsidP="00A407E9">
      <w:pPr>
        <w:spacing w:after="0"/>
        <w:rPr>
          <w:rFonts w:ascii="Times New Roman" w:hAnsi="Times New Roman"/>
          <w:color w:val="000000" w:themeColor="text1"/>
          <w:sz w:val="24"/>
        </w:rPr>
      </w:pPr>
    </w:p>
    <w:p w14:paraId="61EB96E4" w14:textId="61FC1AA8" w:rsidR="009021F1" w:rsidRPr="0032630E" w:rsidRDefault="009021F1"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On July 22, 2014, President Barack Obama signed into law the Workforce Innovation and Opportunity Act (WIOA). WIOA is designed to improve and streamline access to federally funded employment, education, training, and support services. Congress passed the WIOA by a wide bipartisan majority and it is the first legislative reform in 15 years of the public workforce system.</w:t>
      </w:r>
    </w:p>
    <w:p w14:paraId="193F259A" w14:textId="77777777" w:rsidR="000A3383" w:rsidRPr="0032630E" w:rsidRDefault="000A3383" w:rsidP="00A407E9">
      <w:pPr>
        <w:spacing w:after="0"/>
        <w:rPr>
          <w:rFonts w:ascii="Times New Roman" w:hAnsi="Times New Roman"/>
          <w:color w:val="000000" w:themeColor="text1"/>
          <w:sz w:val="24"/>
        </w:rPr>
      </w:pPr>
    </w:p>
    <w:p w14:paraId="32750A2B" w14:textId="693E61E9" w:rsidR="009021F1" w:rsidRPr="0032630E" w:rsidRDefault="009021F1"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lastRenderedPageBreak/>
        <w:t>Every year, the key programs forming the pillars of WIOA help tens of millions of jobseekers and workers to connect to good jobs and acquire the skills and credentials needed to obtain</w:t>
      </w:r>
      <w:r w:rsidRPr="0032630E">
        <w:rPr>
          <w:rFonts w:ascii="Times New Roman" w:hAnsi="Times New Roman"/>
          <w:color w:val="000000" w:themeColor="text1"/>
          <w:spacing w:val="-14"/>
          <w:sz w:val="24"/>
        </w:rPr>
        <w:t xml:space="preserve"> </w:t>
      </w:r>
      <w:r w:rsidRPr="0032630E">
        <w:rPr>
          <w:rFonts w:ascii="Times New Roman" w:hAnsi="Times New Roman"/>
          <w:color w:val="000000" w:themeColor="text1"/>
          <w:sz w:val="24"/>
        </w:rPr>
        <w:t>them; and it connects employers with skilled workers needed for global economic competition. The enactment of WIOA provides an opportunity for reforms to ensure the One-Stop Delivery System (also known as the American Job Center System) is job-driven, responding to the needs of employers, and preparing workers for jobs that are available now and in the</w:t>
      </w:r>
      <w:r w:rsidRPr="0032630E">
        <w:rPr>
          <w:rFonts w:ascii="Times New Roman" w:hAnsi="Times New Roman"/>
          <w:color w:val="000000" w:themeColor="text1"/>
          <w:spacing w:val="-10"/>
          <w:sz w:val="24"/>
        </w:rPr>
        <w:t xml:space="preserve"> </w:t>
      </w:r>
      <w:r w:rsidRPr="0032630E">
        <w:rPr>
          <w:rFonts w:ascii="Times New Roman" w:hAnsi="Times New Roman"/>
          <w:color w:val="000000" w:themeColor="text1"/>
          <w:sz w:val="24"/>
        </w:rPr>
        <w:t>future.</w:t>
      </w:r>
    </w:p>
    <w:p w14:paraId="6C66FC91" w14:textId="77777777" w:rsidR="008376E4" w:rsidRDefault="008376E4" w:rsidP="00A407E9">
      <w:pPr>
        <w:spacing w:after="0"/>
        <w:rPr>
          <w:rFonts w:ascii="Times New Roman" w:hAnsi="Times New Roman"/>
          <w:color w:val="000000" w:themeColor="text1"/>
          <w:sz w:val="24"/>
        </w:rPr>
      </w:pPr>
    </w:p>
    <w:p w14:paraId="4ADFD5A9" w14:textId="40287D98" w:rsidR="009021F1" w:rsidRPr="0032630E" w:rsidRDefault="009021F1"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The terms and conditions of this RFP may change based on WIOA legislation. The successful respondent to this RFP will be expected to remain informed on WIOA regulations and requirements. For more information on WIOA please visit </w:t>
      </w:r>
      <w:hyperlink r:id="rId19">
        <w:r w:rsidRPr="0032630E">
          <w:rPr>
            <w:rFonts w:ascii="Times New Roman" w:hAnsi="Times New Roman"/>
            <w:color w:val="000000" w:themeColor="text1"/>
            <w:sz w:val="24"/>
            <w:u w:val="single" w:color="0000FF"/>
          </w:rPr>
          <w:t>http://www.doleta.gov/wioa</w:t>
        </w:r>
      </w:hyperlink>
      <w:r w:rsidRPr="0032630E">
        <w:rPr>
          <w:rFonts w:ascii="Times New Roman" w:hAnsi="Times New Roman"/>
          <w:color w:val="000000" w:themeColor="text1"/>
          <w:sz w:val="24"/>
        </w:rPr>
        <w:t>.</w:t>
      </w:r>
    </w:p>
    <w:p w14:paraId="547CA288" w14:textId="7EA6DBF5" w:rsidR="000A3383" w:rsidRPr="0032630E" w:rsidRDefault="000A3383" w:rsidP="00A407E9">
      <w:pPr>
        <w:pStyle w:val="Heading4"/>
        <w:spacing w:before="0" w:after="0"/>
        <w:rPr>
          <w:rFonts w:ascii="Times New Roman" w:hAnsi="Times New Roman"/>
          <w:color w:val="000000" w:themeColor="text1"/>
        </w:rPr>
      </w:pPr>
    </w:p>
    <w:p w14:paraId="63A8C972" w14:textId="77777777" w:rsidR="00C06F63" w:rsidRPr="0032630E" w:rsidRDefault="00C06F63"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WIOA is built around the following key principles: </w:t>
      </w:r>
    </w:p>
    <w:p w14:paraId="396F5261" w14:textId="00599D19" w:rsidR="00C06F63" w:rsidRPr="0032630E" w:rsidRDefault="00C06F63" w:rsidP="00A407E9">
      <w:pPr>
        <w:pStyle w:val="ListParagraph"/>
        <w:numPr>
          <w:ilvl w:val="0"/>
          <w:numId w:val="7"/>
        </w:num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Increase access and opportunity, particularly for those individuals with barriers to employment, to ensure success in the labor market. </w:t>
      </w:r>
    </w:p>
    <w:p w14:paraId="7C01FA49" w14:textId="48AA0496" w:rsidR="00C06F63" w:rsidRPr="0032630E" w:rsidRDefault="00C06F63" w:rsidP="00A407E9">
      <w:pPr>
        <w:pStyle w:val="ListParagraph"/>
        <w:numPr>
          <w:ilvl w:val="0"/>
          <w:numId w:val="7"/>
        </w:numPr>
        <w:spacing w:after="0"/>
        <w:rPr>
          <w:rFonts w:ascii="Times New Roman" w:hAnsi="Times New Roman"/>
          <w:color w:val="000000" w:themeColor="text1"/>
          <w:sz w:val="24"/>
        </w:rPr>
      </w:pPr>
      <w:r w:rsidRPr="0032630E">
        <w:rPr>
          <w:rFonts w:ascii="Times New Roman" w:hAnsi="Times New Roman"/>
          <w:color w:val="000000" w:themeColor="text1"/>
          <w:sz w:val="24"/>
        </w:rPr>
        <w:t>Support the alignment of workforce investment, education, and economic development systems in support of a comprehensive, accessible, and high-qualit</w:t>
      </w:r>
      <w:r w:rsidR="008552D9" w:rsidRPr="0032630E">
        <w:rPr>
          <w:rFonts w:ascii="Times New Roman" w:hAnsi="Times New Roman"/>
          <w:color w:val="000000" w:themeColor="text1"/>
          <w:sz w:val="24"/>
        </w:rPr>
        <w:t xml:space="preserve">y </w:t>
      </w:r>
      <w:r w:rsidRPr="0032630E">
        <w:rPr>
          <w:rFonts w:ascii="Times New Roman" w:hAnsi="Times New Roman"/>
          <w:color w:val="000000" w:themeColor="text1"/>
          <w:sz w:val="24"/>
        </w:rPr>
        <w:t xml:space="preserve">workforce development system. </w:t>
      </w:r>
    </w:p>
    <w:p w14:paraId="4BA33D83" w14:textId="1BAB4177" w:rsidR="00C06F63" w:rsidRPr="0032630E" w:rsidRDefault="00C06F63" w:rsidP="00A407E9">
      <w:pPr>
        <w:pStyle w:val="ListParagraph"/>
        <w:numPr>
          <w:ilvl w:val="0"/>
          <w:numId w:val="7"/>
        </w:numPr>
        <w:spacing w:after="0"/>
        <w:rPr>
          <w:rFonts w:ascii="Times New Roman" w:hAnsi="Times New Roman"/>
          <w:color w:val="000000" w:themeColor="text1"/>
          <w:sz w:val="24"/>
        </w:rPr>
      </w:pPr>
      <w:r w:rsidRPr="0032630E">
        <w:rPr>
          <w:rFonts w:ascii="Times New Roman" w:hAnsi="Times New Roman"/>
          <w:color w:val="000000" w:themeColor="text1"/>
          <w:sz w:val="24"/>
        </w:rPr>
        <w:t>Improve the quality and labor market relevance of workforce investment, education, and economic development efforts to provide workers with the skill</w:t>
      </w:r>
      <w:r w:rsidR="008552D9" w:rsidRPr="0032630E">
        <w:rPr>
          <w:rFonts w:ascii="Times New Roman" w:hAnsi="Times New Roman"/>
          <w:color w:val="000000" w:themeColor="text1"/>
          <w:sz w:val="24"/>
        </w:rPr>
        <w:t xml:space="preserve">s </w:t>
      </w:r>
      <w:r w:rsidRPr="0032630E">
        <w:rPr>
          <w:rFonts w:ascii="Times New Roman" w:hAnsi="Times New Roman"/>
          <w:color w:val="000000" w:themeColor="text1"/>
          <w:sz w:val="24"/>
        </w:rPr>
        <w:t>and credentials necessary to secure and advance in employment with family-sustaining wages, and to provide employers with the skilled workers they nee</w:t>
      </w:r>
      <w:r w:rsidR="008552D9" w:rsidRPr="0032630E">
        <w:rPr>
          <w:rFonts w:ascii="Times New Roman" w:hAnsi="Times New Roman"/>
          <w:color w:val="000000" w:themeColor="text1"/>
          <w:sz w:val="24"/>
        </w:rPr>
        <w:t xml:space="preserve">d </w:t>
      </w:r>
      <w:r w:rsidRPr="0032630E">
        <w:rPr>
          <w:rFonts w:ascii="Times New Roman" w:hAnsi="Times New Roman"/>
          <w:color w:val="000000" w:themeColor="text1"/>
          <w:sz w:val="24"/>
        </w:rPr>
        <w:t xml:space="preserve">to succeed in a global economy. </w:t>
      </w:r>
    </w:p>
    <w:p w14:paraId="507B9A2A" w14:textId="1D11CEC8" w:rsidR="00C06F63" w:rsidRPr="0032630E" w:rsidRDefault="00C06F63" w:rsidP="00A407E9">
      <w:pPr>
        <w:pStyle w:val="ListParagraph"/>
        <w:numPr>
          <w:ilvl w:val="0"/>
          <w:numId w:val="7"/>
        </w:numPr>
        <w:spacing w:after="0"/>
        <w:rPr>
          <w:rFonts w:ascii="Times New Roman" w:hAnsi="Times New Roman"/>
          <w:color w:val="000000" w:themeColor="text1"/>
          <w:sz w:val="24"/>
        </w:rPr>
      </w:pPr>
      <w:r w:rsidRPr="0032630E">
        <w:rPr>
          <w:rFonts w:ascii="Times New Roman" w:hAnsi="Times New Roman"/>
          <w:color w:val="000000" w:themeColor="text1"/>
          <w:sz w:val="24"/>
        </w:rPr>
        <w:t>Promote improvement in the structure and delivery of services to better address the employment and skill needs of workers, jobseekers, and employers.</w:t>
      </w:r>
    </w:p>
    <w:p w14:paraId="1FB13239" w14:textId="4B23D2A6" w:rsidR="00C06F63" w:rsidRPr="0032630E" w:rsidRDefault="00C06F63" w:rsidP="00A407E9">
      <w:pPr>
        <w:pStyle w:val="ListParagraph"/>
        <w:numPr>
          <w:ilvl w:val="0"/>
          <w:numId w:val="7"/>
        </w:num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Increase the prosperity of workers and employers and the economic growth of communities, </w:t>
      </w:r>
      <w:r w:rsidR="00922E94">
        <w:rPr>
          <w:rFonts w:ascii="Times New Roman" w:hAnsi="Times New Roman"/>
          <w:color w:val="000000" w:themeColor="text1"/>
          <w:sz w:val="24"/>
        </w:rPr>
        <w:t>local area</w:t>
      </w:r>
      <w:r w:rsidRPr="0032630E">
        <w:rPr>
          <w:rFonts w:ascii="Times New Roman" w:hAnsi="Times New Roman"/>
          <w:color w:val="000000" w:themeColor="text1"/>
          <w:sz w:val="24"/>
        </w:rPr>
        <w:t>s, and states, and the global competitiveness of the Unite</w:t>
      </w:r>
      <w:r w:rsidR="008552D9" w:rsidRPr="0032630E">
        <w:rPr>
          <w:rFonts w:ascii="Times New Roman" w:hAnsi="Times New Roman"/>
          <w:color w:val="000000" w:themeColor="text1"/>
          <w:sz w:val="24"/>
        </w:rPr>
        <w:t xml:space="preserve">d </w:t>
      </w:r>
      <w:r w:rsidRPr="0032630E">
        <w:rPr>
          <w:rFonts w:ascii="Times New Roman" w:hAnsi="Times New Roman"/>
          <w:color w:val="000000" w:themeColor="text1"/>
          <w:sz w:val="24"/>
        </w:rPr>
        <w:t xml:space="preserve">States. </w:t>
      </w:r>
    </w:p>
    <w:p w14:paraId="34906192" w14:textId="0A2E97AD" w:rsidR="00C06F63" w:rsidRPr="0032630E" w:rsidRDefault="00C06F63" w:rsidP="00A407E9">
      <w:pPr>
        <w:pStyle w:val="ListParagraph"/>
        <w:numPr>
          <w:ilvl w:val="0"/>
          <w:numId w:val="7"/>
        </w:numPr>
        <w:spacing w:after="0"/>
        <w:rPr>
          <w:rFonts w:ascii="Times New Roman" w:hAnsi="Times New Roman"/>
          <w:color w:val="000000" w:themeColor="text1"/>
          <w:sz w:val="24"/>
        </w:rPr>
      </w:pPr>
      <w:r w:rsidRPr="0032630E">
        <w:rPr>
          <w:rFonts w:ascii="Times New Roman" w:hAnsi="Times New Roman"/>
          <w:color w:val="000000" w:themeColor="text1"/>
          <w:sz w:val="24"/>
        </w:rPr>
        <w:t>Provide workforce investment activities, through statewide and loca</w:t>
      </w:r>
      <w:r w:rsidR="008552D9" w:rsidRPr="0032630E">
        <w:rPr>
          <w:rFonts w:ascii="Times New Roman" w:hAnsi="Times New Roman"/>
          <w:color w:val="000000" w:themeColor="text1"/>
          <w:sz w:val="24"/>
        </w:rPr>
        <w:t xml:space="preserve">l </w:t>
      </w:r>
      <w:r w:rsidRPr="0032630E">
        <w:rPr>
          <w:rFonts w:ascii="Times New Roman" w:hAnsi="Times New Roman"/>
          <w:color w:val="000000" w:themeColor="text1"/>
          <w:sz w:val="24"/>
        </w:rPr>
        <w:t xml:space="preserve">workforce development systems, that increase the employment, </w:t>
      </w:r>
      <w:r w:rsidR="007E1CF2" w:rsidRPr="0032630E">
        <w:rPr>
          <w:rFonts w:ascii="Times New Roman" w:hAnsi="Times New Roman"/>
          <w:color w:val="000000" w:themeColor="text1"/>
          <w:sz w:val="24"/>
        </w:rPr>
        <w:t>retention,</w:t>
      </w:r>
      <w:r w:rsidR="00A740FE" w:rsidRPr="0032630E">
        <w:rPr>
          <w:rFonts w:ascii="Times New Roman" w:hAnsi="Times New Roman"/>
          <w:color w:val="000000" w:themeColor="text1"/>
          <w:sz w:val="24"/>
        </w:rPr>
        <w:t xml:space="preserve"> and </w:t>
      </w:r>
      <w:r w:rsidRPr="0032630E">
        <w:rPr>
          <w:rFonts w:ascii="Times New Roman" w:hAnsi="Times New Roman"/>
          <w:color w:val="000000" w:themeColor="text1"/>
          <w:sz w:val="24"/>
        </w:rPr>
        <w:t>earnings of participants, and increase attainment of recognize</w:t>
      </w:r>
      <w:r w:rsidR="008552D9" w:rsidRPr="0032630E">
        <w:rPr>
          <w:rFonts w:ascii="Times New Roman" w:hAnsi="Times New Roman"/>
          <w:color w:val="000000" w:themeColor="text1"/>
          <w:sz w:val="24"/>
        </w:rPr>
        <w:t xml:space="preserve">d </w:t>
      </w:r>
      <w:r w:rsidRPr="0032630E">
        <w:rPr>
          <w:rFonts w:ascii="Times New Roman" w:hAnsi="Times New Roman"/>
          <w:color w:val="000000" w:themeColor="text1"/>
          <w:sz w:val="24"/>
        </w:rPr>
        <w:t xml:space="preserve">postsecondary credentials by participants. </w:t>
      </w:r>
    </w:p>
    <w:p w14:paraId="62514AA0" w14:textId="77777777" w:rsidR="00C06F63" w:rsidRPr="0032630E" w:rsidRDefault="00C06F63" w:rsidP="00A407E9">
      <w:pPr>
        <w:spacing w:after="0"/>
        <w:rPr>
          <w:rFonts w:ascii="Times New Roman" w:hAnsi="Times New Roman"/>
          <w:color w:val="000000" w:themeColor="text1"/>
          <w:sz w:val="24"/>
        </w:rPr>
      </w:pPr>
    </w:p>
    <w:p w14:paraId="0D614A72" w14:textId="163A08F1" w:rsidR="009021F1" w:rsidRPr="0032630E" w:rsidRDefault="009021F1"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The </w:t>
      </w:r>
      <w:r w:rsidR="000A19CF">
        <w:rPr>
          <w:rFonts w:ascii="Times New Roman" w:hAnsi="Times New Roman"/>
          <w:color w:val="000000" w:themeColor="text1"/>
          <w:sz w:val="24"/>
        </w:rPr>
        <w:t>N</w:t>
      </w:r>
      <w:r w:rsidR="00AA353A">
        <w:rPr>
          <w:rFonts w:ascii="Times New Roman" w:hAnsi="Times New Roman"/>
          <w:color w:val="000000" w:themeColor="text1"/>
          <w:sz w:val="24"/>
        </w:rPr>
        <w:t>E</w:t>
      </w:r>
      <w:r w:rsidR="008A54A2">
        <w:rPr>
          <w:rFonts w:ascii="Times New Roman" w:hAnsi="Times New Roman"/>
          <w:color w:val="000000" w:themeColor="text1"/>
          <w:sz w:val="24"/>
        </w:rPr>
        <w:t>IWDB</w:t>
      </w:r>
      <w:r w:rsidR="000A3383"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provides policies, guidance, and oversight for the WIOA programs in the </w:t>
      </w:r>
      <w:r w:rsidR="000A19CF">
        <w:rPr>
          <w:rFonts w:ascii="Times New Roman" w:hAnsi="Times New Roman"/>
          <w:color w:val="000000" w:themeColor="text1"/>
          <w:sz w:val="24"/>
        </w:rPr>
        <w:t>North</w:t>
      </w:r>
      <w:r w:rsidR="00AA353A">
        <w:rPr>
          <w:rFonts w:ascii="Times New Roman" w:hAnsi="Times New Roman"/>
          <w:color w:val="000000" w:themeColor="text1"/>
          <w:sz w:val="24"/>
        </w:rPr>
        <w:t xml:space="preserve">east </w:t>
      </w:r>
      <w:r w:rsidR="008A54A2">
        <w:rPr>
          <w:rFonts w:ascii="Times New Roman" w:hAnsi="Times New Roman"/>
          <w:color w:val="000000" w:themeColor="text1"/>
          <w:sz w:val="24"/>
        </w:rPr>
        <w:t>Iowa</w:t>
      </w:r>
      <w:r w:rsidR="000A3383" w:rsidRPr="0032630E">
        <w:rPr>
          <w:rFonts w:ascii="Times New Roman" w:hAnsi="Times New Roman"/>
          <w:color w:val="000000" w:themeColor="text1"/>
          <w:sz w:val="24"/>
        </w:rPr>
        <w:t xml:space="preserve"> </w:t>
      </w:r>
      <w:r w:rsidR="008A54A2">
        <w:rPr>
          <w:rFonts w:ascii="Times New Roman" w:hAnsi="Times New Roman"/>
          <w:color w:val="000000" w:themeColor="text1"/>
          <w:sz w:val="24"/>
        </w:rPr>
        <w:t>Workforce Development Area</w:t>
      </w:r>
      <w:r w:rsidR="000A3383"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The purpose of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0A3383"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is to facilitate, plan, and coordinate workforce development resources to maximize the efforts of government, business, and education.</w:t>
      </w:r>
    </w:p>
    <w:p w14:paraId="2FE2F3BF" w14:textId="77777777" w:rsidR="00B95490" w:rsidRPr="0032630E" w:rsidRDefault="00B95490" w:rsidP="00A407E9">
      <w:pPr>
        <w:spacing w:after="0"/>
        <w:rPr>
          <w:rFonts w:ascii="Times New Roman" w:hAnsi="Times New Roman"/>
          <w:color w:val="000000" w:themeColor="text1"/>
          <w:sz w:val="24"/>
        </w:rPr>
      </w:pPr>
    </w:p>
    <w:p w14:paraId="69B055C7" w14:textId="71036561" w:rsidR="009021F1" w:rsidRPr="0032630E" w:rsidRDefault="009021F1"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Through collaborative partnerships,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B95490"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is the local policy organization responsible for the planning, oversight, and coordination of workforce development initiatives that help support economic development in </w:t>
      </w:r>
      <w:r w:rsidR="00B95490" w:rsidRPr="0032630E">
        <w:rPr>
          <w:rFonts w:ascii="Times New Roman" w:hAnsi="Times New Roman"/>
          <w:color w:val="000000" w:themeColor="text1"/>
          <w:sz w:val="24"/>
        </w:rPr>
        <w:t xml:space="preserve">the </w:t>
      </w:r>
      <w:r w:rsidR="000A19CF">
        <w:rPr>
          <w:rFonts w:ascii="Times New Roman" w:hAnsi="Times New Roman"/>
          <w:color w:val="000000" w:themeColor="text1"/>
          <w:sz w:val="24"/>
        </w:rPr>
        <w:t>North</w:t>
      </w:r>
      <w:r w:rsidR="00716574">
        <w:rPr>
          <w:rFonts w:ascii="Times New Roman" w:hAnsi="Times New Roman"/>
          <w:color w:val="000000" w:themeColor="text1"/>
          <w:sz w:val="24"/>
        </w:rPr>
        <w:t xml:space="preserve">east </w:t>
      </w:r>
      <w:r w:rsidR="008A54A2">
        <w:rPr>
          <w:rFonts w:ascii="Times New Roman" w:hAnsi="Times New Roman"/>
          <w:color w:val="000000" w:themeColor="text1"/>
          <w:sz w:val="24"/>
        </w:rPr>
        <w:t>Iowa</w:t>
      </w:r>
      <w:r w:rsidR="00B95490" w:rsidRPr="0032630E">
        <w:rPr>
          <w:rFonts w:ascii="Times New Roman" w:hAnsi="Times New Roman"/>
          <w:color w:val="000000" w:themeColor="text1"/>
          <w:sz w:val="24"/>
        </w:rPr>
        <w:t xml:space="preserve"> </w:t>
      </w:r>
      <w:r w:rsidR="008A54A2">
        <w:rPr>
          <w:rFonts w:ascii="Times New Roman" w:hAnsi="Times New Roman"/>
          <w:color w:val="000000" w:themeColor="text1"/>
          <w:sz w:val="24"/>
        </w:rPr>
        <w:t>Workforce Development Area</w:t>
      </w:r>
      <w:r w:rsidR="00B95490" w:rsidRPr="0032630E">
        <w:rPr>
          <w:rFonts w:ascii="Times New Roman" w:hAnsi="Times New Roman"/>
          <w:color w:val="000000" w:themeColor="text1"/>
          <w:sz w:val="24"/>
        </w:rPr>
        <w:t xml:space="preserv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C36BFE"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provides leadership to the local workforce system by promoting the delivery of comprehensive employment and training services, providing guidance, and exercising independent oversight regarding activities under WIOA and other programs within the </w:t>
      </w:r>
      <w:proofErr w:type="spellStart"/>
      <w:r w:rsidRPr="0032630E">
        <w:rPr>
          <w:rFonts w:ascii="Times New Roman" w:hAnsi="Times New Roman"/>
          <w:color w:val="000000" w:themeColor="text1"/>
          <w:sz w:val="24"/>
        </w:rPr>
        <w:t>Iowa</w:t>
      </w:r>
      <w:r w:rsidRPr="0032630E">
        <w:rPr>
          <w:rFonts w:ascii="Times New Roman" w:hAnsi="Times New Roman"/>
          <w:b/>
          <w:bCs/>
          <w:i/>
          <w:color w:val="000000" w:themeColor="text1"/>
          <w:sz w:val="24"/>
        </w:rPr>
        <w:t>WORKS</w:t>
      </w:r>
      <w:proofErr w:type="spellEnd"/>
      <w:r w:rsidRPr="0032630E">
        <w:rPr>
          <w:rFonts w:ascii="Times New Roman" w:hAnsi="Times New Roman"/>
          <w:color w:val="000000" w:themeColor="text1"/>
          <w:sz w:val="24"/>
        </w:rPr>
        <w:t xml:space="preserve"> offices.</w:t>
      </w:r>
    </w:p>
    <w:p w14:paraId="3C1AFF3B" w14:textId="305BEA64" w:rsidR="00B95490" w:rsidRPr="0032630E" w:rsidRDefault="00B95490" w:rsidP="00A407E9">
      <w:pPr>
        <w:spacing w:after="0"/>
        <w:rPr>
          <w:rFonts w:ascii="Times New Roman" w:hAnsi="Times New Roman"/>
          <w:color w:val="000000" w:themeColor="text1"/>
          <w:sz w:val="24"/>
        </w:rPr>
      </w:pPr>
    </w:p>
    <w:p w14:paraId="513BCCA1" w14:textId="7E260F35" w:rsidR="009E6124" w:rsidRPr="0032630E" w:rsidRDefault="009E6124" w:rsidP="00A407E9">
      <w:pPr>
        <w:spacing w:after="0"/>
        <w:rPr>
          <w:rFonts w:ascii="Times New Roman" w:hAnsi="Times New Roman"/>
          <w:color w:val="000000" w:themeColor="text1"/>
          <w:sz w:val="24"/>
        </w:rPr>
      </w:pPr>
    </w:p>
    <w:p w14:paraId="1522527A" w14:textId="77777777" w:rsidR="009E6124" w:rsidRPr="0032630E" w:rsidRDefault="009E6124" w:rsidP="00A407E9">
      <w:pPr>
        <w:spacing w:after="0"/>
        <w:rPr>
          <w:rFonts w:ascii="Times New Roman" w:hAnsi="Times New Roman"/>
          <w:color w:val="000000" w:themeColor="text1"/>
          <w:sz w:val="24"/>
        </w:rPr>
      </w:pPr>
    </w:p>
    <w:p w14:paraId="5E48E5C1" w14:textId="074284B2" w:rsidR="0084319D" w:rsidRPr="0032630E" w:rsidRDefault="00A65C8D" w:rsidP="00A407E9">
      <w:pPr>
        <w:pStyle w:val="Heading2"/>
        <w:spacing w:before="0" w:after="0"/>
        <w:rPr>
          <w:rFonts w:ascii="Times New Roman" w:hAnsi="Times New Roman"/>
          <w:sz w:val="28"/>
        </w:rPr>
      </w:pPr>
      <w:bookmarkStart w:id="14" w:name="_Toc132119977"/>
      <w:bookmarkStart w:id="15" w:name="_Toc39005058"/>
      <w:bookmarkStart w:id="16" w:name="_Toc50554603"/>
      <w:r>
        <w:rPr>
          <w:rFonts w:ascii="Times New Roman" w:hAnsi="Times New Roman"/>
          <w:sz w:val="28"/>
        </w:rPr>
        <w:t>SE</w:t>
      </w:r>
      <w:r w:rsidR="0084319D" w:rsidRPr="0032630E">
        <w:rPr>
          <w:rFonts w:ascii="Times New Roman" w:hAnsi="Times New Roman"/>
          <w:sz w:val="28"/>
        </w:rPr>
        <w:t xml:space="preserve">CTION II- </w:t>
      </w:r>
      <w:r w:rsidR="005D15E7">
        <w:rPr>
          <w:rFonts w:ascii="Times New Roman" w:hAnsi="Times New Roman"/>
          <w:sz w:val="28"/>
        </w:rPr>
        <w:t>One-Stop Operator</w:t>
      </w:r>
      <w:r w:rsidR="000D636A" w:rsidRPr="0032630E">
        <w:rPr>
          <w:rFonts w:ascii="Times New Roman" w:hAnsi="Times New Roman"/>
          <w:sz w:val="28"/>
        </w:rPr>
        <w:t xml:space="preserve"> </w:t>
      </w:r>
      <w:r w:rsidR="0084319D" w:rsidRPr="0032630E">
        <w:rPr>
          <w:rFonts w:ascii="Times New Roman" w:hAnsi="Times New Roman"/>
          <w:sz w:val="28"/>
        </w:rPr>
        <w:t>Responsibilitie</w:t>
      </w:r>
      <w:r w:rsidR="00A22B15" w:rsidRPr="0032630E">
        <w:rPr>
          <w:rFonts w:ascii="Times New Roman" w:hAnsi="Times New Roman"/>
          <w:sz w:val="28"/>
        </w:rPr>
        <w:t xml:space="preserve">s, Budget, </w:t>
      </w:r>
      <w:r w:rsidR="0084319D" w:rsidRPr="0032630E">
        <w:rPr>
          <w:rFonts w:ascii="Times New Roman" w:hAnsi="Times New Roman"/>
          <w:sz w:val="28"/>
        </w:rPr>
        <w:t>and Performance</w:t>
      </w:r>
      <w:bookmarkEnd w:id="14"/>
      <w:r w:rsidR="0084319D" w:rsidRPr="0032630E">
        <w:rPr>
          <w:rFonts w:ascii="Times New Roman" w:hAnsi="Times New Roman"/>
          <w:sz w:val="28"/>
        </w:rPr>
        <w:t xml:space="preserve"> </w:t>
      </w:r>
    </w:p>
    <w:p w14:paraId="55F77693" w14:textId="77777777" w:rsidR="00C36BFE" w:rsidRPr="0032630E" w:rsidRDefault="00C36BFE" w:rsidP="00A407E9">
      <w:pPr>
        <w:spacing w:after="0"/>
        <w:rPr>
          <w:rFonts w:ascii="Times New Roman" w:hAnsi="Times New Roman"/>
        </w:rPr>
      </w:pPr>
    </w:p>
    <w:p w14:paraId="1BB57891" w14:textId="0C5362A3" w:rsidR="00A22B15" w:rsidRPr="0032630E" w:rsidRDefault="005D15E7" w:rsidP="00A407E9">
      <w:pPr>
        <w:pStyle w:val="Heading3"/>
        <w:spacing w:before="0" w:after="0"/>
        <w:rPr>
          <w:rFonts w:ascii="Times New Roman" w:hAnsi="Times New Roman"/>
          <w:b/>
          <w:bCs w:val="0"/>
          <w:color w:val="DCDCDC" w:themeColor="background2" w:themeShade="E6"/>
          <w:sz w:val="24"/>
        </w:rPr>
      </w:pPr>
      <w:bookmarkStart w:id="17" w:name="_Toc132119978"/>
      <w:r>
        <w:rPr>
          <w:rFonts w:ascii="Times New Roman" w:hAnsi="Times New Roman"/>
          <w:b/>
          <w:bCs w:val="0"/>
          <w:color w:val="DCDCDC" w:themeColor="background2" w:themeShade="E6"/>
          <w:sz w:val="24"/>
        </w:rPr>
        <w:t>One-Stop Operator</w:t>
      </w:r>
      <w:r w:rsidR="000D636A" w:rsidRPr="0032630E">
        <w:rPr>
          <w:rFonts w:ascii="Times New Roman" w:hAnsi="Times New Roman"/>
          <w:b/>
          <w:bCs w:val="0"/>
          <w:color w:val="DCDCDC" w:themeColor="background2" w:themeShade="E6"/>
          <w:sz w:val="24"/>
        </w:rPr>
        <w:t xml:space="preserve"> </w:t>
      </w:r>
      <w:r w:rsidR="00A22B15" w:rsidRPr="0032630E">
        <w:rPr>
          <w:rFonts w:ascii="Times New Roman" w:hAnsi="Times New Roman"/>
          <w:b/>
          <w:bCs w:val="0"/>
          <w:color w:val="DCDCDC" w:themeColor="background2" w:themeShade="E6"/>
          <w:sz w:val="24"/>
        </w:rPr>
        <w:t>Roles and Responsibilities</w:t>
      </w:r>
      <w:bookmarkEnd w:id="17"/>
      <w:r w:rsidR="00A22B15" w:rsidRPr="0032630E">
        <w:rPr>
          <w:rFonts w:ascii="Times New Roman" w:hAnsi="Times New Roman"/>
          <w:b/>
          <w:bCs w:val="0"/>
          <w:color w:val="DCDCDC" w:themeColor="background2" w:themeShade="E6"/>
          <w:sz w:val="24"/>
        </w:rPr>
        <w:t xml:space="preserve"> </w:t>
      </w:r>
    </w:p>
    <w:p w14:paraId="5340FF25" w14:textId="77777777" w:rsidR="009E6124" w:rsidRPr="0032630E" w:rsidRDefault="009E6124" w:rsidP="00A407E9">
      <w:pPr>
        <w:spacing w:after="0"/>
        <w:rPr>
          <w:rFonts w:ascii="Times New Roman" w:hAnsi="Times New Roman"/>
          <w:color w:val="000000" w:themeColor="text1"/>
          <w:sz w:val="24"/>
        </w:rPr>
      </w:pPr>
    </w:p>
    <w:p w14:paraId="32A83534" w14:textId="21D4167C" w:rsidR="00A22B15" w:rsidRDefault="00A22B15" w:rsidP="00A407E9">
      <w:pPr>
        <w:spacing w:after="0"/>
        <w:rPr>
          <w:rFonts w:ascii="Times New Roman" w:hAnsi="Times New Roman"/>
          <w:color w:val="000000" w:themeColor="text1"/>
          <w:sz w:val="24"/>
        </w:rPr>
      </w:pPr>
      <w:r w:rsidRPr="006303CC">
        <w:rPr>
          <w:rFonts w:ascii="Times New Roman" w:hAnsi="Times New Roman"/>
          <w:color w:val="000000" w:themeColor="text1"/>
          <w:sz w:val="24"/>
        </w:rPr>
        <w:t xml:space="preserve">The </w:t>
      </w:r>
      <w:r w:rsidR="00861428" w:rsidRPr="006303CC">
        <w:rPr>
          <w:rFonts w:ascii="Times New Roman" w:hAnsi="Times New Roman"/>
          <w:color w:val="000000" w:themeColor="text1"/>
          <w:sz w:val="24"/>
        </w:rPr>
        <w:t xml:space="preserve">primary role of the </w:t>
      </w:r>
      <w:r w:rsidR="00A15C0F" w:rsidRPr="006303CC">
        <w:rPr>
          <w:rFonts w:ascii="Times New Roman" w:hAnsi="Times New Roman"/>
          <w:color w:val="000000" w:themeColor="text1"/>
          <w:sz w:val="24"/>
        </w:rPr>
        <w:t>o</w:t>
      </w:r>
      <w:r w:rsidR="005D15E7" w:rsidRPr="006303CC">
        <w:rPr>
          <w:rFonts w:ascii="Times New Roman" w:hAnsi="Times New Roman"/>
          <w:color w:val="000000" w:themeColor="text1"/>
          <w:sz w:val="24"/>
        </w:rPr>
        <w:t>ne-</w:t>
      </w:r>
      <w:r w:rsidR="00A15C0F" w:rsidRPr="006303CC">
        <w:rPr>
          <w:rFonts w:ascii="Times New Roman" w:hAnsi="Times New Roman"/>
          <w:color w:val="000000" w:themeColor="text1"/>
          <w:sz w:val="24"/>
        </w:rPr>
        <w:t>s</w:t>
      </w:r>
      <w:r w:rsidR="005D15E7" w:rsidRPr="006303CC">
        <w:rPr>
          <w:rFonts w:ascii="Times New Roman" w:hAnsi="Times New Roman"/>
          <w:color w:val="000000" w:themeColor="text1"/>
          <w:sz w:val="24"/>
        </w:rPr>
        <w:t>top operator</w:t>
      </w:r>
      <w:r w:rsidR="000D636A" w:rsidRPr="006303CC">
        <w:rPr>
          <w:rFonts w:ascii="Times New Roman" w:hAnsi="Times New Roman"/>
          <w:color w:val="000000" w:themeColor="text1"/>
          <w:sz w:val="24"/>
        </w:rPr>
        <w:t xml:space="preserve"> </w:t>
      </w:r>
      <w:r w:rsidR="00861428" w:rsidRPr="006303CC">
        <w:rPr>
          <w:rFonts w:ascii="Times New Roman" w:hAnsi="Times New Roman"/>
          <w:color w:val="000000" w:themeColor="text1"/>
          <w:sz w:val="24"/>
        </w:rPr>
        <w:t xml:space="preserve">is to </w:t>
      </w:r>
      <w:r w:rsidRPr="006303CC">
        <w:rPr>
          <w:rFonts w:ascii="Times New Roman" w:hAnsi="Times New Roman"/>
          <w:color w:val="000000" w:themeColor="text1"/>
          <w:sz w:val="24"/>
        </w:rPr>
        <w:t xml:space="preserve">coordinate the service delivery of core and required </w:t>
      </w:r>
      <w:r w:rsidR="00A15C0F" w:rsidRPr="006303CC">
        <w:rPr>
          <w:rFonts w:ascii="Times New Roman" w:hAnsi="Times New Roman"/>
          <w:color w:val="000000" w:themeColor="text1"/>
          <w:sz w:val="24"/>
        </w:rPr>
        <w:t>o</w:t>
      </w:r>
      <w:r w:rsidR="002541FD" w:rsidRPr="006303CC">
        <w:rPr>
          <w:rFonts w:ascii="Times New Roman" w:hAnsi="Times New Roman"/>
          <w:color w:val="000000" w:themeColor="text1"/>
          <w:sz w:val="24"/>
        </w:rPr>
        <w:t>ne-</w:t>
      </w:r>
      <w:r w:rsidR="00A15C0F" w:rsidRPr="006303CC">
        <w:rPr>
          <w:rFonts w:ascii="Times New Roman" w:hAnsi="Times New Roman"/>
          <w:color w:val="000000" w:themeColor="text1"/>
          <w:sz w:val="24"/>
        </w:rPr>
        <w:t>s</w:t>
      </w:r>
      <w:r w:rsidR="002541FD" w:rsidRPr="006303CC">
        <w:rPr>
          <w:rFonts w:ascii="Times New Roman" w:hAnsi="Times New Roman"/>
          <w:color w:val="000000" w:themeColor="text1"/>
          <w:sz w:val="24"/>
        </w:rPr>
        <w:t>top</w:t>
      </w:r>
      <w:r w:rsidRPr="006303CC">
        <w:rPr>
          <w:rFonts w:ascii="Times New Roman" w:hAnsi="Times New Roman"/>
          <w:color w:val="000000" w:themeColor="text1"/>
          <w:sz w:val="24"/>
        </w:rPr>
        <w:t xml:space="preserve"> partners and other community partners working with the comprehensive,</w:t>
      </w:r>
      <w:r w:rsidR="00A740FE" w:rsidRPr="006303CC">
        <w:rPr>
          <w:rFonts w:ascii="Times New Roman" w:hAnsi="Times New Roman"/>
          <w:color w:val="000000" w:themeColor="text1"/>
          <w:sz w:val="24"/>
        </w:rPr>
        <w:t xml:space="preserve"> </w:t>
      </w:r>
      <w:r w:rsidRPr="006303CC">
        <w:rPr>
          <w:rFonts w:ascii="Times New Roman" w:hAnsi="Times New Roman"/>
          <w:color w:val="000000" w:themeColor="text1"/>
          <w:sz w:val="24"/>
        </w:rPr>
        <w:t>affiliate, and satellite One-Stop Centers</w:t>
      </w:r>
      <w:r w:rsidR="006303CC" w:rsidRPr="006303CC">
        <w:rPr>
          <w:rFonts w:ascii="Times New Roman" w:hAnsi="Times New Roman"/>
          <w:color w:val="000000" w:themeColor="text1"/>
          <w:sz w:val="24"/>
        </w:rPr>
        <w:t xml:space="preserve"> within Northeast Iowa</w:t>
      </w:r>
      <w:r w:rsidRPr="006303CC">
        <w:rPr>
          <w:rFonts w:ascii="Times New Roman" w:hAnsi="Times New Roman"/>
          <w:color w:val="000000" w:themeColor="text1"/>
          <w:sz w:val="24"/>
        </w:rPr>
        <w:t>. This includes managing partner responsibilities that are</w:t>
      </w:r>
      <w:r w:rsidR="006303CC" w:rsidRPr="006303CC">
        <w:rPr>
          <w:rFonts w:ascii="Times New Roman" w:hAnsi="Times New Roman"/>
          <w:color w:val="000000" w:themeColor="text1"/>
          <w:sz w:val="24"/>
        </w:rPr>
        <w:t xml:space="preserve"> </w:t>
      </w:r>
      <w:r w:rsidRPr="006303CC">
        <w:rPr>
          <w:rFonts w:ascii="Times New Roman" w:hAnsi="Times New Roman"/>
          <w:color w:val="000000" w:themeColor="text1"/>
          <w:sz w:val="24"/>
        </w:rPr>
        <w:t xml:space="preserve">outlined in the local Memorandum of Understanding (MOU). </w:t>
      </w:r>
      <w:r w:rsidR="00A740FE" w:rsidRPr="006303CC">
        <w:rPr>
          <w:rFonts w:ascii="Times New Roman" w:hAnsi="Times New Roman"/>
          <w:color w:val="000000" w:themeColor="text1"/>
          <w:sz w:val="24"/>
        </w:rPr>
        <w:t xml:space="preserve"> </w:t>
      </w:r>
      <w:r w:rsidRPr="006303CC">
        <w:rPr>
          <w:rFonts w:ascii="Times New Roman" w:hAnsi="Times New Roman"/>
          <w:color w:val="000000" w:themeColor="text1"/>
          <w:sz w:val="24"/>
        </w:rPr>
        <w:t xml:space="preserve">The WIOA MOU serves the key purpose of defining partner roles and focuses, in part, on the shaping of the workforce system. This includes the sharing of resources, referral agreements, etc. In the end, the overall goal is to ensure efficiency within the </w:t>
      </w:r>
      <w:r w:rsidR="000A19CF" w:rsidRPr="006303CC">
        <w:rPr>
          <w:rFonts w:ascii="Times New Roman" w:hAnsi="Times New Roman"/>
          <w:color w:val="000000" w:themeColor="text1"/>
          <w:sz w:val="24"/>
        </w:rPr>
        <w:t>Nort</w:t>
      </w:r>
      <w:r w:rsidR="005A2655" w:rsidRPr="006303CC">
        <w:rPr>
          <w:rFonts w:ascii="Times New Roman" w:hAnsi="Times New Roman"/>
          <w:color w:val="000000" w:themeColor="text1"/>
          <w:sz w:val="24"/>
        </w:rPr>
        <w:t>h</w:t>
      </w:r>
      <w:r w:rsidR="00716574" w:rsidRPr="006303CC">
        <w:rPr>
          <w:rFonts w:ascii="Times New Roman" w:hAnsi="Times New Roman"/>
          <w:color w:val="000000" w:themeColor="text1"/>
          <w:sz w:val="24"/>
        </w:rPr>
        <w:t xml:space="preserve">east </w:t>
      </w:r>
      <w:r w:rsidR="008A54A2" w:rsidRPr="006303CC">
        <w:rPr>
          <w:rFonts w:ascii="Times New Roman" w:hAnsi="Times New Roman"/>
          <w:color w:val="000000" w:themeColor="text1"/>
          <w:sz w:val="24"/>
        </w:rPr>
        <w:t>Iowa</w:t>
      </w:r>
      <w:r w:rsidRPr="006303CC">
        <w:rPr>
          <w:rFonts w:ascii="Times New Roman" w:hAnsi="Times New Roman"/>
          <w:color w:val="000000" w:themeColor="text1"/>
          <w:sz w:val="24"/>
        </w:rPr>
        <w:t xml:space="preserve"> </w:t>
      </w:r>
      <w:r w:rsidR="008A54A2" w:rsidRPr="006303CC">
        <w:rPr>
          <w:rFonts w:ascii="Times New Roman" w:hAnsi="Times New Roman"/>
          <w:color w:val="000000" w:themeColor="text1"/>
          <w:sz w:val="24"/>
        </w:rPr>
        <w:t>Workforce Development Area</w:t>
      </w:r>
      <w:r w:rsidRPr="006303CC">
        <w:rPr>
          <w:rFonts w:ascii="Times New Roman" w:hAnsi="Times New Roman"/>
          <w:color w:val="000000" w:themeColor="text1"/>
          <w:sz w:val="24"/>
        </w:rPr>
        <w:t>.</w:t>
      </w:r>
    </w:p>
    <w:p w14:paraId="316B15EE" w14:textId="77777777" w:rsidR="00290CB3" w:rsidRDefault="00290CB3" w:rsidP="00A407E9">
      <w:pPr>
        <w:spacing w:after="0"/>
        <w:rPr>
          <w:rFonts w:ascii="Times New Roman" w:hAnsi="Times New Roman"/>
          <w:color w:val="000000" w:themeColor="text1"/>
          <w:sz w:val="24"/>
        </w:rPr>
      </w:pPr>
    </w:p>
    <w:p w14:paraId="15D265E3" w14:textId="77777777" w:rsidR="00290CB3" w:rsidRPr="00290CB3" w:rsidRDefault="00290CB3" w:rsidP="00290CB3">
      <w:pPr>
        <w:spacing w:after="0"/>
        <w:rPr>
          <w:rFonts w:ascii="Times New Roman" w:hAnsi="Times New Roman"/>
          <w:b/>
          <w:bCs/>
          <w:color w:val="000000" w:themeColor="text1"/>
          <w:sz w:val="24"/>
        </w:rPr>
      </w:pPr>
      <w:r w:rsidRPr="00290CB3">
        <w:rPr>
          <w:rFonts w:ascii="Times New Roman" w:hAnsi="Times New Roman"/>
          <w:b/>
          <w:bCs/>
          <w:color w:val="000000" w:themeColor="text1"/>
          <w:sz w:val="24"/>
        </w:rPr>
        <w:t xml:space="preserve">General Duties  </w:t>
      </w:r>
    </w:p>
    <w:p w14:paraId="3158A106" w14:textId="439B73A8" w:rsidR="00290CB3" w:rsidRPr="00290CB3" w:rsidRDefault="00290CB3" w:rsidP="00290CB3">
      <w:pPr>
        <w:spacing w:after="0"/>
        <w:rPr>
          <w:rFonts w:ascii="Times New Roman" w:hAnsi="Times New Roman"/>
          <w:color w:val="000000" w:themeColor="text1"/>
          <w:sz w:val="24"/>
        </w:rPr>
      </w:pPr>
      <w:r w:rsidRPr="00290CB3">
        <w:rPr>
          <w:rFonts w:ascii="Times New Roman" w:hAnsi="Times New Roman"/>
          <w:color w:val="000000" w:themeColor="text1"/>
          <w:sz w:val="24"/>
        </w:rPr>
        <w:t>The One-Stop Operator will develop positive and collaborative mutual working relationships with One-Stop Partner staff in a matrix-based leadership environment, this includes having a physical presence on-site at the job center 50% of the time. This individual will facilitate integrated partnerships that seamlessly incorporate services for the common customers served by multiple program partners of the AJC. Additionally, the One-Stop Operator will develop and implement operational policies that reflect an integrated system of performance, and communication, and use technology to achieve integration and expanded service offerings.</w:t>
      </w:r>
    </w:p>
    <w:p w14:paraId="389BCD5B" w14:textId="4C21E3C4" w:rsidR="002F2D2C" w:rsidRPr="00D22543" w:rsidRDefault="002F2D2C" w:rsidP="00A407E9">
      <w:pPr>
        <w:spacing w:after="0"/>
        <w:rPr>
          <w:rFonts w:ascii="Times New Roman" w:hAnsi="Times New Roman"/>
          <w:color w:val="000000" w:themeColor="text1"/>
          <w:sz w:val="24"/>
          <w:highlight w:val="yellow"/>
        </w:rPr>
      </w:pPr>
    </w:p>
    <w:p w14:paraId="651352EB" w14:textId="77777777" w:rsidR="002F2D2C" w:rsidRPr="00E5555B" w:rsidRDefault="002F2D2C" w:rsidP="00A407E9">
      <w:pPr>
        <w:shd w:val="clear" w:color="auto" w:fill="FFFFFF"/>
        <w:spacing w:after="0" w:line="240" w:lineRule="auto"/>
        <w:rPr>
          <w:rFonts w:ascii="Times New Roman" w:eastAsia="Times New Roman" w:hAnsi="Times New Roman" w:cs="Arial"/>
          <w:color w:val="222222"/>
          <w:sz w:val="24"/>
          <w:szCs w:val="24"/>
        </w:rPr>
      </w:pPr>
      <w:r w:rsidRPr="00E5555B">
        <w:rPr>
          <w:rFonts w:ascii="Times New Roman" w:eastAsia="Times New Roman" w:hAnsi="Times New Roman" w:cs="Times New Roman"/>
          <w:b/>
          <w:bCs/>
          <w:color w:val="222222"/>
          <w:sz w:val="24"/>
          <w:szCs w:val="24"/>
        </w:rPr>
        <w:t>Responsibilities</w:t>
      </w:r>
    </w:p>
    <w:p w14:paraId="3160E806" w14:textId="6038C91D" w:rsidR="002F2D2C" w:rsidRPr="00E5555B" w:rsidRDefault="00244DD2" w:rsidP="00A407E9">
      <w:pPr>
        <w:numPr>
          <w:ilvl w:val="0"/>
          <w:numId w:val="15"/>
        </w:numPr>
        <w:shd w:val="clear" w:color="auto" w:fill="FFFFFF"/>
        <w:spacing w:after="0" w:line="253" w:lineRule="atLeast"/>
        <w:rPr>
          <w:rFonts w:ascii="Times New Roman" w:eastAsia="Times New Roman" w:hAnsi="Times New Roman" w:cs="Calibri"/>
          <w:color w:val="000000"/>
        </w:rPr>
      </w:pPr>
      <w:r w:rsidRPr="00E5555B">
        <w:rPr>
          <w:rFonts w:ascii="Times New Roman" w:eastAsia="Times New Roman" w:hAnsi="Times New Roman" w:cs="Times New Roman"/>
          <w:color w:val="000000"/>
          <w:sz w:val="24"/>
          <w:szCs w:val="24"/>
        </w:rPr>
        <w:t>Develop an in-depth understanding of</w:t>
      </w:r>
      <w:r w:rsidR="002F2D2C" w:rsidRPr="00E5555B">
        <w:rPr>
          <w:rFonts w:ascii="Times New Roman" w:eastAsia="Times New Roman" w:hAnsi="Times New Roman" w:cs="Times New Roman"/>
          <w:color w:val="000000"/>
          <w:sz w:val="24"/>
          <w:szCs w:val="24"/>
        </w:rPr>
        <w:t xml:space="preserve"> the one-stop partner programs</w:t>
      </w:r>
      <w:r w:rsidRPr="00E5555B">
        <w:rPr>
          <w:rFonts w:ascii="Times New Roman" w:eastAsia="Times New Roman" w:hAnsi="Times New Roman" w:cs="Times New Roman"/>
          <w:color w:val="000000"/>
          <w:sz w:val="24"/>
          <w:szCs w:val="24"/>
        </w:rPr>
        <w:t xml:space="preserve">, </w:t>
      </w:r>
      <w:r w:rsidR="00D84318" w:rsidRPr="00E5555B">
        <w:rPr>
          <w:rFonts w:ascii="Times New Roman" w:eastAsia="Times New Roman" w:hAnsi="Times New Roman" w:cs="Times New Roman"/>
          <w:color w:val="000000"/>
          <w:sz w:val="24"/>
          <w:szCs w:val="24"/>
        </w:rPr>
        <w:t>services,</w:t>
      </w:r>
      <w:r w:rsidR="002F2D2C" w:rsidRPr="00E5555B">
        <w:rPr>
          <w:rFonts w:ascii="Times New Roman" w:eastAsia="Times New Roman" w:hAnsi="Times New Roman" w:cs="Times New Roman"/>
          <w:color w:val="000000"/>
          <w:sz w:val="24"/>
          <w:szCs w:val="24"/>
        </w:rPr>
        <w:t xml:space="preserve"> a</w:t>
      </w:r>
      <w:r w:rsidRPr="00E5555B">
        <w:rPr>
          <w:rFonts w:ascii="Times New Roman" w:eastAsia="Times New Roman" w:hAnsi="Times New Roman" w:cs="Times New Roman"/>
          <w:color w:val="000000"/>
          <w:sz w:val="24"/>
          <w:szCs w:val="24"/>
        </w:rPr>
        <w:t>nd</w:t>
      </w:r>
      <w:r w:rsidR="002F2D2C" w:rsidRPr="00E5555B">
        <w:rPr>
          <w:rFonts w:ascii="Times New Roman" w:eastAsia="Times New Roman" w:hAnsi="Times New Roman" w:cs="Times New Roman"/>
          <w:color w:val="000000"/>
          <w:sz w:val="24"/>
          <w:szCs w:val="24"/>
        </w:rPr>
        <w:t xml:space="preserve"> performance requirements.</w:t>
      </w:r>
    </w:p>
    <w:p w14:paraId="1E7D794F" w14:textId="7E0AD671" w:rsidR="0055310B" w:rsidRDefault="0055310B" w:rsidP="0055310B">
      <w:pPr>
        <w:numPr>
          <w:ilvl w:val="0"/>
          <w:numId w:val="15"/>
        </w:numPr>
        <w:shd w:val="clear" w:color="auto" w:fill="FFFFFF"/>
        <w:spacing w:after="0" w:line="253" w:lineRule="atLeast"/>
        <w:rPr>
          <w:rFonts w:ascii="Times New Roman" w:eastAsia="Times New Roman" w:hAnsi="Times New Roman" w:cs="Calibri"/>
          <w:color w:val="000000"/>
          <w:sz w:val="24"/>
          <w:szCs w:val="24"/>
        </w:rPr>
      </w:pPr>
      <w:r w:rsidRPr="00E5555B">
        <w:rPr>
          <w:rFonts w:ascii="Times New Roman" w:eastAsia="Times New Roman" w:hAnsi="Times New Roman" w:cs="Calibri"/>
          <w:color w:val="000000"/>
          <w:sz w:val="24"/>
          <w:szCs w:val="24"/>
        </w:rPr>
        <w:t>Coordinate internal communication with core and required partners through regular meetings, face-to-face, and other forms of oral and written communication.</w:t>
      </w:r>
    </w:p>
    <w:p w14:paraId="7BFA9872" w14:textId="3D231FE7" w:rsidR="00C40122" w:rsidRPr="00E5555B" w:rsidRDefault="00C40122" w:rsidP="0055310B">
      <w:pPr>
        <w:numPr>
          <w:ilvl w:val="0"/>
          <w:numId w:val="15"/>
        </w:numPr>
        <w:shd w:val="clear" w:color="auto" w:fill="FFFFFF"/>
        <w:spacing w:after="0" w:line="253" w:lineRule="atLeast"/>
        <w:rPr>
          <w:rFonts w:ascii="Times New Roman" w:eastAsia="Times New Roman" w:hAnsi="Times New Roman" w:cs="Calibri"/>
          <w:color w:val="000000"/>
          <w:sz w:val="24"/>
          <w:szCs w:val="24"/>
        </w:rPr>
      </w:pPr>
      <w:r>
        <w:rPr>
          <w:rFonts w:ascii="Times New Roman" w:eastAsia="Times New Roman" w:hAnsi="Times New Roman" w:cs="Calibri"/>
          <w:color w:val="000000"/>
          <w:sz w:val="24"/>
          <w:szCs w:val="24"/>
        </w:rPr>
        <w:t>Responsible for monthly core partner meetings and quarterly required partner meetings.</w:t>
      </w:r>
    </w:p>
    <w:p w14:paraId="4EA38B2A" w14:textId="5A14BB8F" w:rsidR="0055310B" w:rsidRPr="00E5555B" w:rsidRDefault="0055310B" w:rsidP="0055310B">
      <w:pPr>
        <w:numPr>
          <w:ilvl w:val="0"/>
          <w:numId w:val="15"/>
        </w:numPr>
        <w:shd w:val="clear" w:color="auto" w:fill="FFFFFF"/>
        <w:spacing w:after="0" w:line="253" w:lineRule="atLeast"/>
        <w:rPr>
          <w:rFonts w:ascii="Times New Roman" w:eastAsia="Times New Roman" w:hAnsi="Times New Roman" w:cs="Calibri"/>
          <w:color w:val="000000"/>
          <w:sz w:val="24"/>
          <w:szCs w:val="24"/>
        </w:rPr>
      </w:pPr>
      <w:r w:rsidRPr="00E5555B">
        <w:rPr>
          <w:rFonts w:ascii="Times New Roman" w:eastAsia="Times New Roman" w:hAnsi="Times New Roman" w:cs="Calibri"/>
          <w:color w:val="000000"/>
          <w:sz w:val="24"/>
          <w:szCs w:val="24"/>
        </w:rPr>
        <w:t>Evaluate customer satisfaction survey data and propose service strategy changes to the NEIWDB based on findings. Maintain an 85% customer satisfaction rate.</w:t>
      </w:r>
    </w:p>
    <w:p w14:paraId="4AD8FB16" w14:textId="710F741F" w:rsidR="0055310B" w:rsidRPr="00E5555B" w:rsidRDefault="0055310B" w:rsidP="0055310B">
      <w:pPr>
        <w:numPr>
          <w:ilvl w:val="0"/>
          <w:numId w:val="15"/>
        </w:numPr>
        <w:shd w:val="clear" w:color="auto" w:fill="FFFFFF"/>
        <w:spacing w:after="0" w:line="253" w:lineRule="atLeast"/>
        <w:rPr>
          <w:rFonts w:ascii="Times New Roman" w:eastAsia="Times New Roman" w:hAnsi="Times New Roman" w:cs="Calibri"/>
          <w:color w:val="000000"/>
          <w:sz w:val="24"/>
          <w:szCs w:val="24"/>
        </w:rPr>
      </w:pPr>
      <w:r w:rsidRPr="00E5555B">
        <w:rPr>
          <w:rFonts w:ascii="Times New Roman" w:eastAsia="Times New Roman" w:hAnsi="Times New Roman" w:cs="Calibri"/>
          <w:color w:val="000000"/>
          <w:sz w:val="24"/>
          <w:szCs w:val="24"/>
        </w:rPr>
        <w:t xml:space="preserve">Develop and facilitate center in-service days and cross-training of staff for partner </w:t>
      </w:r>
      <w:r w:rsidR="00E5555B" w:rsidRPr="00E5555B">
        <w:rPr>
          <w:rFonts w:ascii="Times New Roman" w:eastAsia="Times New Roman" w:hAnsi="Times New Roman" w:cs="Calibri"/>
          <w:color w:val="000000"/>
          <w:sz w:val="24"/>
          <w:szCs w:val="24"/>
        </w:rPr>
        <w:t>programs and</w:t>
      </w:r>
      <w:r w:rsidRPr="00E5555B">
        <w:rPr>
          <w:rFonts w:ascii="Times New Roman" w:eastAsia="Times New Roman" w:hAnsi="Times New Roman" w:cs="Calibri"/>
          <w:color w:val="000000"/>
          <w:sz w:val="24"/>
          <w:szCs w:val="24"/>
        </w:rPr>
        <w:t xml:space="preserve"> promote educational opportunities.</w:t>
      </w:r>
    </w:p>
    <w:p w14:paraId="524EAAEE" w14:textId="70E2AF35" w:rsidR="002F2D2C" w:rsidRPr="00D37AD3" w:rsidRDefault="002F2D2C" w:rsidP="00A407E9">
      <w:pPr>
        <w:numPr>
          <w:ilvl w:val="0"/>
          <w:numId w:val="15"/>
        </w:numPr>
        <w:shd w:val="clear" w:color="auto" w:fill="FFFFFF"/>
        <w:spacing w:after="0" w:line="253" w:lineRule="atLeast"/>
        <w:rPr>
          <w:rFonts w:ascii="Times New Roman" w:eastAsia="Times New Roman" w:hAnsi="Times New Roman" w:cs="Calibri"/>
          <w:color w:val="222222"/>
        </w:rPr>
      </w:pPr>
      <w:r w:rsidRPr="00A11EDE">
        <w:rPr>
          <w:rFonts w:ascii="Times New Roman" w:eastAsia="Times New Roman" w:hAnsi="Times New Roman" w:cs="Times New Roman"/>
          <w:color w:val="000000"/>
          <w:sz w:val="24"/>
          <w:szCs w:val="24"/>
        </w:rPr>
        <w:t>Assist the board</w:t>
      </w:r>
      <w:r w:rsidR="00123D3C" w:rsidRPr="00A11EDE">
        <w:rPr>
          <w:rFonts w:ascii="Times New Roman" w:eastAsia="Times New Roman" w:hAnsi="Times New Roman" w:cs="Times New Roman"/>
          <w:color w:val="000000"/>
          <w:sz w:val="24"/>
          <w:szCs w:val="24"/>
        </w:rPr>
        <w:t xml:space="preserve"> in</w:t>
      </w:r>
      <w:r w:rsidRPr="00A11EDE">
        <w:rPr>
          <w:rFonts w:ascii="Times New Roman" w:eastAsia="Times New Roman" w:hAnsi="Times New Roman" w:cs="Times New Roman"/>
          <w:color w:val="000000"/>
          <w:sz w:val="24"/>
          <w:szCs w:val="24"/>
        </w:rPr>
        <w:t xml:space="preserve"> ensur</w:t>
      </w:r>
      <w:r w:rsidR="00123D3C" w:rsidRPr="00A11EDE">
        <w:rPr>
          <w:rFonts w:ascii="Times New Roman" w:eastAsia="Times New Roman" w:hAnsi="Times New Roman" w:cs="Times New Roman"/>
          <w:color w:val="000000"/>
          <w:sz w:val="24"/>
          <w:szCs w:val="24"/>
        </w:rPr>
        <w:t>ing</w:t>
      </w:r>
      <w:r w:rsidRPr="00A11EDE">
        <w:rPr>
          <w:rFonts w:ascii="Times New Roman" w:eastAsia="Times New Roman" w:hAnsi="Times New Roman" w:cs="Times New Roman"/>
          <w:color w:val="000000"/>
          <w:sz w:val="24"/>
          <w:szCs w:val="24"/>
        </w:rPr>
        <w:t xml:space="preserve"> all partners are fulfilling responsibilities as outlined in the Memorandum of Understanding (MOU).</w:t>
      </w:r>
    </w:p>
    <w:p w14:paraId="27CF39FE" w14:textId="5FA11203" w:rsidR="00D37AD3" w:rsidRPr="00D37AD3" w:rsidRDefault="00D37AD3" w:rsidP="00D37AD3">
      <w:pPr>
        <w:numPr>
          <w:ilvl w:val="0"/>
          <w:numId w:val="15"/>
        </w:numPr>
        <w:shd w:val="clear" w:color="auto" w:fill="FFFFFF"/>
        <w:spacing w:after="0" w:line="253" w:lineRule="atLeast"/>
        <w:rPr>
          <w:rFonts w:ascii="Times New Roman" w:eastAsia="Times New Roman" w:hAnsi="Times New Roman" w:cs="Calibri"/>
          <w:sz w:val="24"/>
          <w:szCs w:val="24"/>
        </w:rPr>
      </w:pPr>
      <w:r w:rsidRPr="00D37AD3">
        <w:rPr>
          <w:rFonts w:ascii="Times New Roman" w:eastAsia="Times New Roman" w:hAnsi="Times New Roman" w:cs="Calibri"/>
          <w:sz w:val="24"/>
          <w:szCs w:val="24"/>
        </w:rPr>
        <w:t>Oversee and manage the referral process and recommend and assist in the development of strategies to increase partner referrals and co-enrollments.</w:t>
      </w:r>
    </w:p>
    <w:p w14:paraId="53F08C14" w14:textId="413CE1A5" w:rsidR="00D37AD3" w:rsidRPr="00D37AD3" w:rsidRDefault="00D37AD3" w:rsidP="00D37AD3">
      <w:pPr>
        <w:numPr>
          <w:ilvl w:val="0"/>
          <w:numId w:val="15"/>
        </w:numPr>
        <w:shd w:val="clear" w:color="auto" w:fill="FFFFFF"/>
        <w:spacing w:after="0" w:line="253" w:lineRule="atLeast"/>
        <w:rPr>
          <w:rFonts w:ascii="Times New Roman" w:eastAsia="Times New Roman" w:hAnsi="Times New Roman" w:cs="Calibri"/>
          <w:sz w:val="24"/>
          <w:szCs w:val="24"/>
        </w:rPr>
      </w:pPr>
      <w:r w:rsidRPr="00D37AD3">
        <w:rPr>
          <w:rFonts w:ascii="Times New Roman" w:eastAsia="Times New Roman" w:hAnsi="Times New Roman" w:cs="Calibri"/>
          <w:sz w:val="24"/>
          <w:szCs w:val="24"/>
        </w:rPr>
        <w:t>Implement strategies to create a workforce culture where information is shared across partners, and system technological barriers are overcome.</w:t>
      </w:r>
    </w:p>
    <w:p w14:paraId="4E3ACE0E" w14:textId="57A947A3" w:rsidR="00D37AD3" w:rsidRPr="00D37AD3" w:rsidRDefault="00D37AD3" w:rsidP="00D37AD3">
      <w:pPr>
        <w:numPr>
          <w:ilvl w:val="0"/>
          <w:numId w:val="15"/>
        </w:numPr>
        <w:shd w:val="clear" w:color="auto" w:fill="FFFFFF"/>
        <w:spacing w:after="0" w:line="253" w:lineRule="atLeast"/>
        <w:rPr>
          <w:rFonts w:ascii="Times New Roman" w:eastAsia="Times New Roman" w:hAnsi="Times New Roman" w:cs="Calibri"/>
          <w:sz w:val="24"/>
          <w:szCs w:val="24"/>
        </w:rPr>
      </w:pPr>
      <w:r w:rsidRPr="00D37AD3">
        <w:rPr>
          <w:rFonts w:ascii="Times New Roman" w:eastAsia="Times New Roman" w:hAnsi="Times New Roman" w:cs="Calibri"/>
          <w:sz w:val="24"/>
          <w:szCs w:val="24"/>
        </w:rPr>
        <w:t xml:space="preserve">Manage the One-Stop certification continuous improvement process for the </w:t>
      </w:r>
      <w:proofErr w:type="spellStart"/>
      <w:r w:rsidRPr="00D37AD3">
        <w:rPr>
          <w:rFonts w:ascii="Times New Roman" w:eastAsia="Times New Roman" w:hAnsi="Times New Roman" w:cs="Calibri"/>
          <w:sz w:val="24"/>
          <w:szCs w:val="24"/>
        </w:rPr>
        <w:t>Iowa</w:t>
      </w:r>
      <w:r w:rsidRPr="00D37AD3">
        <w:rPr>
          <w:rFonts w:ascii="Times New Roman" w:eastAsia="Times New Roman" w:hAnsi="Times New Roman" w:cs="Calibri"/>
          <w:b/>
          <w:bCs/>
          <w:i/>
          <w:iCs/>
          <w:sz w:val="24"/>
          <w:szCs w:val="24"/>
        </w:rPr>
        <w:t>WORKS</w:t>
      </w:r>
      <w:proofErr w:type="spellEnd"/>
      <w:r w:rsidRPr="00D37AD3">
        <w:rPr>
          <w:rFonts w:ascii="Times New Roman" w:eastAsia="Times New Roman" w:hAnsi="Times New Roman" w:cs="Calibri"/>
          <w:sz w:val="24"/>
          <w:szCs w:val="24"/>
        </w:rPr>
        <w:t xml:space="preserve"> American Job Center.</w:t>
      </w:r>
    </w:p>
    <w:p w14:paraId="315E6BAA" w14:textId="0636553D" w:rsidR="00D37AD3" w:rsidRPr="00D37AD3" w:rsidRDefault="00D37AD3" w:rsidP="00D37AD3">
      <w:pPr>
        <w:numPr>
          <w:ilvl w:val="0"/>
          <w:numId w:val="15"/>
        </w:numPr>
        <w:shd w:val="clear" w:color="auto" w:fill="FFFFFF"/>
        <w:spacing w:after="0" w:line="253" w:lineRule="atLeast"/>
        <w:rPr>
          <w:rFonts w:ascii="Times New Roman" w:eastAsia="Times New Roman" w:hAnsi="Times New Roman" w:cs="Calibri"/>
          <w:sz w:val="24"/>
          <w:szCs w:val="24"/>
        </w:rPr>
      </w:pPr>
      <w:r w:rsidRPr="00D37AD3">
        <w:rPr>
          <w:rFonts w:ascii="Times New Roman" w:eastAsia="Times New Roman" w:hAnsi="Times New Roman" w:cs="Calibri"/>
          <w:sz w:val="24"/>
          <w:szCs w:val="24"/>
        </w:rPr>
        <w:lastRenderedPageBreak/>
        <w:t>Assist in the development of a systemwide outreach strategy and educate partners on brand</w:t>
      </w:r>
      <w:r>
        <w:rPr>
          <w:rFonts w:ascii="Times New Roman" w:eastAsia="Times New Roman" w:hAnsi="Times New Roman" w:cs="Calibri"/>
          <w:sz w:val="24"/>
          <w:szCs w:val="24"/>
        </w:rPr>
        <w:t xml:space="preserve"> </w:t>
      </w:r>
      <w:r w:rsidRPr="00D37AD3">
        <w:rPr>
          <w:rFonts w:ascii="Times New Roman" w:eastAsia="Times New Roman" w:hAnsi="Times New Roman" w:cs="Calibri"/>
          <w:sz w:val="24"/>
          <w:szCs w:val="24"/>
        </w:rPr>
        <w:t>standard requirements for outreach materials and publications.</w:t>
      </w:r>
    </w:p>
    <w:p w14:paraId="36DF1BFB" w14:textId="4A122B3E" w:rsidR="00D37AD3" w:rsidRPr="00D37AD3" w:rsidRDefault="00D37AD3" w:rsidP="00D37AD3">
      <w:pPr>
        <w:numPr>
          <w:ilvl w:val="0"/>
          <w:numId w:val="15"/>
        </w:numPr>
        <w:shd w:val="clear" w:color="auto" w:fill="FFFFFF"/>
        <w:spacing w:after="0" w:line="253" w:lineRule="atLeast"/>
        <w:rPr>
          <w:rFonts w:ascii="Times New Roman" w:eastAsia="Times New Roman" w:hAnsi="Times New Roman" w:cs="Calibri"/>
          <w:sz w:val="24"/>
          <w:szCs w:val="24"/>
        </w:rPr>
      </w:pPr>
      <w:r w:rsidRPr="00D37AD3">
        <w:rPr>
          <w:rFonts w:ascii="Times New Roman" w:eastAsia="Times New Roman" w:hAnsi="Times New Roman" w:cs="Calibri"/>
          <w:sz w:val="24"/>
          <w:szCs w:val="24"/>
        </w:rPr>
        <w:t>Use technological solutions to implement tracking systems, improve external communication and improve systemwide outcomes and data collection.</w:t>
      </w:r>
    </w:p>
    <w:p w14:paraId="4AFE9E18" w14:textId="77777777" w:rsidR="000E29AF" w:rsidRPr="000E29AF" w:rsidRDefault="006C54ED" w:rsidP="00A407E9">
      <w:pPr>
        <w:numPr>
          <w:ilvl w:val="0"/>
          <w:numId w:val="15"/>
        </w:numPr>
        <w:shd w:val="clear" w:color="auto" w:fill="FFFFFF"/>
        <w:spacing w:after="0" w:line="253" w:lineRule="atLeast"/>
        <w:rPr>
          <w:rFonts w:ascii="Times New Roman" w:eastAsia="Times New Roman" w:hAnsi="Times New Roman" w:cs="Calibri"/>
          <w:color w:val="000000"/>
        </w:rPr>
      </w:pPr>
      <w:r w:rsidRPr="0092642E">
        <w:rPr>
          <w:rFonts w:ascii="Times New Roman" w:eastAsia="Times New Roman" w:hAnsi="Times New Roman" w:cs="Times New Roman"/>
          <w:color w:val="000000"/>
          <w:sz w:val="24"/>
          <w:szCs w:val="24"/>
        </w:rPr>
        <w:t>S</w:t>
      </w:r>
      <w:r w:rsidR="002F2D2C" w:rsidRPr="0092642E">
        <w:rPr>
          <w:rFonts w:ascii="Times New Roman" w:eastAsia="Times New Roman" w:hAnsi="Times New Roman" w:cs="Times New Roman"/>
          <w:color w:val="000000"/>
          <w:sz w:val="24"/>
          <w:szCs w:val="24"/>
        </w:rPr>
        <w:t xml:space="preserve">ubmit written reports to the board and CEOs </w:t>
      </w:r>
      <w:r w:rsidR="000E29AF">
        <w:rPr>
          <w:rFonts w:ascii="Times New Roman" w:eastAsia="Times New Roman" w:hAnsi="Times New Roman" w:cs="Times New Roman"/>
          <w:color w:val="000000"/>
          <w:sz w:val="24"/>
          <w:szCs w:val="24"/>
        </w:rPr>
        <w:t xml:space="preserve">and participate in those meetings. </w:t>
      </w:r>
    </w:p>
    <w:p w14:paraId="2F0054B0" w14:textId="09186D54" w:rsidR="002F2D2C" w:rsidRPr="0092642E" w:rsidRDefault="000E29AF" w:rsidP="00A407E9">
      <w:pPr>
        <w:numPr>
          <w:ilvl w:val="0"/>
          <w:numId w:val="15"/>
        </w:numPr>
        <w:shd w:val="clear" w:color="auto" w:fill="FFFFFF"/>
        <w:spacing w:after="0" w:line="253" w:lineRule="atLeast"/>
        <w:rPr>
          <w:rFonts w:ascii="Times New Roman" w:eastAsia="Times New Roman" w:hAnsi="Times New Roman" w:cs="Calibri"/>
          <w:color w:val="000000"/>
        </w:rPr>
      </w:pPr>
      <w:r>
        <w:rPr>
          <w:rFonts w:ascii="Times New Roman" w:eastAsia="Times New Roman" w:hAnsi="Times New Roman" w:cs="Times New Roman"/>
          <w:color w:val="000000"/>
          <w:sz w:val="24"/>
          <w:szCs w:val="24"/>
        </w:rPr>
        <w:t>P</w:t>
      </w:r>
      <w:r w:rsidR="002F2D2C" w:rsidRPr="0092642E">
        <w:rPr>
          <w:rFonts w:ascii="Times New Roman" w:eastAsia="Times New Roman" w:hAnsi="Times New Roman" w:cs="Times New Roman"/>
          <w:color w:val="000000"/>
          <w:sz w:val="24"/>
          <w:szCs w:val="24"/>
        </w:rPr>
        <w:t>articipate in committee meetings</w:t>
      </w:r>
      <w:r>
        <w:rPr>
          <w:rFonts w:ascii="Times New Roman" w:eastAsia="Times New Roman" w:hAnsi="Times New Roman" w:cs="Times New Roman"/>
          <w:color w:val="000000"/>
          <w:sz w:val="24"/>
          <w:szCs w:val="24"/>
        </w:rPr>
        <w:t xml:space="preserve"> as assigned and p</w:t>
      </w:r>
      <w:r w:rsidR="00B06216">
        <w:rPr>
          <w:rFonts w:ascii="Times New Roman" w:eastAsia="Times New Roman" w:hAnsi="Times New Roman" w:cs="Times New Roman"/>
          <w:color w:val="000000"/>
          <w:sz w:val="24"/>
          <w:szCs w:val="24"/>
        </w:rPr>
        <w:t>repare reports as needed.</w:t>
      </w:r>
    </w:p>
    <w:p w14:paraId="3ABDB0D1" w14:textId="0DF13093" w:rsidR="002F2D2C" w:rsidRPr="00FE7933" w:rsidRDefault="00FE7933" w:rsidP="00A407E9">
      <w:pPr>
        <w:numPr>
          <w:ilvl w:val="0"/>
          <w:numId w:val="15"/>
        </w:numPr>
        <w:shd w:val="clear" w:color="auto" w:fill="FFFFFF"/>
        <w:spacing w:after="0" w:line="253" w:lineRule="atLeast"/>
        <w:rPr>
          <w:rFonts w:ascii="Times New Roman" w:eastAsia="Times New Roman" w:hAnsi="Times New Roman" w:cs="Calibri"/>
          <w:color w:val="000000"/>
        </w:rPr>
      </w:pPr>
      <w:r>
        <w:rPr>
          <w:rFonts w:ascii="Times New Roman" w:eastAsia="Times New Roman" w:hAnsi="Times New Roman" w:cs="Times New Roman"/>
          <w:color w:val="000000"/>
          <w:sz w:val="24"/>
          <w:szCs w:val="24"/>
        </w:rPr>
        <w:t xml:space="preserve">Participate in </w:t>
      </w:r>
      <w:r w:rsidR="0092642E" w:rsidRPr="00FE7933">
        <w:rPr>
          <w:rFonts w:ascii="Times New Roman" w:eastAsia="Times New Roman" w:hAnsi="Times New Roman" w:cs="Times New Roman"/>
          <w:color w:val="000000"/>
          <w:sz w:val="24"/>
          <w:szCs w:val="24"/>
        </w:rPr>
        <w:t xml:space="preserve">bi-weekly </w:t>
      </w:r>
      <w:r w:rsidR="002F2D2C" w:rsidRPr="00FE7933">
        <w:rPr>
          <w:rFonts w:ascii="Times New Roman" w:eastAsia="Times New Roman" w:hAnsi="Times New Roman" w:cs="Times New Roman"/>
          <w:color w:val="000000"/>
          <w:sz w:val="24"/>
          <w:szCs w:val="24"/>
        </w:rPr>
        <w:t xml:space="preserve">meetings with the </w:t>
      </w:r>
      <w:r w:rsidR="000A19CF" w:rsidRPr="00FE7933">
        <w:rPr>
          <w:rFonts w:ascii="Times New Roman" w:eastAsia="Times New Roman" w:hAnsi="Times New Roman" w:cs="Times New Roman"/>
          <w:color w:val="000000"/>
          <w:sz w:val="24"/>
          <w:szCs w:val="24"/>
        </w:rPr>
        <w:t>N</w:t>
      </w:r>
      <w:r w:rsidR="00716574" w:rsidRPr="00FE7933">
        <w:rPr>
          <w:rFonts w:ascii="Times New Roman" w:eastAsia="Times New Roman" w:hAnsi="Times New Roman" w:cs="Times New Roman"/>
          <w:color w:val="000000"/>
          <w:sz w:val="24"/>
          <w:szCs w:val="24"/>
        </w:rPr>
        <w:t>E</w:t>
      </w:r>
      <w:r w:rsidR="00C95E37" w:rsidRPr="00FE7933">
        <w:rPr>
          <w:rFonts w:ascii="Times New Roman" w:eastAsia="Times New Roman" w:hAnsi="Times New Roman" w:cs="Times New Roman"/>
          <w:color w:val="000000"/>
          <w:sz w:val="24"/>
          <w:szCs w:val="24"/>
        </w:rPr>
        <w:t>I</w:t>
      </w:r>
      <w:r w:rsidR="002F2D2C" w:rsidRPr="00FE7933">
        <w:rPr>
          <w:rFonts w:ascii="Times New Roman" w:eastAsia="Times New Roman" w:hAnsi="Times New Roman" w:cs="Times New Roman"/>
          <w:color w:val="000000"/>
          <w:sz w:val="24"/>
          <w:szCs w:val="24"/>
        </w:rPr>
        <w:t>WDB executive director</w:t>
      </w:r>
      <w:r w:rsidR="00123D3C" w:rsidRPr="00FE7933">
        <w:rPr>
          <w:rFonts w:ascii="Times New Roman" w:eastAsia="Times New Roman" w:hAnsi="Times New Roman" w:cs="Times New Roman"/>
          <w:color w:val="000000"/>
          <w:sz w:val="24"/>
          <w:szCs w:val="24"/>
        </w:rPr>
        <w:t>.</w:t>
      </w:r>
    </w:p>
    <w:p w14:paraId="3645C467" w14:textId="1105B88D" w:rsidR="002F2D2C" w:rsidRPr="009E688D"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547229">
        <w:rPr>
          <w:rFonts w:ascii="Times New Roman" w:eastAsia="Times New Roman" w:hAnsi="Times New Roman" w:cs="Times New Roman"/>
          <w:color w:val="000000"/>
          <w:sz w:val="24"/>
          <w:szCs w:val="24"/>
        </w:rPr>
        <w:t xml:space="preserve">Keep appropriate records in an auditable manner as required by </w:t>
      </w:r>
      <w:r w:rsidR="00075A15" w:rsidRPr="00547229">
        <w:rPr>
          <w:rFonts w:ascii="Times New Roman" w:eastAsia="Times New Roman" w:hAnsi="Times New Roman" w:cs="Times New Roman"/>
          <w:color w:val="000000"/>
          <w:sz w:val="24"/>
          <w:szCs w:val="24"/>
        </w:rPr>
        <w:t>f</w:t>
      </w:r>
      <w:r w:rsidRPr="00547229">
        <w:rPr>
          <w:rFonts w:ascii="Times New Roman" w:eastAsia="Times New Roman" w:hAnsi="Times New Roman" w:cs="Times New Roman"/>
          <w:color w:val="000000"/>
          <w:sz w:val="24"/>
          <w:szCs w:val="24"/>
        </w:rPr>
        <w:t xml:space="preserve">ederal or </w:t>
      </w:r>
      <w:r w:rsidR="00075A15" w:rsidRPr="00547229">
        <w:rPr>
          <w:rFonts w:ascii="Times New Roman" w:eastAsia="Times New Roman" w:hAnsi="Times New Roman" w:cs="Times New Roman"/>
          <w:color w:val="000000"/>
          <w:sz w:val="24"/>
          <w:szCs w:val="24"/>
        </w:rPr>
        <w:t>s</w:t>
      </w:r>
      <w:r w:rsidRPr="00547229">
        <w:rPr>
          <w:rFonts w:ascii="Times New Roman" w:eastAsia="Times New Roman" w:hAnsi="Times New Roman" w:cs="Times New Roman"/>
          <w:color w:val="000000"/>
          <w:sz w:val="24"/>
          <w:szCs w:val="24"/>
        </w:rPr>
        <w:t xml:space="preserve">tate statutes and regulations, or </w:t>
      </w:r>
      <w:r w:rsidR="000A19CF" w:rsidRPr="00547229">
        <w:rPr>
          <w:rFonts w:ascii="Times New Roman" w:eastAsia="Times New Roman" w:hAnsi="Times New Roman" w:cs="Times New Roman"/>
          <w:color w:val="000000"/>
          <w:sz w:val="24"/>
          <w:szCs w:val="24"/>
        </w:rPr>
        <w:t>N</w:t>
      </w:r>
      <w:r w:rsidR="00716574" w:rsidRPr="00547229">
        <w:rPr>
          <w:rFonts w:ascii="Times New Roman" w:eastAsia="Times New Roman" w:hAnsi="Times New Roman" w:cs="Times New Roman"/>
          <w:color w:val="000000"/>
          <w:sz w:val="24"/>
          <w:szCs w:val="24"/>
        </w:rPr>
        <w:t>E</w:t>
      </w:r>
      <w:r w:rsidR="008A54A2" w:rsidRPr="00547229">
        <w:rPr>
          <w:rFonts w:ascii="Times New Roman" w:eastAsia="Times New Roman" w:hAnsi="Times New Roman" w:cs="Times New Roman"/>
          <w:color w:val="000000"/>
          <w:sz w:val="24"/>
          <w:szCs w:val="24"/>
        </w:rPr>
        <w:t>IWDB</w:t>
      </w:r>
      <w:r w:rsidRPr="00547229">
        <w:rPr>
          <w:rFonts w:ascii="Times New Roman" w:eastAsia="Times New Roman" w:hAnsi="Times New Roman" w:cs="Times New Roman"/>
          <w:color w:val="000000"/>
          <w:sz w:val="24"/>
          <w:szCs w:val="24"/>
        </w:rPr>
        <w:t xml:space="preserve"> requirements.</w:t>
      </w:r>
    </w:p>
    <w:p w14:paraId="3F092BEA" w14:textId="77777777" w:rsidR="009E688D" w:rsidRDefault="009E688D" w:rsidP="009E688D">
      <w:pPr>
        <w:shd w:val="clear" w:color="auto" w:fill="FFFFFF"/>
        <w:spacing w:after="0" w:line="253" w:lineRule="atLeast"/>
        <w:rPr>
          <w:rFonts w:ascii="Times New Roman" w:eastAsia="Times New Roman" w:hAnsi="Times New Roman" w:cs="Times New Roman"/>
          <w:color w:val="000000"/>
          <w:sz w:val="24"/>
          <w:szCs w:val="24"/>
        </w:rPr>
      </w:pPr>
    </w:p>
    <w:p w14:paraId="717F4D46" w14:textId="2A077D06" w:rsidR="009E688D" w:rsidRPr="009E688D" w:rsidRDefault="009E688D" w:rsidP="009E688D">
      <w:pPr>
        <w:shd w:val="clear" w:color="auto" w:fill="FFFFFF"/>
        <w:spacing w:after="0" w:line="253" w:lineRule="atLeast"/>
        <w:rPr>
          <w:rFonts w:ascii="Times New Roman" w:eastAsia="Times New Roman" w:hAnsi="Times New Roman" w:cs="Calibri"/>
          <w:sz w:val="24"/>
          <w:szCs w:val="24"/>
        </w:rPr>
      </w:pPr>
      <w:r w:rsidRPr="009E688D">
        <w:rPr>
          <w:rFonts w:ascii="Times New Roman" w:eastAsia="Times New Roman" w:hAnsi="Times New Roman" w:cs="Calibri"/>
          <w:sz w:val="24"/>
          <w:szCs w:val="24"/>
        </w:rPr>
        <w:t xml:space="preserve">The contracted One-Stop Operator will not assist in the preparation and submission of Regional or Local plans; however, they may be asked for input on specific workforce system topics. They cannot manage or assist in future competitive processes for selecting or terminating the One-Stop Operator, Adult &amp; Dislocated Worker services providers, or Youth services providers. The One-Stop Operator cannot negotiate local performance accountability measures or develop and submit budgets for activities of the </w:t>
      </w:r>
      <w:r>
        <w:rPr>
          <w:rFonts w:ascii="Times New Roman" w:eastAsia="Times New Roman" w:hAnsi="Times New Roman" w:cs="Calibri"/>
          <w:sz w:val="24"/>
          <w:szCs w:val="24"/>
        </w:rPr>
        <w:t>NEI</w:t>
      </w:r>
      <w:r w:rsidRPr="009E688D">
        <w:rPr>
          <w:rFonts w:ascii="Times New Roman" w:eastAsia="Times New Roman" w:hAnsi="Times New Roman" w:cs="Calibri"/>
          <w:sz w:val="24"/>
          <w:szCs w:val="24"/>
        </w:rPr>
        <w:t xml:space="preserve">WDB. The </w:t>
      </w:r>
      <w:r>
        <w:rPr>
          <w:rFonts w:ascii="Times New Roman" w:eastAsia="Times New Roman" w:hAnsi="Times New Roman" w:cs="Calibri"/>
          <w:sz w:val="24"/>
          <w:szCs w:val="24"/>
        </w:rPr>
        <w:t>NE</w:t>
      </w:r>
      <w:r w:rsidRPr="009E688D">
        <w:rPr>
          <w:rFonts w:ascii="Times New Roman" w:eastAsia="Times New Roman" w:hAnsi="Times New Roman" w:cs="Calibri"/>
          <w:sz w:val="24"/>
          <w:szCs w:val="24"/>
        </w:rPr>
        <w:t>IWDB is responsible for negotiating performance measures, strategic planning, budgets, and One-Stop Operator oversight (including monitoring).</w:t>
      </w:r>
    </w:p>
    <w:p w14:paraId="4B2BA986" w14:textId="77777777" w:rsidR="002F2D2C" w:rsidRPr="0032630E" w:rsidRDefault="002F2D2C" w:rsidP="00A407E9">
      <w:pPr>
        <w:spacing w:after="0"/>
        <w:rPr>
          <w:rFonts w:ascii="Times New Roman" w:hAnsi="Times New Roman"/>
          <w:color w:val="000000" w:themeColor="text1"/>
          <w:sz w:val="24"/>
        </w:rPr>
      </w:pPr>
    </w:p>
    <w:p w14:paraId="07E7825B" w14:textId="6CA9A7FC" w:rsidR="00A22B15" w:rsidRPr="0032630E" w:rsidRDefault="005D15E7" w:rsidP="00A407E9">
      <w:pPr>
        <w:pStyle w:val="Heading3"/>
        <w:spacing w:before="0" w:after="0"/>
        <w:rPr>
          <w:rFonts w:ascii="Times New Roman" w:hAnsi="Times New Roman"/>
          <w:b/>
          <w:bCs w:val="0"/>
          <w:color w:val="DCDCDC" w:themeColor="background2" w:themeShade="E6"/>
          <w:sz w:val="24"/>
        </w:rPr>
      </w:pPr>
      <w:bookmarkStart w:id="18" w:name="_Toc132119979"/>
      <w:r>
        <w:rPr>
          <w:rFonts w:ascii="Times New Roman" w:hAnsi="Times New Roman"/>
          <w:b/>
          <w:bCs w:val="0"/>
          <w:color w:val="DCDCDC" w:themeColor="background2" w:themeShade="E6"/>
          <w:sz w:val="24"/>
        </w:rPr>
        <w:t>One-Stop Operator</w:t>
      </w:r>
      <w:r w:rsidR="000D636A" w:rsidRPr="0032630E">
        <w:rPr>
          <w:rFonts w:ascii="Times New Roman" w:hAnsi="Times New Roman"/>
          <w:b/>
          <w:bCs w:val="0"/>
          <w:color w:val="DCDCDC" w:themeColor="background2" w:themeShade="E6"/>
          <w:sz w:val="24"/>
        </w:rPr>
        <w:t xml:space="preserve"> </w:t>
      </w:r>
      <w:r w:rsidR="00A22B15" w:rsidRPr="0032630E">
        <w:rPr>
          <w:rFonts w:ascii="Times New Roman" w:hAnsi="Times New Roman"/>
          <w:b/>
          <w:bCs w:val="0"/>
          <w:color w:val="DCDCDC" w:themeColor="background2" w:themeShade="E6"/>
          <w:sz w:val="24"/>
        </w:rPr>
        <w:t>Budget</w:t>
      </w:r>
      <w:bookmarkEnd w:id="18"/>
      <w:r w:rsidR="00A22B15" w:rsidRPr="0032630E">
        <w:rPr>
          <w:rFonts w:ascii="Times New Roman" w:hAnsi="Times New Roman"/>
          <w:b/>
          <w:bCs w:val="0"/>
          <w:color w:val="DCDCDC" w:themeColor="background2" w:themeShade="E6"/>
          <w:sz w:val="24"/>
        </w:rPr>
        <w:t xml:space="preserve"> </w:t>
      </w:r>
    </w:p>
    <w:p w14:paraId="1BDC91E0" w14:textId="1EBB1298" w:rsidR="00A77FB2" w:rsidRPr="0032630E" w:rsidRDefault="00A77FB2" w:rsidP="00A407E9">
      <w:pPr>
        <w:shd w:val="clear" w:color="auto" w:fill="FFFFFF"/>
        <w:spacing w:after="0" w:line="240" w:lineRule="auto"/>
        <w:rPr>
          <w:rFonts w:ascii="Times New Roman" w:eastAsia="Times New Roman" w:hAnsi="Times New Roman" w:cs="Arial"/>
          <w:color w:val="222222"/>
          <w:sz w:val="24"/>
          <w:szCs w:val="24"/>
          <w:highlight w:val="yellow"/>
        </w:rPr>
      </w:pPr>
    </w:p>
    <w:p w14:paraId="77D4F84B" w14:textId="3D486A36" w:rsidR="00A77FB2" w:rsidRPr="0032630E" w:rsidRDefault="00A77FB2" w:rsidP="00A407E9">
      <w:pPr>
        <w:shd w:val="clear" w:color="auto" w:fill="FFFFFF"/>
        <w:spacing w:after="0" w:line="240" w:lineRule="auto"/>
        <w:rPr>
          <w:rFonts w:ascii="Times New Roman" w:hAnsi="Times New Roman"/>
          <w:color w:val="000000" w:themeColor="text1"/>
          <w:sz w:val="24"/>
        </w:rPr>
      </w:pPr>
      <w:r w:rsidRPr="0032630E">
        <w:rPr>
          <w:rFonts w:ascii="Times New Roman" w:hAnsi="Times New Roman"/>
          <w:color w:val="000000" w:themeColor="text1"/>
          <w:sz w:val="24"/>
        </w:rPr>
        <w:t xml:space="preserve">Proposals must include a budget detailing all costs related to </w:t>
      </w:r>
      <w:r w:rsidR="005D15E7">
        <w:rPr>
          <w:rFonts w:ascii="Times New Roman" w:hAnsi="Times New Roman"/>
          <w:color w:val="000000" w:themeColor="text1"/>
          <w:sz w:val="24"/>
        </w:rPr>
        <w:t>one-stop operator</w:t>
      </w:r>
      <w:r w:rsidR="000D636A"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services. Based on responsibilities assigned to the </w:t>
      </w:r>
      <w:r w:rsidR="005D15E7">
        <w:rPr>
          <w:rFonts w:ascii="Times New Roman" w:hAnsi="Times New Roman"/>
          <w:color w:val="000000" w:themeColor="text1"/>
          <w:sz w:val="24"/>
        </w:rPr>
        <w:t>one-stop operator</w:t>
      </w:r>
      <w:r w:rsidR="000D636A"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it has been determined that all costs are program costs. In the event a proposal is submitted on behalf of/by a consortium, the budget must clearly show how any proposed shared costs of the </w:t>
      </w:r>
      <w:r w:rsidR="005D15E7">
        <w:rPr>
          <w:rFonts w:ascii="Times New Roman" w:hAnsi="Times New Roman"/>
          <w:color w:val="000000" w:themeColor="text1"/>
          <w:sz w:val="24"/>
        </w:rPr>
        <w:t>one-stop operator</w:t>
      </w:r>
      <w:r w:rsidR="000D636A" w:rsidRPr="0032630E">
        <w:rPr>
          <w:rFonts w:ascii="Times New Roman" w:hAnsi="Times New Roman"/>
          <w:color w:val="000000" w:themeColor="text1"/>
          <w:sz w:val="24"/>
        </w:rPr>
        <w:t xml:space="preserve"> </w:t>
      </w:r>
      <w:r w:rsidR="00C42896" w:rsidRPr="0032630E">
        <w:rPr>
          <w:rFonts w:ascii="Times New Roman" w:hAnsi="Times New Roman"/>
          <w:color w:val="000000" w:themeColor="text1"/>
          <w:sz w:val="24"/>
        </w:rPr>
        <w:t>will be funded</w:t>
      </w:r>
      <w:r w:rsidRPr="0032630E">
        <w:rPr>
          <w:rFonts w:ascii="Times New Roman" w:hAnsi="Times New Roman"/>
          <w:color w:val="000000" w:themeColor="text1"/>
          <w:sz w:val="24"/>
        </w:rPr>
        <w:t xml:space="preserve">. All proposals must include a lead staff person and associated expenses including wages, </w:t>
      </w:r>
      <w:r w:rsidR="00797D24" w:rsidRPr="0032630E">
        <w:rPr>
          <w:rFonts w:ascii="Times New Roman" w:hAnsi="Times New Roman"/>
          <w:color w:val="000000" w:themeColor="text1"/>
          <w:sz w:val="24"/>
        </w:rPr>
        <w:t>benefits,</w:t>
      </w:r>
      <w:r w:rsidRPr="0032630E">
        <w:rPr>
          <w:rFonts w:ascii="Times New Roman" w:hAnsi="Times New Roman"/>
          <w:color w:val="000000" w:themeColor="text1"/>
          <w:sz w:val="24"/>
        </w:rPr>
        <w:t xml:space="preserve"> and other costs. Staffing costs should consider </w:t>
      </w:r>
      <w:r w:rsidR="00C42896" w:rsidRPr="0032630E">
        <w:rPr>
          <w:rFonts w:ascii="Times New Roman" w:hAnsi="Times New Roman"/>
          <w:color w:val="000000" w:themeColor="text1"/>
          <w:sz w:val="24"/>
        </w:rPr>
        <w:t xml:space="preserve">the </w:t>
      </w:r>
      <w:r w:rsidRPr="0032630E">
        <w:rPr>
          <w:rFonts w:ascii="Times New Roman" w:hAnsi="Times New Roman"/>
          <w:color w:val="000000" w:themeColor="text1"/>
          <w:sz w:val="24"/>
        </w:rPr>
        <w:t>percent</w:t>
      </w:r>
      <w:r w:rsidR="00C42896" w:rsidRPr="0032630E">
        <w:rPr>
          <w:rFonts w:ascii="Times New Roman" w:hAnsi="Times New Roman"/>
          <w:color w:val="000000" w:themeColor="text1"/>
          <w:sz w:val="24"/>
        </w:rPr>
        <w:t>age</w:t>
      </w:r>
      <w:r w:rsidRPr="0032630E">
        <w:rPr>
          <w:rFonts w:ascii="Times New Roman" w:hAnsi="Times New Roman"/>
          <w:color w:val="000000" w:themeColor="text1"/>
          <w:sz w:val="24"/>
        </w:rPr>
        <w:t xml:space="preserve"> of time an individual will spend on </w:t>
      </w:r>
      <w:r w:rsidR="00043ABE">
        <w:rPr>
          <w:rFonts w:ascii="Times New Roman" w:hAnsi="Times New Roman"/>
          <w:color w:val="000000" w:themeColor="text1"/>
          <w:sz w:val="24"/>
        </w:rPr>
        <w:t>o</w:t>
      </w:r>
      <w:r w:rsidR="007D392E">
        <w:rPr>
          <w:rFonts w:ascii="Times New Roman" w:hAnsi="Times New Roman"/>
          <w:color w:val="000000" w:themeColor="text1"/>
          <w:sz w:val="24"/>
        </w:rPr>
        <w:t>ne-</w:t>
      </w:r>
      <w:r w:rsidR="00043ABE">
        <w:rPr>
          <w:rFonts w:ascii="Times New Roman" w:hAnsi="Times New Roman"/>
          <w:color w:val="000000" w:themeColor="text1"/>
          <w:sz w:val="24"/>
        </w:rPr>
        <w:t>s</w:t>
      </w:r>
      <w:r w:rsidR="007D392E">
        <w:rPr>
          <w:rFonts w:ascii="Times New Roman" w:hAnsi="Times New Roman"/>
          <w:color w:val="000000" w:themeColor="text1"/>
          <w:sz w:val="24"/>
        </w:rPr>
        <w:t>top</w:t>
      </w:r>
      <w:r w:rsidR="005D15E7">
        <w:rPr>
          <w:rFonts w:ascii="Times New Roman" w:hAnsi="Times New Roman"/>
          <w:color w:val="000000" w:themeColor="text1"/>
          <w:sz w:val="24"/>
        </w:rPr>
        <w:t xml:space="preserve"> operator</w:t>
      </w:r>
      <w:r w:rsidR="000D636A"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responsibilities. </w:t>
      </w:r>
    </w:p>
    <w:p w14:paraId="61E1F5A2" w14:textId="0B06B4B1" w:rsidR="00A77FB2" w:rsidRPr="0032630E" w:rsidRDefault="00A77FB2" w:rsidP="00A407E9">
      <w:pPr>
        <w:shd w:val="clear" w:color="auto" w:fill="FFFFFF"/>
        <w:spacing w:after="0" w:line="240" w:lineRule="auto"/>
        <w:rPr>
          <w:rFonts w:ascii="Times New Roman" w:eastAsia="Times New Roman" w:hAnsi="Times New Roman" w:cs="Arial"/>
          <w:color w:val="222222"/>
          <w:sz w:val="24"/>
          <w:szCs w:val="24"/>
          <w:highlight w:val="yellow"/>
        </w:rPr>
      </w:pPr>
    </w:p>
    <w:p w14:paraId="5BEBC60C" w14:textId="0A417BCA" w:rsidR="00883469" w:rsidRPr="0032630E" w:rsidRDefault="002D7A95" w:rsidP="00883469">
      <w:pPr>
        <w:shd w:val="clear" w:color="auto" w:fill="FFFFFF"/>
        <w:spacing w:after="0" w:line="240" w:lineRule="auto"/>
        <w:rPr>
          <w:rFonts w:ascii="Times New Roman" w:hAnsi="Times New Roman"/>
          <w:color w:val="000000" w:themeColor="text1"/>
          <w:sz w:val="24"/>
        </w:rPr>
      </w:pPr>
      <w:r w:rsidRPr="00905682">
        <w:rPr>
          <w:rFonts w:ascii="Times New Roman" w:hAnsi="Times New Roman"/>
          <w:color w:val="000000" w:themeColor="text1"/>
          <w:sz w:val="24"/>
        </w:rPr>
        <w:t>If i</w:t>
      </w:r>
      <w:r w:rsidR="00A77FB2" w:rsidRPr="00905682">
        <w:rPr>
          <w:rFonts w:ascii="Times New Roman" w:hAnsi="Times New Roman"/>
          <w:color w:val="000000" w:themeColor="text1"/>
          <w:sz w:val="24"/>
        </w:rPr>
        <w:t xml:space="preserve">ndirect costs </w:t>
      </w:r>
      <w:r w:rsidRPr="00905682">
        <w:rPr>
          <w:rFonts w:ascii="Times New Roman" w:hAnsi="Times New Roman"/>
          <w:color w:val="000000" w:themeColor="text1"/>
          <w:sz w:val="24"/>
        </w:rPr>
        <w:t xml:space="preserve">are charged to the contract(s) an approved negotiated indirect cost rate agreement (NICRA) must be included </w:t>
      </w:r>
      <w:proofErr w:type="gramStart"/>
      <w:r w:rsidRPr="00905682">
        <w:rPr>
          <w:rFonts w:ascii="Times New Roman" w:hAnsi="Times New Roman"/>
          <w:color w:val="000000" w:themeColor="text1"/>
          <w:sz w:val="24"/>
        </w:rPr>
        <w:t>with</w:t>
      </w:r>
      <w:proofErr w:type="gramEnd"/>
      <w:r w:rsidRPr="00905682">
        <w:rPr>
          <w:rFonts w:ascii="Times New Roman" w:hAnsi="Times New Roman"/>
          <w:color w:val="000000" w:themeColor="text1"/>
          <w:sz w:val="24"/>
        </w:rPr>
        <w:t xml:space="preserve"> the budget</w:t>
      </w:r>
      <w:r>
        <w:rPr>
          <w:rFonts w:ascii="Times New Roman" w:hAnsi="Times New Roman"/>
          <w:color w:val="000000" w:themeColor="text1"/>
          <w:sz w:val="24"/>
        </w:rPr>
        <w:t>.</w:t>
      </w:r>
      <w:r w:rsidR="00A77FB2" w:rsidRPr="0032630E">
        <w:rPr>
          <w:rFonts w:ascii="Times New Roman" w:hAnsi="Times New Roman"/>
          <w:color w:val="000000" w:themeColor="text1"/>
          <w:sz w:val="24"/>
        </w:rPr>
        <w:t xml:space="preserve"> The budget should be presented for the </w:t>
      </w:r>
      <w:proofErr w:type="gramStart"/>
      <w:r w:rsidR="00A77FB2" w:rsidRPr="0032630E">
        <w:rPr>
          <w:rFonts w:ascii="Times New Roman" w:hAnsi="Times New Roman"/>
          <w:color w:val="000000" w:themeColor="text1"/>
          <w:sz w:val="24"/>
        </w:rPr>
        <w:t>period of time</w:t>
      </w:r>
      <w:proofErr w:type="gramEnd"/>
      <w:r w:rsidR="00A77FB2" w:rsidRPr="0032630E">
        <w:rPr>
          <w:rFonts w:ascii="Times New Roman" w:hAnsi="Times New Roman"/>
          <w:color w:val="000000" w:themeColor="text1"/>
          <w:sz w:val="24"/>
        </w:rPr>
        <w:t xml:space="preserve"> that is shown in the Dates and Deadlines section of this RFP. </w:t>
      </w:r>
      <w:r w:rsidR="00883469" w:rsidRPr="0032630E">
        <w:rPr>
          <w:rFonts w:ascii="Times New Roman" w:hAnsi="Times New Roman"/>
          <w:color w:val="000000" w:themeColor="text1"/>
          <w:sz w:val="24"/>
        </w:rPr>
        <w:t>Budget forms are provided in the attachments of this RFP. The provided forms are to be used to present the proposed budget.</w:t>
      </w:r>
    </w:p>
    <w:p w14:paraId="156B0247" w14:textId="77777777" w:rsidR="00883469" w:rsidRPr="0032630E" w:rsidRDefault="00883469" w:rsidP="00A407E9">
      <w:pPr>
        <w:shd w:val="clear" w:color="auto" w:fill="FFFFFF"/>
        <w:spacing w:after="0" w:line="240" w:lineRule="auto"/>
        <w:rPr>
          <w:rFonts w:ascii="Times New Roman" w:hAnsi="Times New Roman"/>
          <w:color w:val="000000" w:themeColor="text1"/>
          <w:sz w:val="24"/>
        </w:rPr>
      </w:pPr>
    </w:p>
    <w:p w14:paraId="3DA26DC8" w14:textId="77777777" w:rsidR="00A77FB2" w:rsidRPr="0032630E" w:rsidRDefault="00A77FB2" w:rsidP="00A407E9">
      <w:pPr>
        <w:shd w:val="clear" w:color="auto" w:fill="FFFFFF"/>
        <w:spacing w:after="0" w:line="240" w:lineRule="auto"/>
        <w:rPr>
          <w:rFonts w:ascii="Times New Roman" w:hAnsi="Times New Roman"/>
          <w:color w:val="000000" w:themeColor="text1"/>
          <w:sz w:val="24"/>
        </w:rPr>
      </w:pPr>
      <w:r w:rsidRPr="0032630E">
        <w:rPr>
          <w:rFonts w:ascii="Times New Roman" w:hAnsi="Times New Roman"/>
          <w:color w:val="000000" w:themeColor="text1"/>
          <w:sz w:val="24"/>
        </w:rPr>
        <w:t>Proposers should include costs such as, but not limited to:</w:t>
      </w:r>
    </w:p>
    <w:p w14:paraId="1B5A53D2" w14:textId="77777777" w:rsidR="00A77FB2" w:rsidRPr="0032630E"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32630E">
        <w:rPr>
          <w:rFonts w:ascii="Times New Roman" w:hAnsi="Times New Roman"/>
          <w:color w:val="000000" w:themeColor="text1"/>
          <w:sz w:val="24"/>
        </w:rPr>
        <w:t>Staff Salaries</w:t>
      </w:r>
    </w:p>
    <w:p w14:paraId="734E61AC" w14:textId="77777777" w:rsidR="00A77FB2" w:rsidRPr="0032630E"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32630E">
        <w:rPr>
          <w:rFonts w:ascii="Times New Roman" w:hAnsi="Times New Roman"/>
          <w:color w:val="000000" w:themeColor="text1"/>
          <w:sz w:val="24"/>
        </w:rPr>
        <w:t>Staff Fringe Benefits</w:t>
      </w:r>
    </w:p>
    <w:p w14:paraId="21060124" w14:textId="77777777" w:rsidR="00A77FB2" w:rsidRPr="0032630E"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32630E">
        <w:rPr>
          <w:rFonts w:ascii="Times New Roman" w:hAnsi="Times New Roman"/>
          <w:color w:val="000000" w:themeColor="text1"/>
          <w:sz w:val="24"/>
        </w:rPr>
        <w:t>Staff Travel and Training</w:t>
      </w:r>
    </w:p>
    <w:p w14:paraId="7E668D14" w14:textId="77777777" w:rsidR="00A77FB2" w:rsidRPr="0032630E"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32630E">
        <w:rPr>
          <w:rFonts w:ascii="Times New Roman" w:hAnsi="Times New Roman"/>
          <w:color w:val="000000" w:themeColor="text1"/>
          <w:sz w:val="24"/>
        </w:rPr>
        <w:t>Insurance</w:t>
      </w:r>
    </w:p>
    <w:p w14:paraId="3F3F31A6" w14:textId="77777777" w:rsidR="00A77FB2" w:rsidRPr="0032630E"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32630E">
        <w:rPr>
          <w:rFonts w:ascii="Times New Roman" w:hAnsi="Times New Roman"/>
          <w:color w:val="000000" w:themeColor="text1"/>
          <w:sz w:val="24"/>
        </w:rPr>
        <w:t>Supplies</w:t>
      </w:r>
    </w:p>
    <w:p w14:paraId="76609108" w14:textId="77777777" w:rsidR="00A77FB2" w:rsidRPr="0032630E"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32630E">
        <w:rPr>
          <w:rFonts w:ascii="Times New Roman" w:hAnsi="Times New Roman"/>
          <w:color w:val="000000" w:themeColor="text1"/>
          <w:sz w:val="24"/>
        </w:rPr>
        <w:t>Equipment</w:t>
      </w:r>
    </w:p>
    <w:p w14:paraId="71A8D70A" w14:textId="59FA31BD" w:rsidR="00A77FB2"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32630E">
        <w:rPr>
          <w:rFonts w:ascii="Times New Roman" w:hAnsi="Times New Roman"/>
          <w:color w:val="000000" w:themeColor="text1"/>
          <w:sz w:val="24"/>
        </w:rPr>
        <w:t>Contract Managemen</w:t>
      </w:r>
      <w:r w:rsidR="00883469" w:rsidRPr="0032630E">
        <w:rPr>
          <w:rFonts w:ascii="Times New Roman" w:hAnsi="Times New Roman"/>
          <w:color w:val="000000" w:themeColor="text1"/>
          <w:sz w:val="24"/>
        </w:rPr>
        <w:t>t</w:t>
      </w:r>
      <w:r w:rsidR="003D5A02">
        <w:rPr>
          <w:rFonts w:ascii="Times New Roman" w:hAnsi="Times New Roman"/>
          <w:color w:val="000000" w:themeColor="text1"/>
          <w:sz w:val="24"/>
        </w:rPr>
        <w:t xml:space="preserve"> Fee</w:t>
      </w:r>
      <w:r w:rsidR="00883469" w:rsidRPr="0032630E">
        <w:rPr>
          <w:rFonts w:ascii="Times New Roman" w:hAnsi="Times New Roman"/>
          <w:color w:val="000000" w:themeColor="text1"/>
          <w:sz w:val="24"/>
        </w:rPr>
        <w:t>/</w:t>
      </w:r>
      <w:r w:rsidR="003D5A02">
        <w:rPr>
          <w:rFonts w:ascii="Times New Roman" w:hAnsi="Times New Roman"/>
          <w:color w:val="000000" w:themeColor="text1"/>
          <w:sz w:val="24"/>
        </w:rPr>
        <w:t>Profit</w:t>
      </w:r>
    </w:p>
    <w:p w14:paraId="50EAC181" w14:textId="63C6F950" w:rsidR="003D5A02" w:rsidRPr="00905682" w:rsidRDefault="003D5A02" w:rsidP="00A407E9">
      <w:pPr>
        <w:numPr>
          <w:ilvl w:val="0"/>
          <w:numId w:val="17"/>
        </w:numPr>
        <w:shd w:val="clear" w:color="auto" w:fill="FFFFFF"/>
        <w:spacing w:after="0" w:line="253" w:lineRule="atLeast"/>
        <w:rPr>
          <w:rFonts w:ascii="Times New Roman" w:hAnsi="Times New Roman"/>
          <w:color w:val="000000" w:themeColor="text1"/>
          <w:sz w:val="24"/>
        </w:rPr>
      </w:pPr>
      <w:r w:rsidRPr="00905682">
        <w:rPr>
          <w:rFonts w:ascii="Times New Roman" w:hAnsi="Times New Roman"/>
          <w:color w:val="000000" w:themeColor="text1"/>
          <w:sz w:val="24"/>
        </w:rPr>
        <w:t>Indirect Rate/De minimis Rate</w:t>
      </w:r>
    </w:p>
    <w:p w14:paraId="754E93A4" w14:textId="32243047" w:rsidR="00A77FB2" w:rsidRPr="0032630E"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32630E">
        <w:rPr>
          <w:rFonts w:ascii="Times New Roman" w:hAnsi="Times New Roman"/>
          <w:color w:val="000000" w:themeColor="text1"/>
          <w:sz w:val="24"/>
        </w:rPr>
        <w:t>Audit</w:t>
      </w:r>
      <w:r w:rsidR="003D5A02">
        <w:rPr>
          <w:rFonts w:ascii="Times New Roman" w:hAnsi="Times New Roman"/>
          <w:color w:val="000000" w:themeColor="text1"/>
          <w:sz w:val="24"/>
        </w:rPr>
        <w:t xml:space="preserve"> (if applicable)</w:t>
      </w:r>
    </w:p>
    <w:p w14:paraId="38A48DB1" w14:textId="77777777" w:rsidR="00A77FB2" w:rsidRPr="0032630E" w:rsidRDefault="00A77FB2" w:rsidP="00A407E9">
      <w:pPr>
        <w:spacing w:after="0"/>
        <w:rPr>
          <w:rFonts w:ascii="Times New Roman" w:hAnsi="Times New Roman"/>
          <w:color w:val="000000" w:themeColor="text1"/>
          <w:sz w:val="24"/>
        </w:rPr>
      </w:pPr>
    </w:p>
    <w:p w14:paraId="7AC3A3F4" w14:textId="26DD5FB4" w:rsidR="00A22B15" w:rsidRPr="0032630E" w:rsidRDefault="00A22B15" w:rsidP="00A407E9">
      <w:pPr>
        <w:pStyle w:val="Heading3"/>
        <w:spacing w:before="0" w:after="0"/>
        <w:rPr>
          <w:rFonts w:ascii="Times New Roman" w:hAnsi="Times New Roman"/>
          <w:b/>
          <w:bCs w:val="0"/>
          <w:color w:val="DCDCDC" w:themeColor="background2" w:themeShade="E6"/>
          <w:sz w:val="24"/>
        </w:rPr>
      </w:pPr>
      <w:bookmarkStart w:id="19" w:name="_Toc132119980"/>
      <w:r w:rsidRPr="0032630E">
        <w:rPr>
          <w:rFonts w:ascii="Times New Roman" w:hAnsi="Times New Roman"/>
          <w:b/>
          <w:bCs w:val="0"/>
          <w:color w:val="DCDCDC" w:themeColor="background2" w:themeShade="E6"/>
          <w:sz w:val="24"/>
        </w:rPr>
        <w:t xml:space="preserve">Key Performance Indicators </w:t>
      </w:r>
      <w:r w:rsidR="004E5AE7">
        <w:rPr>
          <w:rFonts w:ascii="Times New Roman" w:hAnsi="Times New Roman"/>
          <w:b/>
          <w:bCs w:val="0"/>
          <w:color w:val="DCDCDC" w:themeColor="background2" w:themeShade="E6"/>
          <w:sz w:val="24"/>
        </w:rPr>
        <w:t>(KPI)</w:t>
      </w:r>
      <w:bookmarkEnd w:id="19"/>
    </w:p>
    <w:p w14:paraId="26781A7C" w14:textId="77777777" w:rsidR="00883469" w:rsidRPr="0032630E" w:rsidRDefault="00883469" w:rsidP="00A407E9">
      <w:pPr>
        <w:shd w:val="clear" w:color="auto" w:fill="FFFFFF"/>
        <w:spacing w:after="0" w:line="240" w:lineRule="auto"/>
        <w:rPr>
          <w:rFonts w:ascii="Times New Roman" w:eastAsia="Times New Roman" w:hAnsi="Times New Roman" w:cs="Times New Roman"/>
          <w:color w:val="222222"/>
          <w:sz w:val="24"/>
          <w:szCs w:val="24"/>
        </w:rPr>
      </w:pPr>
    </w:p>
    <w:p w14:paraId="71B1F170" w14:textId="2D4ABBE3" w:rsidR="002F2D2C" w:rsidRPr="00A8552C" w:rsidRDefault="002F2D2C" w:rsidP="00B55364">
      <w:pPr>
        <w:shd w:val="clear" w:color="auto" w:fill="FFFFFF"/>
        <w:spacing w:after="0" w:line="240" w:lineRule="auto"/>
        <w:rPr>
          <w:rFonts w:ascii="Times New Roman" w:eastAsia="Times New Roman" w:hAnsi="Times New Roman" w:cs="Arial"/>
          <w:color w:val="222222"/>
          <w:sz w:val="24"/>
          <w:szCs w:val="24"/>
        </w:rPr>
      </w:pPr>
      <w:r w:rsidRPr="0032630E">
        <w:rPr>
          <w:rFonts w:ascii="Times New Roman" w:eastAsia="Times New Roman" w:hAnsi="Times New Roman" w:cs="Times New Roman"/>
          <w:color w:val="222222"/>
          <w:sz w:val="24"/>
          <w:szCs w:val="24"/>
        </w:rPr>
        <w:t> </w:t>
      </w:r>
      <w:r w:rsidRPr="00A8552C">
        <w:rPr>
          <w:rFonts w:ascii="Times New Roman" w:eastAsia="Times New Roman" w:hAnsi="Times New Roman" w:cs="Times New Roman"/>
          <w:b/>
          <w:bCs/>
          <w:color w:val="222222"/>
          <w:sz w:val="24"/>
          <w:szCs w:val="24"/>
        </w:rPr>
        <w:t>Key</w:t>
      </w:r>
      <w:r w:rsidR="00052F27" w:rsidRPr="00A8552C">
        <w:rPr>
          <w:rFonts w:ascii="Times New Roman" w:eastAsia="Times New Roman" w:hAnsi="Times New Roman" w:cs="Times New Roman"/>
          <w:b/>
          <w:bCs/>
          <w:color w:val="222222"/>
          <w:sz w:val="24"/>
          <w:szCs w:val="24"/>
        </w:rPr>
        <w:t xml:space="preserve"> Performance Indicators</w:t>
      </w:r>
    </w:p>
    <w:p w14:paraId="45CFEF76" w14:textId="67A8B538" w:rsidR="004D6B0D" w:rsidRPr="00A8552C" w:rsidRDefault="004D6B0D" w:rsidP="00A407E9">
      <w:pPr>
        <w:numPr>
          <w:ilvl w:val="0"/>
          <w:numId w:val="16"/>
        </w:numPr>
        <w:shd w:val="clear" w:color="auto" w:fill="FFFFFF"/>
        <w:spacing w:after="0" w:line="253" w:lineRule="atLeast"/>
        <w:rPr>
          <w:rFonts w:ascii="Times New Roman" w:eastAsia="Times New Roman" w:hAnsi="Times New Roman" w:cs="Calibri"/>
          <w:color w:val="000000"/>
        </w:rPr>
      </w:pPr>
      <w:r w:rsidRPr="00A8552C">
        <w:rPr>
          <w:rFonts w:ascii="Times New Roman" w:eastAsia="Times New Roman" w:hAnsi="Times New Roman" w:cs="Calibri"/>
          <w:color w:val="000000"/>
          <w:sz w:val="24"/>
          <w:szCs w:val="24"/>
        </w:rPr>
        <w:t xml:space="preserve">Maintain board One-Stop Certification requirements and provide updates on strategies for continuous improvement activities. </w:t>
      </w:r>
    </w:p>
    <w:p w14:paraId="60886E1D" w14:textId="1C6DFD46" w:rsidR="00AC662F" w:rsidRPr="00A8552C" w:rsidRDefault="00AC662F" w:rsidP="00A407E9">
      <w:pPr>
        <w:numPr>
          <w:ilvl w:val="0"/>
          <w:numId w:val="16"/>
        </w:numPr>
        <w:shd w:val="clear" w:color="auto" w:fill="FFFFFF"/>
        <w:spacing w:after="0" w:line="253" w:lineRule="atLeast"/>
        <w:rPr>
          <w:rFonts w:ascii="Times New Roman" w:eastAsia="Times New Roman" w:hAnsi="Times New Roman" w:cs="Calibri"/>
          <w:color w:val="000000"/>
        </w:rPr>
      </w:pPr>
      <w:r w:rsidRPr="00A8552C">
        <w:rPr>
          <w:rFonts w:ascii="Times New Roman" w:eastAsia="Times New Roman" w:hAnsi="Times New Roman" w:cs="Calibri"/>
          <w:color w:val="000000"/>
          <w:sz w:val="24"/>
          <w:szCs w:val="24"/>
        </w:rPr>
        <w:t xml:space="preserve">Provide updates on outreach strategy and recommend additional opportunities. </w:t>
      </w:r>
    </w:p>
    <w:p w14:paraId="2C50F16C" w14:textId="7F2CC934" w:rsidR="00AC662F" w:rsidRPr="00A8552C" w:rsidRDefault="00890869" w:rsidP="00A407E9">
      <w:pPr>
        <w:numPr>
          <w:ilvl w:val="0"/>
          <w:numId w:val="16"/>
        </w:numPr>
        <w:shd w:val="clear" w:color="auto" w:fill="FFFFFF"/>
        <w:spacing w:after="0" w:line="253" w:lineRule="atLeast"/>
        <w:rPr>
          <w:rFonts w:ascii="Times New Roman" w:eastAsia="Times New Roman" w:hAnsi="Times New Roman" w:cs="Calibri"/>
          <w:color w:val="000000"/>
        </w:rPr>
      </w:pPr>
      <w:r w:rsidRPr="00A8552C">
        <w:rPr>
          <w:rFonts w:ascii="Times New Roman" w:eastAsia="Times New Roman" w:hAnsi="Times New Roman" w:cs="Calibri"/>
          <w:color w:val="000000"/>
          <w:sz w:val="24"/>
          <w:szCs w:val="24"/>
        </w:rPr>
        <w:t>Provide reports on the number of referrals for the local area and suggest process improvements.</w:t>
      </w:r>
    </w:p>
    <w:p w14:paraId="6AB36A6D" w14:textId="5A598AF8" w:rsidR="00890869" w:rsidRPr="00A8552C" w:rsidRDefault="00890869" w:rsidP="00A407E9">
      <w:pPr>
        <w:numPr>
          <w:ilvl w:val="0"/>
          <w:numId w:val="16"/>
        </w:numPr>
        <w:shd w:val="clear" w:color="auto" w:fill="FFFFFF"/>
        <w:spacing w:after="0" w:line="253" w:lineRule="atLeast"/>
        <w:rPr>
          <w:rFonts w:ascii="Times New Roman" w:eastAsia="Times New Roman" w:hAnsi="Times New Roman" w:cs="Calibri"/>
          <w:color w:val="000000"/>
        </w:rPr>
      </w:pPr>
      <w:r w:rsidRPr="00A8552C">
        <w:rPr>
          <w:rFonts w:ascii="Times New Roman" w:eastAsia="Times New Roman" w:hAnsi="Times New Roman" w:cs="Calibri"/>
          <w:color w:val="000000"/>
          <w:sz w:val="24"/>
          <w:szCs w:val="24"/>
        </w:rPr>
        <w:t xml:space="preserve">Report on the number and type of cross-training and educational </w:t>
      </w:r>
      <w:r w:rsidR="006B7228" w:rsidRPr="00A8552C">
        <w:rPr>
          <w:rFonts w:ascii="Times New Roman" w:eastAsia="Times New Roman" w:hAnsi="Times New Roman" w:cs="Calibri"/>
          <w:color w:val="000000"/>
          <w:sz w:val="24"/>
          <w:szCs w:val="24"/>
        </w:rPr>
        <w:t>opportunities provided.</w:t>
      </w:r>
    </w:p>
    <w:p w14:paraId="6C7B36C9" w14:textId="3F6B80B4" w:rsidR="006B7228" w:rsidRPr="00A8552C" w:rsidRDefault="006B7228" w:rsidP="00A407E9">
      <w:pPr>
        <w:numPr>
          <w:ilvl w:val="0"/>
          <w:numId w:val="16"/>
        </w:numPr>
        <w:shd w:val="clear" w:color="auto" w:fill="FFFFFF"/>
        <w:spacing w:after="0" w:line="253" w:lineRule="atLeast"/>
        <w:rPr>
          <w:rFonts w:ascii="Times New Roman" w:eastAsia="Times New Roman" w:hAnsi="Times New Roman" w:cs="Calibri"/>
          <w:color w:val="000000"/>
        </w:rPr>
      </w:pPr>
      <w:r w:rsidRPr="00A8552C">
        <w:rPr>
          <w:rFonts w:ascii="Times New Roman" w:eastAsia="Times New Roman" w:hAnsi="Times New Roman" w:cs="Calibri"/>
          <w:color w:val="000000"/>
          <w:sz w:val="24"/>
          <w:szCs w:val="24"/>
        </w:rPr>
        <w:t>Suggest regular process improvements to improve the customer service experience</w:t>
      </w:r>
      <w:r w:rsidR="00E13D1E" w:rsidRPr="00A8552C">
        <w:rPr>
          <w:rFonts w:ascii="Times New Roman" w:eastAsia="Times New Roman" w:hAnsi="Times New Roman" w:cs="Calibri"/>
          <w:color w:val="000000"/>
          <w:sz w:val="24"/>
          <w:szCs w:val="24"/>
        </w:rPr>
        <w:t xml:space="preserve">. </w:t>
      </w:r>
    </w:p>
    <w:p w14:paraId="1A0A9808" w14:textId="647474E0" w:rsidR="006B7228" w:rsidRPr="00A8552C" w:rsidRDefault="006B7228" w:rsidP="00A407E9">
      <w:pPr>
        <w:numPr>
          <w:ilvl w:val="0"/>
          <w:numId w:val="16"/>
        </w:numPr>
        <w:shd w:val="clear" w:color="auto" w:fill="FFFFFF"/>
        <w:spacing w:after="0" w:line="253" w:lineRule="atLeast"/>
        <w:rPr>
          <w:rFonts w:ascii="Times New Roman" w:eastAsia="Times New Roman" w:hAnsi="Times New Roman" w:cs="Calibri"/>
          <w:color w:val="000000"/>
        </w:rPr>
      </w:pPr>
      <w:r w:rsidRPr="00A8552C">
        <w:rPr>
          <w:rFonts w:ascii="Times New Roman" w:eastAsia="Times New Roman" w:hAnsi="Times New Roman" w:cs="Calibri"/>
          <w:color w:val="000000"/>
          <w:sz w:val="24"/>
          <w:szCs w:val="24"/>
        </w:rPr>
        <w:t>Provide updates on strategies to improve communication and relationship</w:t>
      </w:r>
      <w:r w:rsidR="00FA476D" w:rsidRPr="00A8552C">
        <w:rPr>
          <w:rFonts w:ascii="Times New Roman" w:eastAsia="Times New Roman" w:hAnsi="Times New Roman" w:cs="Calibri"/>
          <w:color w:val="000000"/>
          <w:sz w:val="24"/>
          <w:szCs w:val="24"/>
        </w:rPr>
        <w:t>s across partners.</w:t>
      </w:r>
    </w:p>
    <w:p w14:paraId="446E1C93" w14:textId="60E48CB0" w:rsidR="00FA476D" w:rsidRPr="00A8552C" w:rsidRDefault="00FA476D" w:rsidP="00A407E9">
      <w:pPr>
        <w:numPr>
          <w:ilvl w:val="0"/>
          <w:numId w:val="16"/>
        </w:numPr>
        <w:shd w:val="clear" w:color="auto" w:fill="FFFFFF"/>
        <w:spacing w:after="0" w:line="253" w:lineRule="atLeast"/>
        <w:rPr>
          <w:rFonts w:ascii="Times New Roman" w:eastAsia="Times New Roman" w:hAnsi="Times New Roman" w:cs="Calibri"/>
          <w:color w:val="000000"/>
        </w:rPr>
      </w:pPr>
      <w:r w:rsidRPr="00A8552C">
        <w:rPr>
          <w:rFonts w:ascii="Times New Roman" w:eastAsia="Times New Roman" w:hAnsi="Times New Roman" w:cs="Calibri"/>
          <w:color w:val="000000"/>
          <w:sz w:val="24"/>
          <w:szCs w:val="24"/>
        </w:rPr>
        <w:t xml:space="preserve">Report on activities for continuous learning on all system partners and programs. </w:t>
      </w:r>
    </w:p>
    <w:p w14:paraId="2EB9D02E" w14:textId="05DD8886" w:rsidR="00CA34F9" w:rsidRPr="00A8552C" w:rsidRDefault="00052F27" w:rsidP="00CA34F9">
      <w:pPr>
        <w:numPr>
          <w:ilvl w:val="0"/>
          <w:numId w:val="16"/>
        </w:numPr>
        <w:shd w:val="clear" w:color="auto" w:fill="FFFFFF"/>
        <w:spacing w:after="0" w:line="253" w:lineRule="atLeast"/>
        <w:rPr>
          <w:rFonts w:ascii="Times New Roman" w:eastAsia="Times New Roman" w:hAnsi="Times New Roman" w:cs="Calibri"/>
          <w:color w:val="000000"/>
        </w:rPr>
      </w:pPr>
      <w:r w:rsidRPr="00A8552C">
        <w:rPr>
          <w:rFonts w:ascii="Times New Roman" w:eastAsia="Times New Roman" w:hAnsi="Times New Roman" w:cs="Calibri"/>
          <w:color w:val="000000"/>
          <w:sz w:val="24"/>
          <w:szCs w:val="24"/>
        </w:rPr>
        <w:t>Provide suggestions on techn</w:t>
      </w:r>
      <w:r w:rsidR="00CA34F9" w:rsidRPr="00A8552C">
        <w:rPr>
          <w:rFonts w:ascii="Times New Roman" w:eastAsia="Times New Roman" w:hAnsi="Times New Roman" w:cs="Calibri"/>
          <w:color w:val="000000"/>
          <w:sz w:val="24"/>
          <w:szCs w:val="24"/>
        </w:rPr>
        <w:t>ological solutions to improve the system.</w:t>
      </w:r>
    </w:p>
    <w:p w14:paraId="4FD305ED" w14:textId="692C40DF" w:rsidR="002F2D2C" w:rsidRPr="00A8552C" w:rsidRDefault="00ED67EB" w:rsidP="00A407E9">
      <w:pPr>
        <w:numPr>
          <w:ilvl w:val="0"/>
          <w:numId w:val="16"/>
        </w:numPr>
        <w:shd w:val="clear" w:color="auto" w:fill="FFFFFF"/>
        <w:spacing w:after="0" w:line="253" w:lineRule="atLeast"/>
        <w:rPr>
          <w:rFonts w:ascii="Times New Roman" w:eastAsia="Times New Roman" w:hAnsi="Times New Roman" w:cs="Calibri"/>
          <w:color w:val="000000"/>
        </w:rPr>
      </w:pPr>
      <w:r w:rsidRPr="00A8552C">
        <w:rPr>
          <w:rFonts w:ascii="Times New Roman" w:eastAsia="Times New Roman" w:hAnsi="Times New Roman" w:cs="Times New Roman"/>
          <w:color w:val="000000"/>
          <w:sz w:val="24"/>
          <w:szCs w:val="24"/>
        </w:rPr>
        <w:t>Coordinating</w:t>
      </w:r>
      <w:r w:rsidR="002C3294" w:rsidRPr="00A8552C">
        <w:rPr>
          <w:rFonts w:ascii="Times New Roman" w:eastAsia="Times New Roman" w:hAnsi="Times New Roman" w:cs="Times New Roman"/>
          <w:color w:val="000000"/>
          <w:sz w:val="24"/>
          <w:szCs w:val="24"/>
        </w:rPr>
        <w:t xml:space="preserve"> regular</w:t>
      </w:r>
      <w:r w:rsidRPr="00A8552C">
        <w:rPr>
          <w:rFonts w:ascii="Times New Roman" w:eastAsia="Times New Roman" w:hAnsi="Times New Roman" w:cs="Times New Roman"/>
          <w:color w:val="000000"/>
          <w:sz w:val="24"/>
          <w:szCs w:val="24"/>
        </w:rPr>
        <w:t xml:space="preserve"> core and required partner meetings</w:t>
      </w:r>
      <w:r w:rsidR="002C3294" w:rsidRPr="00A8552C">
        <w:rPr>
          <w:rFonts w:ascii="Times New Roman" w:eastAsia="Times New Roman" w:hAnsi="Times New Roman" w:cs="Times New Roman"/>
          <w:color w:val="000000"/>
          <w:sz w:val="24"/>
          <w:szCs w:val="24"/>
        </w:rPr>
        <w:t>.</w:t>
      </w:r>
    </w:p>
    <w:p w14:paraId="2C59CE5A" w14:textId="644ED516" w:rsidR="00052F27" w:rsidRPr="00A8552C" w:rsidRDefault="00052F27" w:rsidP="00B55364">
      <w:pPr>
        <w:numPr>
          <w:ilvl w:val="0"/>
          <w:numId w:val="16"/>
        </w:numPr>
        <w:shd w:val="clear" w:color="auto" w:fill="FFFFFF"/>
        <w:spacing w:after="0" w:line="253" w:lineRule="atLeast"/>
        <w:rPr>
          <w:rFonts w:ascii="Times New Roman" w:eastAsia="Times New Roman" w:hAnsi="Times New Roman" w:cs="Calibri"/>
          <w:color w:val="000000"/>
        </w:rPr>
      </w:pPr>
      <w:r w:rsidRPr="00A8552C">
        <w:rPr>
          <w:rFonts w:ascii="Times New Roman" w:eastAsia="Times New Roman" w:hAnsi="Times New Roman" w:cs="Times New Roman"/>
          <w:color w:val="000000"/>
          <w:sz w:val="24"/>
          <w:szCs w:val="24"/>
        </w:rPr>
        <w:t>Submit</w:t>
      </w:r>
      <w:r w:rsidR="00CA34F9" w:rsidRPr="00A8552C">
        <w:rPr>
          <w:rFonts w:ascii="Times New Roman" w:eastAsia="Times New Roman" w:hAnsi="Times New Roman" w:cs="Times New Roman"/>
          <w:color w:val="000000"/>
          <w:sz w:val="24"/>
          <w:szCs w:val="24"/>
        </w:rPr>
        <w:t xml:space="preserve"> </w:t>
      </w:r>
      <w:r w:rsidRPr="00A8552C">
        <w:rPr>
          <w:rFonts w:ascii="Times New Roman" w:eastAsia="Times New Roman" w:hAnsi="Times New Roman" w:cs="Times New Roman"/>
          <w:color w:val="000000"/>
          <w:sz w:val="24"/>
          <w:szCs w:val="24"/>
        </w:rPr>
        <w:t xml:space="preserve">quarterly reports to the board and CEOs and committee reports </w:t>
      </w:r>
      <w:r w:rsidR="00CA34F9" w:rsidRPr="00A8552C">
        <w:rPr>
          <w:rFonts w:ascii="Times New Roman" w:eastAsia="Times New Roman" w:hAnsi="Times New Roman" w:cs="Times New Roman"/>
          <w:color w:val="000000"/>
          <w:sz w:val="24"/>
          <w:szCs w:val="24"/>
        </w:rPr>
        <w:t>by designated deadlines.</w:t>
      </w:r>
    </w:p>
    <w:p w14:paraId="59F6FEFD" w14:textId="71B0C36C" w:rsidR="002F2D2C" w:rsidRPr="00A8552C" w:rsidRDefault="00052F27" w:rsidP="00B55364">
      <w:pPr>
        <w:numPr>
          <w:ilvl w:val="0"/>
          <w:numId w:val="16"/>
        </w:numPr>
        <w:shd w:val="clear" w:color="auto" w:fill="FFFFFF"/>
        <w:spacing w:after="0" w:line="253" w:lineRule="atLeast"/>
        <w:rPr>
          <w:rFonts w:ascii="Times New Roman" w:eastAsia="Times New Roman" w:hAnsi="Times New Roman" w:cs="Calibri"/>
          <w:color w:val="000000"/>
        </w:rPr>
      </w:pPr>
      <w:r w:rsidRPr="00A8552C">
        <w:rPr>
          <w:rFonts w:ascii="Times New Roman" w:eastAsia="Times New Roman" w:hAnsi="Times New Roman" w:cs="Times New Roman"/>
          <w:color w:val="000000"/>
          <w:sz w:val="24"/>
          <w:szCs w:val="24"/>
        </w:rPr>
        <w:t xml:space="preserve"> </w:t>
      </w:r>
      <w:r w:rsidR="00AD5F71" w:rsidRPr="00A8552C">
        <w:rPr>
          <w:rFonts w:ascii="Times New Roman" w:eastAsia="Times New Roman" w:hAnsi="Times New Roman" w:cs="Times New Roman"/>
          <w:color w:val="000000"/>
          <w:sz w:val="24"/>
          <w:szCs w:val="24"/>
        </w:rPr>
        <w:t>Participate in bi-weekly scheduled meetings with the NEIWDB executive director.</w:t>
      </w:r>
    </w:p>
    <w:p w14:paraId="51255071" w14:textId="2CE9B3C9" w:rsidR="00902879" w:rsidRPr="006E46CE" w:rsidRDefault="00A8552C" w:rsidP="006E46CE">
      <w:pPr>
        <w:numPr>
          <w:ilvl w:val="0"/>
          <w:numId w:val="16"/>
        </w:numPr>
        <w:shd w:val="clear" w:color="auto" w:fill="FFFFFF"/>
        <w:spacing w:after="0" w:line="253" w:lineRule="atLeast"/>
        <w:rPr>
          <w:rFonts w:ascii="Times New Roman" w:eastAsia="Times New Roman" w:hAnsi="Times New Roman" w:cs="Calibri"/>
          <w:color w:val="000000"/>
        </w:rPr>
      </w:pPr>
      <w:r w:rsidRPr="00A8552C">
        <w:rPr>
          <w:rFonts w:ascii="Times New Roman" w:eastAsia="Times New Roman" w:hAnsi="Times New Roman" w:cs="Times New Roman"/>
          <w:color w:val="000000"/>
          <w:sz w:val="24"/>
          <w:szCs w:val="24"/>
        </w:rPr>
        <w:t>Participate</w:t>
      </w:r>
      <w:r w:rsidR="00AD5F71" w:rsidRPr="00A8552C">
        <w:rPr>
          <w:rFonts w:ascii="Times New Roman" w:eastAsia="Times New Roman" w:hAnsi="Times New Roman" w:cs="Times New Roman"/>
          <w:color w:val="000000"/>
          <w:sz w:val="24"/>
          <w:szCs w:val="24"/>
        </w:rPr>
        <w:t xml:space="preserve"> in full board and committee</w:t>
      </w:r>
      <w:r w:rsidRPr="00A8552C">
        <w:rPr>
          <w:rFonts w:ascii="Times New Roman" w:eastAsia="Times New Roman" w:hAnsi="Times New Roman" w:cs="Times New Roman"/>
          <w:color w:val="000000"/>
          <w:sz w:val="24"/>
          <w:szCs w:val="24"/>
        </w:rPr>
        <w:t xml:space="preserve"> meetings as assigned. </w:t>
      </w:r>
    </w:p>
    <w:p w14:paraId="3D107945" w14:textId="77777777" w:rsidR="00902879" w:rsidRPr="0032630E" w:rsidRDefault="00902879" w:rsidP="00A407E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Arial"/>
          <w:color w:val="000000" w:themeColor="text1"/>
          <w:sz w:val="24"/>
          <w:szCs w:val="24"/>
          <w:lang w:val="en-GB"/>
        </w:rPr>
      </w:pPr>
    </w:p>
    <w:p w14:paraId="3B65CB96" w14:textId="77777777" w:rsidR="00711C49" w:rsidRPr="0032630E" w:rsidRDefault="00711C49" w:rsidP="00A407E9">
      <w:pPr>
        <w:pStyle w:val="Heading3"/>
        <w:spacing w:before="0" w:after="0"/>
        <w:rPr>
          <w:rFonts w:ascii="Times New Roman" w:hAnsi="Times New Roman"/>
          <w:b/>
          <w:bCs w:val="0"/>
          <w:color w:val="DCDCDC" w:themeColor="background2" w:themeShade="E6"/>
          <w:sz w:val="24"/>
        </w:rPr>
      </w:pPr>
      <w:bookmarkStart w:id="20" w:name="_Toc39005076"/>
      <w:bookmarkStart w:id="21" w:name="_Toc50554610"/>
      <w:bookmarkStart w:id="22" w:name="_Toc132119981"/>
      <w:r w:rsidRPr="0032630E">
        <w:rPr>
          <w:rFonts w:ascii="Times New Roman" w:hAnsi="Times New Roman"/>
          <w:b/>
          <w:bCs w:val="0"/>
          <w:color w:val="DCDCDC" w:themeColor="background2" w:themeShade="E6"/>
          <w:sz w:val="24"/>
        </w:rPr>
        <w:t>Performance</w:t>
      </w:r>
      <w:bookmarkEnd w:id="20"/>
      <w:bookmarkEnd w:id="21"/>
      <w:bookmarkEnd w:id="22"/>
    </w:p>
    <w:p w14:paraId="0B3AD259" w14:textId="77777777" w:rsidR="00711C49" w:rsidRPr="0032630E" w:rsidRDefault="00711C49" w:rsidP="00A407E9">
      <w:pPr>
        <w:spacing w:after="0"/>
        <w:rPr>
          <w:rFonts w:ascii="Times New Roman" w:hAnsi="Times New Roman"/>
          <w:color w:val="000000" w:themeColor="text1"/>
          <w:sz w:val="24"/>
        </w:rPr>
      </w:pPr>
    </w:p>
    <w:p w14:paraId="689BD11B" w14:textId="6D8AD0A7" w:rsidR="00A8552C" w:rsidRDefault="00711C49"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In</w:t>
      </w:r>
      <w:r w:rsidRPr="0032630E">
        <w:rPr>
          <w:rFonts w:ascii="Times New Roman" w:hAnsi="Times New Roman"/>
          <w:color w:val="000000" w:themeColor="text1"/>
          <w:spacing w:val="-3"/>
          <w:sz w:val="24"/>
        </w:rPr>
        <w:t xml:space="preserve"> </w:t>
      </w:r>
      <w:r w:rsidRPr="0032630E">
        <w:rPr>
          <w:rFonts w:ascii="Times New Roman" w:hAnsi="Times New Roman"/>
          <w:color w:val="000000" w:themeColor="text1"/>
          <w:sz w:val="24"/>
        </w:rPr>
        <w:t>the</w:t>
      </w:r>
      <w:r w:rsidRPr="0032630E">
        <w:rPr>
          <w:rFonts w:ascii="Times New Roman" w:hAnsi="Times New Roman"/>
          <w:color w:val="000000" w:themeColor="text1"/>
          <w:spacing w:val="-2"/>
          <w:sz w:val="24"/>
        </w:rPr>
        <w:t xml:space="preserve"> </w:t>
      </w:r>
      <w:r w:rsidRPr="0032630E">
        <w:rPr>
          <w:rFonts w:ascii="Times New Roman" w:hAnsi="Times New Roman"/>
          <w:color w:val="000000" w:themeColor="text1"/>
          <w:sz w:val="24"/>
        </w:rPr>
        <w:t>event</w:t>
      </w:r>
      <w:r w:rsidRPr="0032630E">
        <w:rPr>
          <w:rFonts w:ascii="Times New Roman" w:hAnsi="Times New Roman"/>
          <w:color w:val="000000" w:themeColor="text1"/>
          <w:spacing w:val="-2"/>
          <w:sz w:val="24"/>
        </w:rPr>
        <w:t xml:space="preserve"> </w:t>
      </w:r>
      <w:r w:rsidRPr="0032630E">
        <w:rPr>
          <w:rFonts w:ascii="Times New Roman" w:hAnsi="Times New Roman"/>
          <w:color w:val="000000" w:themeColor="text1"/>
          <w:sz w:val="24"/>
        </w:rPr>
        <w:t>the</w:t>
      </w:r>
      <w:r w:rsidRPr="0032630E">
        <w:rPr>
          <w:rFonts w:ascii="Times New Roman" w:hAnsi="Times New Roman"/>
          <w:color w:val="000000" w:themeColor="text1"/>
          <w:spacing w:val="-4"/>
          <w:sz w:val="24"/>
        </w:rPr>
        <w:t xml:space="preserve"> </w:t>
      </w:r>
      <w:r w:rsidRPr="0032630E">
        <w:rPr>
          <w:rFonts w:ascii="Times New Roman" w:hAnsi="Times New Roman"/>
          <w:color w:val="000000" w:themeColor="text1"/>
          <w:sz w:val="24"/>
        </w:rPr>
        <w:t>selected</w:t>
      </w:r>
      <w:r w:rsidRPr="0032630E">
        <w:rPr>
          <w:rFonts w:ascii="Times New Roman" w:hAnsi="Times New Roman"/>
          <w:color w:val="000000" w:themeColor="text1"/>
          <w:spacing w:val="-5"/>
          <w:sz w:val="24"/>
        </w:rPr>
        <w:t xml:space="preserve"> </w:t>
      </w:r>
      <w:r w:rsidRPr="0032630E">
        <w:rPr>
          <w:rFonts w:ascii="Times New Roman" w:hAnsi="Times New Roman"/>
          <w:color w:val="000000" w:themeColor="text1"/>
          <w:sz w:val="24"/>
        </w:rPr>
        <w:t>bidder’</w:t>
      </w:r>
      <w:r w:rsidR="00103FC0" w:rsidRPr="0032630E">
        <w:rPr>
          <w:rFonts w:ascii="Times New Roman" w:hAnsi="Times New Roman"/>
          <w:color w:val="000000" w:themeColor="text1"/>
          <w:sz w:val="24"/>
        </w:rPr>
        <w:t>s</w:t>
      </w:r>
      <w:r w:rsidRPr="0032630E">
        <w:rPr>
          <w:rFonts w:ascii="Times New Roman" w:hAnsi="Times New Roman"/>
          <w:color w:val="000000" w:themeColor="text1"/>
          <w:spacing w:val="-4"/>
          <w:sz w:val="24"/>
        </w:rPr>
        <w:t xml:space="preserve"> </w:t>
      </w:r>
      <w:r w:rsidRPr="0032630E">
        <w:rPr>
          <w:rFonts w:ascii="Times New Roman" w:hAnsi="Times New Roman"/>
          <w:color w:val="000000" w:themeColor="text1"/>
          <w:sz w:val="24"/>
        </w:rPr>
        <w:t>performance</w:t>
      </w:r>
      <w:r w:rsidRPr="0032630E">
        <w:rPr>
          <w:rFonts w:ascii="Times New Roman" w:hAnsi="Times New Roman"/>
          <w:color w:val="000000" w:themeColor="text1"/>
          <w:spacing w:val="-4"/>
          <w:sz w:val="24"/>
        </w:rPr>
        <w:t xml:space="preserve"> </w:t>
      </w:r>
      <w:r w:rsidRPr="0032630E">
        <w:rPr>
          <w:rFonts w:ascii="Times New Roman" w:hAnsi="Times New Roman"/>
          <w:color w:val="000000" w:themeColor="text1"/>
          <w:sz w:val="24"/>
        </w:rPr>
        <w:t>of</w:t>
      </w:r>
      <w:r w:rsidRPr="0032630E">
        <w:rPr>
          <w:rFonts w:ascii="Times New Roman" w:hAnsi="Times New Roman"/>
          <w:color w:val="000000" w:themeColor="text1"/>
          <w:spacing w:val="-4"/>
          <w:sz w:val="24"/>
        </w:rPr>
        <w:t xml:space="preserve"> </w:t>
      </w:r>
      <w:r w:rsidRPr="0032630E">
        <w:rPr>
          <w:rFonts w:ascii="Times New Roman" w:hAnsi="Times New Roman"/>
          <w:color w:val="000000" w:themeColor="text1"/>
          <w:sz w:val="24"/>
        </w:rPr>
        <w:t>the</w:t>
      </w:r>
      <w:r w:rsidRPr="0032630E">
        <w:rPr>
          <w:rFonts w:ascii="Times New Roman" w:hAnsi="Times New Roman"/>
          <w:color w:val="000000" w:themeColor="text1"/>
          <w:spacing w:val="-4"/>
          <w:sz w:val="24"/>
        </w:rPr>
        <w:t xml:space="preserve"> </w:t>
      </w:r>
      <w:r w:rsidRPr="0032630E">
        <w:rPr>
          <w:rFonts w:ascii="Times New Roman" w:hAnsi="Times New Roman"/>
          <w:color w:val="000000" w:themeColor="text1"/>
          <w:sz w:val="24"/>
        </w:rPr>
        <w:t>services</w:t>
      </w:r>
      <w:r w:rsidRPr="0032630E">
        <w:rPr>
          <w:rFonts w:ascii="Times New Roman" w:hAnsi="Times New Roman"/>
          <w:color w:val="000000" w:themeColor="text1"/>
          <w:spacing w:val="-2"/>
          <w:sz w:val="24"/>
        </w:rPr>
        <w:t xml:space="preserve"> </w:t>
      </w:r>
      <w:r w:rsidRPr="0032630E">
        <w:rPr>
          <w:rFonts w:ascii="Times New Roman" w:hAnsi="Times New Roman"/>
          <w:color w:val="000000" w:themeColor="text1"/>
          <w:sz w:val="24"/>
        </w:rPr>
        <w:t>described</w:t>
      </w:r>
      <w:r w:rsidRPr="0032630E">
        <w:rPr>
          <w:rFonts w:ascii="Times New Roman" w:hAnsi="Times New Roman"/>
          <w:color w:val="000000" w:themeColor="text1"/>
          <w:spacing w:val="-2"/>
          <w:sz w:val="24"/>
        </w:rPr>
        <w:t xml:space="preserve"> </w:t>
      </w:r>
      <w:r w:rsidRPr="0032630E">
        <w:rPr>
          <w:rFonts w:ascii="Times New Roman" w:hAnsi="Times New Roman"/>
          <w:color w:val="000000" w:themeColor="text1"/>
          <w:sz w:val="24"/>
        </w:rPr>
        <w:t>in</w:t>
      </w:r>
      <w:r w:rsidRPr="0032630E">
        <w:rPr>
          <w:rFonts w:ascii="Times New Roman" w:hAnsi="Times New Roman"/>
          <w:color w:val="000000" w:themeColor="text1"/>
          <w:spacing w:val="-3"/>
          <w:sz w:val="24"/>
        </w:rPr>
        <w:t xml:space="preserve"> </w:t>
      </w:r>
      <w:r w:rsidRPr="0032630E">
        <w:rPr>
          <w:rFonts w:ascii="Times New Roman" w:hAnsi="Times New Roman"/>
          <w:color w:val="000000" w:themeColor="text1"/>
          <w:sz w:val="24"/>
        </w:rPr>
        <w:t>this</w:t>
      </w:r>
      <w:r w:rsidRPr="0032630E">
        <w:rPr>
          <w:rFonts w:ascii="Times New Roman" w:hAnsi="Times New Roman"/>
          <w:color w:val="000000" w:themeColor="text1"/>
          <w:spacing w:val="-2"/>
          <w:sz w:val="24"/>
        </w:rPr>
        <w:t xml:space="preserve"> </w:t>
      </w:r>
      <w:r w:rsidRPr="0032630E">
        <w:rPr>
          <w:rFonts w:ascii="Times New Roman" w:hAnsi="Times New Roman"/>
          <w:color w:val="000000" w:themeColor="text1"/>
          <w:sz w:val="24"/>
        </w:rPr>
        <w:t>RFP</w:t>
      </w:r>
      <w:r w:rsidRPr="0032630E">
        <w:rPr>
          <w:rFonts w:ascii="Times New Roman" w:hAnsi="Times New Roman"/>
          <w:color w:val="000000" w:themeColor="text1"/>
          <w:spacing w:val="-4"/>
          <w:sz w:val="24"/>
        </w:rPr>
        <w:t xml:space="preserve"> </w:t>
      </w:r>
      <w:r w:rsidRPr="0032630E">
        <w:rPr>
          <w:rFonts w:ascii="Times New Roman" w:hAnsi="Times New Roman"/>
          <w:color w:val="000000" w:themeColor="text1"/>
          <w:sz w:val="24"/>
        </w:rPr>
        <w:t xml:space="preserve">does not result in the goals defined above,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97773C">
        <w:rPr>
          <w:rFonts w:ascii="Times New Roman" w:hAnsi="Times New Roman"/>
          <w:color w:val="000000" w:themeColor="text1"/>
          <w:sz w:val="24"/>
        </w:rPr>
        <w:t>I</w:t>
      </w:r>
      <w:r w:rsidRPr="0032630E">
        <w:rPr>
          <w:rFonts w:ascii="Times New Roman" w:hAnsi="Times New Roman"/>
          <w:color w:val="000000" w:themeColor="text1"/>
          <w:sz w:val="24"/>
        </w:rPr>
        <w:t>WDB or designated representatives will work with the selected bidder to improve performance</w:t>
      </w:r>
      <w:r w:rsidR="00016A30" w:rsidRPr="0032630E">
        <w:rPr>
          <w:rFonts w:ascii="Times New Roman" w:hAnsi="Times New Roman"/>
          <w:color w:val="000000" w:themeColor="text1"/>
          <w:sz w:val="24"/>
        </w:rPr>
        <w:t>. H</w:t>
      </w:r>
      <w:r w:rsidRPr="0032630E">
        <w:rPr>
          <w:rFonts w:ascii="Times New Roman" w:hAnsi="Times New Roman"/>
          <w:color w:val="000000" w:themeColor="text1"/>
          <w:sz w:val="24"/>
        </w:rPr>
        <w:t xml:space="preserve">owever, especially in cases of chronic underperformance,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Pr="0032630E">
        <w:rPr>
          <w:rFonts w:ascii="Times New Roman" w:hAnsi="Times New Roman"/>
          <w:color w:val="000000" w:themeColor="text1"/>
          <w:sz w:val="24"/>
        </w:rPr>
        <w:t xml:space="preserve"> may implement corrective measures or terminate any agreement resulting from this RFP upon notice to the selected</w:t>
      </w:r>
      <w:r w:rsidRPr="0032630E">
        <w:rPr>
          <w:rFonts w:ascii="Times New Roman" w:hAnsi="Times New Roman"/>
          <w:color w:val="000000" w:themeColor="text1"/>
          <w:spacing w:val="-9"/>
          <w:sz w:val="24"/>
        </w:rPr>
        <w:t xml:space="preserve"> </w:t>
      </w:r>
      <w:r w:rsidRPr="0032630E">
        <w:rPr>
          <w:rFonts w:ascii="Times New Roman" w:hAnsi="Times New Roman"/>
          <w:color w:val="000000" w:themeColor="text1"/>
          <w:sz w:val="24"/>
        </w:rPr>
        <w:t>bidder.</w:t>
      </w:r>
    </w:p>
    <w:p w14:paraId="3432ED1D" w14:textId="77777777" w:rsidR="006E46CE" w:rsidRDefault="006E46CE" w:rsidP="00A407E9">
      <w:pPr>
        <w:spacing w:after="0"/>
        <w:rPr>
          <w:rFonts w:ascii="Times New Roman" w:hAnsi="Times New Roman"/>
          <w:color w:val="000000" w:themeColor="text1"/>
          <w:sz w:val="24"/>
        </w:rPr>
      </w:pPr>
    </w:p>
    <w:p w14:paraId="47043549" w14:textId="77777777" w:rsidR="00723FBE" w:rsidRPr="0032630E" w:rsidRDefault="00723FBE" w:rsidP="00A407E9">
      <w:pPr>
        <w:spacing w:after="0"/>
        <w:rPr>
          <w:rFonts w:ascii="Times New Roman" w:hAnsi="Times New Roman"/>
          <w:color w:val="000000" w:themeColor="text1"/>
          <w:sz w:val="24"/>
        </w:rPr>
      </w:pPr>
    </w:p>
    <w:p w14:paraId="6B75ECAF" w14:textId="4FB8B1AD" w:rsidR="009021F1" w:rsidRPr="0032630E" w:rsidRDefault="009021F1" w:rsidP="00A407E9">
      <w:pPr>
        <w:pStyle w:val="Heading2"/>
        <w:spacing w:before="0" w:after="0"/>
        <w:rPr>
          <w:rFonts w:ascii="Times New Roman" w:hAnsi="Times New Roman"/>
          <w:sz w:val="28"/>
        </w:rPr>
      </w:pPr>
      <w:bookmarkStart w:id="23" w:name="_Toc132119982"/>
      <w:r w:rsidRPr="0032630E">
        <w:rPr>
          <w:rFonts w:ascii="Times New Roman" w:hAnsi="Times New Roman"/>
          <w:sz w:val="28"/>
        </w:rPr>
        <w:t xml:space="preserve">SECTION </w:t>
      </w:r>
      <w:r w:rsidR="0084319D" w:rsidRPr="0032630E">
        <w:rPr>
          <w:rFonts w:ascii="Times New Roman" w:hAnsi="Times New Roman"/>
          <w:sz w:val="28"/>
        </w:rPr>
        <w:t>III</w:t>
      </w:r>
      <w:r w:rsidR="002B7695" w:rsidRPr="0032630E">
        <w:rPr>
          <w:rFonts w:ascii="Times New Roman" w:hAnsi="Times New Roman"/>
          <w:sz w:val="28"/>
        </w:rPr>
        <w:t>-</w:t>
      </w:r>
      <w:r w:rsidRPr="0032630E">
        <w:rPr>
          <w:rFonts w:ascii="Times New Roman" w:hAnsi="Times New Roman"/>
          <w:sz w:val="28"/>
        </w:rPr>
        <w:t xml:space="preserve"> </w:t>
      </w:r>
      <w:bookmarkEnd w:id="15"/>
      <w:bookmarkEnd w:id="16"/>
      <w:r w:rsidR="009E6124" w:rsidRPr="0032630E">
        <w:rPr>
          <w:rFonts w:ascii="Times New Roman" w:hAnsi="Times New Roman"/>
          <w:sz w:val="28"/>
        </w:rPr>
        <w:t xml:space="preserve">General Terms and </w:t>
      </w:r>
      <w:r w:rsidR="0084319D" w:rsidRPr="0032630E">
        <w:rPr>
          <w:rFonts w:ascii="Times New Roman" w:hAnsi="Times New Roman"/>
          <w:sz w:val="28"/>
        </w:rPr>
        <w:t>Conditions</w:t>
      </w:r>
      <w:bookmarkEnd w:id="23"/>
      <w:r w:rsidR="0084319D" w:rsidRPr="0032630E">
        <w:rPr>
          <w:rFonts w:ascii="Times New Roman" w:hAnsi="Times New Roman"/>
          <w:sz w:val="28"/>
        </w:rPr>
        <w:t xml:space="preserve"> </w:t>
      </w:r>
    </w:p>
    <w:p w14:paraId="42AA5DBD" w14:textId="77777777" w:rsidR="00B95490" w:rsidRPr="0032630E" w:rsidRDefault="00B95490" w:rsidP="00A407E9">
      <w:pPr>
        <w:spacing w:after="0"/>
        <w:rPr>
          <w:rFonts w:ascii="Times New Roman" w:hAnsi="Times New Roman"/>
          <w:color w:val="000000" w:themeColor="text1"/>
          <w:sz w:val="24"/>
        </w:rPr>
      </w:pPr>
    </w:p>
    <w:p w14:paraId="1B38A369" w14:textId="479052B7" w:rsidR="00B95490" w:rsidRPr="0032630E" w:rsidRDefault="00B95490" w:rsidP="00A407E9">
      <w:pPr>
        <w:pStyle w:val="Heading3"/>
        <w:spacing w:before="0" w:after="0"/>
        <w:rPr>
          <w:rFonts w:ascii="Times New Roman" w:hAnsi="Times New Roman"/>
          <w:b/>
          <w:bCs w:val="0"/>
          <w:color w:val="DCDCDC" w:themeColor="background2" w:themeShade="E6"/>
          <w:sz w:val="24"/>
        </w:rPr>
      </w:pPr>
      <w:bookmarkStart w:id="24" w:name="_Toc132119983"/>
      <w:bookmarkStart w:id="25" w:name="_Toc39005061"/>
      <w:bookmarkStart w:id="26" w:name="_Toc50554606"/>
      <w:r w:rsidRPr="0032630E">
        <w:rPr>
          <w:rFonts w:ascii="Times New Roman" w:hAnsi="Times New Roman"/>
          <w:b/>
          <w:bCs w:val="0"/>
          <w:color w:val="DCDCDC" w:themeColor="background2" w:themeShade="E6"/>
          <w:sz w:val="24"/>
        </w:rPr>
        <w:t>Qualifications</w:t>
      </w:r>
      <w:bookmarkEnd w:id="24"/>
      <w:r w:rsidRPr="0032630E">
        <w:rPr>
          <w:rFonts w:ascii="Times New Roman" w:hAnsi="Times New Roman"/>
          <w:b/>
          <w:bCs w:val="0"/>
          <w:color w:val="DCDCDC" w:themeColor="background2" w:themeShade="E6"/>
          <w:sz w:val="24"/>
        </w:rPr>
        <w:t xml:space="preserve"> </w:t>
      </w:r>
    </w:p>
    <w:p w14:paraId="4753BC43" w14:textId="77777777" w:rsidR="0035240C" w:rsidRPr="0032630E" w:rsidRDefault="0035240C" w:rsidP="00A407E9">
      <w:pPr>
        <w:spacing w:after="0" w:line="240" w:lineRule="auto"/>
        <w:rPr>
          <w:rFonts w:ascii="Times New Roman" w:hAnsi="Times New Roman" w:cs="Arial"/>
          <w:color w:val="000000" w:themeColor="text1"/>
          <w:sz w:val="24"/>
        </w:rPr>
      </w:pPr>
    </w:p>
    <w:p w14:paraId="091918AF" w14:textId="72933B3E" w:rsidR="00B95490" w:rsidRPr="0032630E" w:rsidRDefault="0035240C" w:rsidP="00A407E9">
      <w:pPr>
        <w:spacing w:after="0"/>
        <w:rPr>
          <w:rFonts w:ascii="Times New Roman" w:hAnsi="Times New Roman" w:cs="Arial"/>
          <w:color w:val="000000" w:themeColor="text1"/>
          <w:sz w:val="24"/>
          <w:szCs w:val="24"/>
        </w:rPr>
      </w:pPr>
      <w:r w:rsidRPr="0032630E">
        <w:rPr>
          <w:rFonts w:ascii="Times New Roman" w:hAnsi="Times New Roman"/>
          <w:color w:val="000000" w:themeColor="text1"/>
          <w:sz w:val="24"/>
        </w:rPr>
        <w:t xml:space="preserve">To meet the WIOA requirements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B95490"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is seeking an entity which will fulfill the role of a coordinator among the one-stop partner</w:t>
      </w:r>
      <w:r w:rsidR="00B95490" w:rsidRPr="0032630E">
        <w:rPr>
          <w:rFonts w:ascii="Times New Roman" w:hAnsi="Times New Roman"/>
          <w:color w:val="000000" w:themeColor="text1"/>
          <w:sz w:val="24"/>
        </w:rPr>
        <w:t>s</w:t>
      </w:r>
      <w:r w:rsidR="006A6BE3" w:rsidRPr="0032630E">
        <w:rPr>
          <w:rFonts w:ascii="Times New Roman" w:hAnsi="Times New Roman"/>
          <w:color w:val="000000" w:themeColor="text1"/>
          <w:sz w:val="24"/>
        </w:rPr>
        <w:t xml:space="preserve">. </w:t>
      </w:r>
      <w:r w:rsidR="00B95490" w:rsidRPr="0032630E">
        <w:rPr>
          <w:rFonts w:ascii="Times New Roman" w:hAnsi="Times New Roman" w:cs="Arial"/>
          <w:color w:val="000000" w:themeColor="text1"/>
          <w:sz w:val="24"/>
          <w:szCs w:val="24"/>
        </w:rPr>
        <w:t xml:space="preserve">Entities submitting a response to this RFP must be capable of carrying out the duties of the </w:t>
      </w:r>
      <w:r w:rsidR="005D15E7">
        <w:rPr>
          <w:rFonts w:ascii="Times New Roman" w:hAnsi="Times New Roman" w:cs="Arial"/>
          <w:color w:val="000000" w:themeColor="text1"/>
          <w:sz w:val="24"/>
          <w:szCs w:val="24"/>
        </w:rPr>
        <w:t>one-stop operator</w:t>
      </w:r>
      <w:r w:rsidR="000D636A" w:rsidRPr="0032630E">
        <w:rPr>
          <w:rFonts w:ascii="Times New Roman" w:hAnsi="Times New Roman" w:cs="Arial"/>
          <w:color w:val="000000" w:themeColor="text1"/>
          <w:sz w:val="24"/>
          <w:szCs w:val="24"/>
        </w:rPr>
        <w:t xml:space="preserve"> </w:t>
      </w:r>
      <w:r w:rsidR="00B95490" w:rsidRPr="0032630E">
        <w:rPr>
          <w:rFonts w:ascii="Times New Roman" w:hAnsi="Times New Roman" w:cs="Arial"/>
          <w:color w:val="000000" w:themeColor="text1"/>
          <w:sz w:val="24"/>
          <w:szCs w:val="24"/>
        </w:rPr>
        <w:t xml:space="preserve">as described </w:t>
      </w:r>
      <w:r w:rsidR="00800111" w:rsidRPr="0032630E">
        <w:rPr>
          <w:rFonts w:ascii="Times New Roman" w:hAnsi="Times New Roman" w:cs="Arial"/>
          <w:color w:val="000000" w:themeColor="text1"/>
          <w:sz w:val="24"/>
          <w:szCs w:val="24"/>
        </w:rPr>
        <w:t xml:space="preserve">in Section II </w:t>
      </w:r>
      <w:r w:rsidR="00B95490" w:rsidRPr="0032630E">
        <w:rPr>
          <w:rFonts w:ascii="Times New Roman" w:hAnsi="Times New Roman" w:cs="Arial"/>
          <w:color w:val="000000" w:themeColor="text1"/>
          <w:sz w:val="24"/>
          <w:szCs w:val="24"/>
        </w:rPr>
        <w:t>of this RFP. The entity selected to serve as the operator should:</w:t>
      </w:r>
    </w:p>
    <w:p w14:paraId="46A5289D" w14:textId="77777777" w:rsidR="009E6124" w:rsidRPr="0032630E" w:rsidRDefault="009E6124" w:rsidP="00271D19">
      <w:pPr>
        <w:spacing w:after="0" w:line="240" w:lineRule="auto"/>
        <w:rPr>
          <w:rFonts w:ascii="Times New Roman" w:hAnsi="Times New Roman"/>
          <w:color w:val="000000" w:themeColor="text1"/>
          <w:sz w:val="24"/>
        </w:rPr>
      </w:pPr>
    </w:p>
    <w:p w14:paraId="531316F0" w14:textId="4B74CC43" w:rsidR="00B95490" w:rsidRPr="0032630E" w:rsidRDefault="00B95490" w:rsidP="00A407E9">
      <w:pPr>
        <w:pStyle w:val="ListParagraph"/>
        <w:numPr>
          <w:ilvl w:val="0"/>
          <w:numId w:val="12"/>
        </w:numPr>
        <w:spacing w:after="0" w:line="240" w:lineRule="auto"/>
        <w:rPr>
          <w:rFonts w:ascii="Times New Roman" w:hAnsi="Times New Roman" w:cs="Arial"/>
          <w:color w:val="000000" w:themeColor="text1"/>
          <w:sz w:val="24"/>
          <w:szCs w:val="24"/>
        </w:rPr>
      </w:pPr>
      <w:r w:rsidRPr="0032630E">
        <w:rPr>
          <w:rFonts w:ascii="Times New Roman" w:hAnsi="Times New Roman" w:cs="Arial"/>
          <w:color w:val="000000" w:themeColor="text1"/>
          <w:sz w:val="24"/>
          <w:szCs w:val="24"/>
        </w:rPr>
        <w:t xml:space="preserve">Proposer must be able to identify and provide a single staff person that can be identified as and will fulfill the role of the </w:t>
      </w:r>
      <w:r w:rsidR="005D15E7">
        <w:rPr>
          <w:rFonts w:ascii="Times New Roman" w:hAnsi="Times New Roman" w:cs="Arial"/>
          <w:color w:val="000000" w:themeColor="text1"/>
          <w:sz w:val="24"/>
          <w:szCs w:val="24"/>
        </w:rPr>
        <w:t>one-stop operator</w:t>
      </w:r>
      <w:r w:rsidR="000D636A" w:rsidRPr="0032630E">
        <w:rPr>
          <w:rFonts w:ascii="Times New Roman" w:hAnsi="Times New Roman" w:cs="Arial"/>
          <w:color w:val="000000" w:themeColor="text1"/>
          <w:sz w:val="24"/>
          <w:szCs w:val="24"/>
        </w:rPr>
        <w:t xml:space="preserve"> </w:t>
      </w:r>
      <w:r w:rsidRPr="0032630E">
        <w:rPr>
          <w:rFonts w:ascii="Times New Roman" w:hAnsi="Times New Roman" w:cs="Arial"/>
          <w:color w:val="000000" w:themeColor="text1"/>
          <w:sz w:val="24"/>
          <w:szCs w:val="24"/>
        </w:rPr>
        <w:t xml:space="preserve">and who can be held accountable for accomplishing the deliverables. Staff should have a </w:t>
      </w:r>
      <w:r w:rsidR="00723FBE" w:rsidRPr="0032630E">
        <w:rPr>
          <w:rFonts w:ascii="Times New Roman" w:hAnsi="Times New Roman" w:cs="Arial"/>
          <w:color w:val="000000" w:themeColor="text1"/>
          <w:sz w:val="24"/>
          <w:szCs w:val="24"/>
        </w:rPr>
        <w:t>bachelor’s degree</w:t>
      </w:r>
      <w:r w:rsidRPr="0032630E">
        <w:rPr>
          <w:rFonts w:ascii="Times New Roman" w:hAnsi="Times New Roman" w:cs="Arial"/>
          <w:color w:val="000000" w:themeColor="text1"/>
          <w:sz w:val="24"/>
          <w:szCs w:val="24"/>
        </w:rPr>
        <w:t xml:space="preserve"> or higher in </w:t>
      </w:r>
      <w:r w:rsidRPr="0032630E">
        <w:rPr>
          <w:rFonts w:ascii="Times New Roman" w:hAnsi="Times New Roman" w:cs="Arial"/>
          <w:color w:val="000000" w:themeColor="text1"/>
          <w:sz w:val="24"/>
          <w:szCs w:val="24"/>
        </w:rPr>
        <w:lastRenderedPageBreak/>
        <w:t>Human Services, Communications, Project Management, Business Operations or a related fiel</w:t>
      </w:r>
      <w:r w:rsidR="00800111" w:rsidRPr="0032630E">
        <w:rPr>
          <w:rFonts w:ascii="Times New Roman" w:hAnsi="Times New Roman" w:cs="Arial"/>
          <w:color w:val="000000" w:themeColor="text1"/>
          <w:sz w:val="24"/>
          <w:szCs w:val="24"/>
        </w:rPr>
        <w:t xml:space="preserve">d, experience may substitute education. </w:t>
      </w:r>
    </w:p>
    <w:p w14:paraId="74B120BB" w14:textId="77777777" w:rsidR="00B95490" w:rsidRPr="0032630E" w:rsidRDefault="00B95490" w:rsidP="00271D19">
      <w:pPr>
        <w:pStyle w:val="ListParagraph"/>
        <w:numPr>
          <w:ilvl w:val="0"/>
          <w:numId w:val="0"/>
        </w:numPr>
        <w:spacing w:after="0" w:line="240" w:lineRule="auto"/>
        <w:ind w:left="1080"/>
        <w:rPr>
          <w:rFonts w:ascii="Times New Roman" w:hAnsi="Times New Roman" w:cs="Arial"/>
          <w:color w:val="000000" w:themeColor="text1"/>
          <w:sz w:val="24"/>
          <w:szCs w:val="24"/>
        </w:rPr>
      </w:pPr>
    </w:p>
    <w:p w14:paraId="26540000" w14:textId="10F39BDE" w:rsidR="00BC7E67" w:rsidRPr="00BC7E67" w:rsidRDefault="00B95490" w:rsidP="00BC7E67">
      <w:pPr>
        <w:pStyle w:val="ListParagraph"/>
        <w:numPr>
          <w:ilvl w:val="0"/>
          <w:numId w:val="12"/>
        </w:numPr>
        <w:spacing w:after="0" w:line="240" w:lineRule="auto"/>
        <w:rPr>
          <w:rFonts w:ascii="Times New Roman" w:hAnsi="Times New Roman" w:cs="Arial"/>
          <w:color w:val="000000" w:themeColor="text1"/>
          <w:sz w:val="24"/>
          <w:szCs w:val="24"/>
        </w:rPr>
      </w:pPr>
      <w:r w:rsidRPr="00BC7E67">
        <w:rPr>
          <w:rFonts w:ascii="Times New Roman" w:hAnsi="Times New Roman" w:cs="Arial"/>
          <w:color w:val="000000" w:themeColor="text1"/>
          <w:sz w:val="24"/>
          <w:szCs w:val="24"/>
        </w:rPr>
        <w:t xml:space="preserve">The individual assigned to serve as the </w:t>
      </w:r>
      <w:r w:rsidR="00156269" w:rsidRPr="00BC7E67">
        <w:rPr>
          <w:rFonts w:ascii="Times New Roman" w:hAnsi="Times New Roman" w:cs="Arial"/>
          <w:color w:val="000000" w:themeColor="text1"/>
          <w:sz w:val="24"/>
          <w:szCs w:val="24"/>
        </w:rPr>
        <w:t>o</w:t>
      </w:r>
      <w:r w:rsidR="005D15E7" w:rsidRPr="00BC7E67">
        <w:rPr>
          <w:rFonts w:ascii="Times New Roman" w:hAnsi="Times New Roman" w:cs="Arial"/>
          <w:color w:val="000000" w:themeColor="text1"/>
          <w:sz w:val="24"/>
          <w:szCs w:val="24"/>
        </w:rPr>
        <w:t>ne-</w:t>
      </w:r>
      <w:r w:rsidR="00156269" w:rsidRPr="00BC7E67">
        <w:rPr>
          <w:rFonts w:ascii="Times New Roman" w:hAnsi="Times New Roman" w:cs="Arial"/>
          <w:color w:val="000000" w:themeColor="text1"/>
          <w:sz w:val="24"/>
          <w:szCs w:val="24"/>
        </w:rPr>
        <w:t>s</w:t>
      </w:r>
      <w:r w:rsidR="005D15E7" w:rsidRPr="00BC7E67">
        <w:rPr>
          <w:rFonts w:ascii="Times New Roman" w:hAnsi="Times New Roman" w:cs="Arial"/>
          <w:color w:val="000000" w:themeColor="text1"/>
          <w:sz w:val="24"/>
          <w:szCs w:val="24"/>
        </w:rPr>
        <w:t>top operator</w:t>
      </w:r>
      <w:r w:rsidR="000D636A" w:rsidRPr="00BC7E67">
        <w:rPr>
          <w:rFonts w:ascii="Times New Roman" w:hAnsi="Times New Roman" w:cs="Arial"/>
          <w:color w:val="000000" w:themeColor="text1"/>
          <w:sz w:val="24"/>
          <w:szCs w:val="24"/>
        </w:rPr>
        <w:t xml:space="preserve"> </w:t>
      </w:r>
      <w:r w:rsidRPr="00BC7E67">
        <w:rPr>
          <w:rFonts w:ascii="Times New Roman" w:hAnsi="Times New Roman" w:cs="Arial"/>
          <w:color w:val="000000" w:themeColor="text1"/>
          <w:sz w:val="24"/>
          <w:szCs w:val="24"/>
        </w:rPr>
        <w:t xml:space="preserve">will be expected to devote </w:t>
      </w:r>
      <w:r w:rsidR="00677F1A">
        <w:rPr>
          <w:rFonts w:ascii="Times New Roman" w:hAnsi="Times New Roman" w:cs="Arial"/>
          <w:color w:val="000000" w:themeColor="text1"/>
          <w:sz w:val="24"/>
          <w:szCs w:val="24"/>
        </w:rPr>
        <w:t xml:space="preserve">a minimum of </w:t>
      </w:r>
      <w:r w:rsidR="007E2935" w:rsidRPr="00BC7E67">
        <w:rPr>
          <w:rFonts w:ascii="Times New Roman" w:hAnsi="Times New Roman" w:cs="Arial"/>
          <w:color w:val="000000" w:themeColor="text1"/>
          <w:sz w:val="24"/>
          <w:szCs w:val="24"/>
        </w:rPr>
        <w:t>20</w:t>
      </w:r>
      <w:r w:rsidRPr="00BC7E67">
        <w:rPr>
          <w:rFonts w:ascii="Times New Roman" w:hAnsi="Times New Roman" w:cs="Arial"/>
          <w:color w:val="000000" w:themeColor="text1"/>
          <w:sz w:val="24"/>
          <w:szCs w:val="24"/>
        </w:rPr>
        <w:t xml:space="preserve"> hours a week to this initiative</w:t>
      </w:r>
      <w:r w:rsidR="001E7178" w:rsidRPr="00BC7E67">
        <w:rPr>
          <w:rFonts w:ascii="Times New Roman" w:hAnsi="Times New Roman" w:cs="Arial"/>
          <w:color w:val="000000" w:themeColor="text1"/>
          <w:sz w:val="24"/>
          <w:szCs w:val="24"/>
        </w:rPr>
        <w:t xml:space="preserve">, with at least 50% of the time on-site at one of the </w:t>
      </w:r>
      <w:proofErr w:type="spellStart"/>
      <w:r w:rsidR="001E7178" w:rsidRPr="00BC7E67">
        <w:rPr>
          <w:rFonts w:ascii="Times New Roman" w:hAnsi="Times New Roman" w:cs="Arial"/>
          <w:color w:val="000000" w:themeColor="text1"/>
          <w:sz w:val="24"/>
          <w:szCs w:val="24"/>
        </w:rPr>
        <w:t>Iowa</w:t>
      </w:r>
      <w:r w:rsidR="001E7178" w:rsidRPr="00BC7E67">
        <w:rPr>
          <w:rFonts w:ascii="Times New Roman" w:hAnsi="Times New Roman" w:cs="Arial"/>
          <w:b/>
          <w:bCs/>
          <w:i/>
          <w:iCs/>
          <w:color w:val="000000" w:themeColor="text1"/>
          <w:sz w:val="24"/>
          <w:szCs w:val="24"/>
        </w:rPr>
        <w:t>WORKS</w:t>
      </w:r>
      <w:proofErr w:type="spellEnd"/>
      <w:r w:rsidR="001E7178" w:rsidRPr="00BC7E67">
        <w:rPr>
          <w:rFonts w:ascii="Times New Roman" w:hAnsi="Times New Roman" w:cs="Arial"/>
          <w:color w:val="000000" w:themeColor="text1"/>
          <w:sz w:val="24"/>
          <w:szCs w:val="24"/>
        </w:rPr>
        <w:t xml:space="preserve"> </w:t>
      </w:r>
      <w:r w:rsidR="00014C39" w:rsidRPr="00BC7E67">
        <w:rPr>
          <w:rFonts w:ascii="Times New Roman" w:hAnsi="Times New Roman" w:cs="Arial"/>
          <w:color w:val="000000" w:themeColor="text1"/>
          <w:sz w:val="24"/>
          <w:szCs w:val="24"/>
        </w:rPr>
        <w:t xml:space="preserve">centers in Northeast Iowa. </w:t>
      </w:r>
      <w:r w:rsidRPr="00BC7E67">
        <w:rPr>
          <w:rFonts w:ascii="Times New Roman" w:hAnsi="Times New Roman" w:cs="Arial"/>
          <w:color w:val="000000" w:themeColor="text1"/>
          <w:sz w:val="24"/>
          <w:szCs w:val="24"/>
        </w:rPr>
        <w:t xml:space="preserve">A defined schedule will be established for the individual or entity selected. </w:t>
      </w:r>
    </w:p>
    <w:p w14:paraId="72AB07B8" w14:textId="77777777" w:rsidR="00BC7E67" w:rsidRPr="00BC7E67" w:rsidRDefault="00BC7E67" w:rsidP="00BC7E67">
      <w:pPr>
        <w:pStyle w:val="ListParagraph"/>
        <w:numPr>
          <w:ilvl w:val="0"/>
          <w:numId w:val="0"/>
        </w:numPr>
        <w:spacing w:after="0" w:line="240" w:lineRule="auto"/>
        <w:ind w:left="720"/>
        <w:rPr>
          <w:rFonts w:ascii="Times New Roman" w:hAnsi="Times New Roman" w:cs="Arial"/>
          <w:color w:val="000000" w:themeColor="text1"/>
          <w:sz w:val="24"/>
          <w:szCs w:val="24"/>
        </w:rPr>
      </w:pPr>
    </w:p>
    <w:p w14:paraId="2E78844C" w14:textId="080E76C2" w:rsidR="00EA50F3" w:rsidRPr="00BC7E67" w:rsidRDefault="00584552" w:rsidP="00EA50F3">
      <w:pPr>
        <w:pStyle w:val="ListParagraph"/>
        <w:numPr>
          <w:ilvl w:val="0"/>
          <w:numId w:val="12"/>
        </w:numPr>
        <w:spacing w:after="0" w:line="240" w:lineRule="auto"/>
        <w:rPr>
          <w:rFonts w:ascii="Times New Roman" w:hAnsi="Times New Roman" w:cs="Arial"/>
          <w:color w:val="000000" w:themeColor="text1"/>
          <w:sz w:val="24"/>
          <w:szCs w:val="24"/>
        </w:rPr>
      </w:pPr>
      <w:r w:rsidRPr="00BC7E67">
        <w:rPr>
          <w:rFonts w:ascii="Times New Roman" w:hAnsi="Times New Roman" w:cs="Arial"/>
          <w:color w:val="000000" w:themeColor="text1"/>
          <w:sz w:val="24"/>
          <w:szCs w:val="24"/>
        </w:rPr>
        <w:t>The ideal individual will be analytical</w:t>
      </w:r>
      <w:r w:rsidR="0092308B" w:rsidRPr="00BC7E67">
        <w:rPr>
          <w:rFonts w:ascii="Times New Roman" w:hAnsi="Times New Roman" w:cs="Arial"/>
          <w:color w:val="000000" w:themeColor="text1"/>
          <w:sz w:val="24"/>
          <w:szCs w:val="24"/>
        </w:rPr>
        <w:t xml:space="preserve">, </w:t>
      </w:r>
      <w:proofErr w:type="gramStart"/>
      <w:r w:rsidR="0092308B" w:rsidRPr="00BC7E67">
        <w:rPr>
          <w:rFonts w:ascii="Times New Roman" w:hAnsi="Times New Roman" w:cs="Arial"/>
          <w:color w:val="000000" w:themeColor="text1"/>
          <w:sz w:val="24"/>
          <w:szCs w:val="24"/>
        </w:rPr>
        <w:t>have the ability to</w:t>
      </w:r>
      <w:proofErr w:type="gramEnd"/>
      <w:r w:rsidR="0092308B" w:rsidRPr="00BC7E67">
        <w:rPr>
          <w:rFonts w:ascii="Times New Roman" w:hAnsi="Times New Roman" w:cs="Arial"/>
          <w:color w:val="000000" w:themeColor="text1"/>
          <w:sz w:val="24"/>
          <w:szCs w:val="24"/>
        </w:rPr>
        <w:t xml:space="preserve"> bring multiple people together across multiple programs, influence change, and promote continuous improvement in a team-based approach model.</w:t>
      </w:r>
    </w:p>
    <w:p w14:paraId="460A4EC2" w14:textId="77777777" w:rsidR="00233097" w:rsidRPr="00BC7E67" w:rsidRDefault="00233097" w:rsidP="00233097">
      <w:pPr>
        <w:pStyle w:val="ListParagraph"/>
        <w:numPr>
          <w:ilvl w:val="0"/>
          <w:numId w:val="0"/>
        </w:numPr>
        <w:spacing w:after="0" w:line="240" w:lineRule="auto"/>
        <w:ind w:left="720"/>
        <w:rPr>
          <w:rFonts w:ascii="Times New Roman" w:hAnsi="Times New Roman" w:cs="Arial"/>
          <w:color w:val="000000" w:themeColor="text1"/>
          <w:sz w:val="24"/>
          <w:szCs w:val="24"/>
        </w:rPr>
      </w:pPr>
    </w:p>
    <w:p w14:paraId="35CA0830" w14:textId="0B40221A" w:rsidR="00EA50F3" w:rsidRPr="00BC7E67" w:rsidRDefault="00233097" w:rsidP="00EA50F3">
      <w:pPr>
        <w:pStyle w:val="ListParagraph"/>
        <w:numPr>
          <w:ilvl w:val="0"/>
          <w:numId w:val="12"/>
        </w:numPr>
        <w:spacing w:after="0" w:line="240" w:lineRule="auto"/>
        <w:rPr>
          <w:rFonts w:ascii="Times New Roman" w:hAnsi="Times New Roman" w:cs="Arial"/>
          <w:color w:val="000000" w:themeColor="text1"/>
          <w:sz w:val="24"/>
          <w:szCs w:val="24"/>
        </w:rPr>
      </w:pPr>
      <w:r w:rsidRPr="00BC7E67">
        <w:rPr>
          <w:rFonts w:ascii="Times New Roman" w:hAnsi="Times New Roman" w:cs="Arial"/>
          <w:color w:val="000000" w:themeColor="text1"/>
          <w:sz w:val="24"/>
          <w:szCs w:val="24"/>
        </w:rPr>
        <w:t>Proficiency in using software, including Microsoft 365, Outlook, and other technology to create, develop, and maintain reports</w:t>
      </w:r>
      <w:r w:rsidR="00D6416E" w:rsidRPr="00BC7E67">
        <w:rPr>
          <w:rFonts w:ascii="Times New Roman" w:hAnsi="Times New Roman" w:cs="Arial"/>
          <w:color w:val="000000" w:themeColor="text1"/>
          <w:sz w:val="24"/>
          <w:szCs w:val="24"/>
        </w:rPr>
        <w:t>. Ability to use data and implement technology across systems to improve efficiency and promote continuous improvement</w:t>
      </w:r>
      <w:r w:rsidR="00391DAD" w:rsidRPr="00BC7E67">
        <w:rPr>
          <w:rFonts w:ascii="Times New Roman" w:hAnsi="Times New Roman" w:cs="Arial"/>
          <w:color w:val="000000" w:themeColor="text1"/>
          <w:sz w:val="24"/>
          <w:szCs w:val="24"/>
        </w:rPr>
        <w:t xml:space="preserve"> required. </w:t>
      </w:r>
    </w:p>
    <w:p w14:paraId="1C8A2A39" w14:textId="77777777" w:rsidR="009743C2" w:rsidRPr="00174FBE" w:rsidRDefault="009743C2" w:rsidP="00174FBE">
      <w:pPr>
        <w:spacing w:after="0" w:line="240" w:lineRule="auto"/>
        <w:rPr>
          <w:rFonts w:ascii="Times New Roman" w:hAnsi="Times New Roman" w:cs="Arial"/>
          <w:color w:val="000000" w:themeColor="text1"/>
          <w:sz w:val="24"/>
          <w:szCs w:val="24"/>
        </w:rPr>
      </w:pPr>
    </w:p>
    <w:p w14:paraId="5D1C0B13" w14:textId="246B7A4D" w:rsidR="00781233" w:rsidRPr="0032630E" w:rsidRDefault="0035240C" w:rsidP="00A407E9">
      <w:pPr>
        <w:pStyle w:val="ListParagraph"/>
        <w:numPr>
          <w:ilvl w:val="0"/>
          <w:numId w:val="12"/>
        </w:numPr>
        <w:spacing w:after="0" w:line="240" w:lineRule="auto"/>
        <w:rPr>
          <w:rFonts w:ascii="Times New Roman" w:hAnsi="Times New Roman" w:cs="Arial"/>
          <w:color w:val="000000" w:themeColor="text1"/>
          <w:sz w:val="24"/>
          <w:szCs w:val="24"/>
        </w:rPr>
      </w:pPr>
      <w:r w:rsidRPr="0032630E">
        <w:rPr>
          <w:rFonts w:ascii="Times New Roman" w:hAnsi="Times New Roman" w:cs="Arial"/>
          <w:color w:val="000000" w:themeColor="text1"/>
          <w:sz w:val="24"/>
          <w:szCs w:val="24"/>
        </w:rPr>
        <w:t>Propos</w:t>
      </w:r>
      <w:r w:rsidR="0097061E" w:rsidRPr="0032630E">
        <w:rPr>
          <w:rFonts w:ascii="Times New Roman" w:hAnsi="Times New Roman" w:cs="Arial"/>
          <w:color w:val="000000" w:themeColor="text1"/>
          <w:sz w:val="24"/>
          <w:szCs w:val="24"/>
        </w:rPr>
        <w:t>al</w:t>
      </w:r>
      <w:r w:rsidRPr="0032630E">
        <w:rPr>
          <w:rFonts w:ascii="Times New Roman" w:hAnsi="Times New Roman" w:cs="Arial"/>
          <w:color w:val="000000" w:themeColor="text1"/>
          <w:sz w:val="24"/>
          <w:szCs w:val="24"/>
        </w:rPr>
        <w:t xml:space="preserve"> must specify how the individual assigned to serve as the </w:t>
      </w:r>
      <w:r w:rsidR="005D15E7">
        <w:rPr>
          <w:rFonts w:ascii="Times New Roman" w:hAnsi="Times New Roman" w:cs="Arial"/>
          <w:color w:val="000000" w:themeColor="text1"/>
          <w:sz w:val="24"/>
          <w:szCs w:val="24"/>
        </w:rPr>
        <w:t>one-stop operator</w:t>
      </w:r>
      <w:r w:rsidR="000D636A" w:rsidRPr="0032630E">
        <w:rPr>
          <w:rFonts w:ascii="Times New Roman" w:hAnsi="Times New Roman" w:cs="Arial"/>
          <w:color w:val="000000" w:themeColor="text1"/>
          <w:sz w:val="24"/>
          <w:szCs w:val="24"/>
        </w:rPr>
        <w:t xml:space="preserve"> </w:t>
      </w:r>
      <w:r w:rsidRPr="0032630E">
        <w:rPr>
          <w:rFonts w:ascii="Times New Roman" w:hAnsi="Times New Roman" w:cs="Arial"/>
          <w:color w:val="000000" w:themeColor="text1"/>
          <w:sz w:val="24"/>
          <w:szCs w:val="24"/>
        </w:rPr>
        <w:t xml:space="preserve">fits into </w:t>
      </w:r>
      <w:r w:rsidR="0097061E" w:rsidRPr="0032630E">
        <w:rPr>
          <w:rFonts w:ascii="Times New Roman" w:hAnsi="Times New Roman" w:cs="Arial"/>
          <w:color w:val="000000" w:themeColor="text1"/>
          <w:sz w:val="24"/>
          <w:szCs w:val="24"/>
        </w:rPr>
        <w:t>bidder’s</w:t>
      </w:r>
      <w:r w:rsidRPr="0032630E">
        <w:rPr>
          <w:rFonts w:ascii="Times New Roman" w:hAnsi="Times New Roman" w:cs="Arial"/>
          <w:color w:val="000000" w:themeColor="text1"/>
          <w:sz w:val="24"/>
          <w:szCs w:val="24"/>
        </w:rPr>
        <w:t xml:space="preserve"> organization. Please include an organizational chart indicating the chain of command for the one-stop operator.</w:t>
      </w:r>
    </w:p>
    <w:p w14:paraId="4C3DEBB9" w14:textId="77777777" w:rsidR="00781233" w:rsidRPr="0032630E" w:rsidRDefault="00781233" w:rsidP="00A407E9">
      <w:pPr>
        <w:pStyle w:val="ListParagraph"/>
        <w:numPr>
          <w:ilvl w:val="0"/>
          <w:numId w:val="0"/>
        </w:numPr>
        <w:spacing w:after="0" w:line="240" w:lineRule="auto"/>
        <w:ind w:left="1080"/>
        <w:rPr>
          <w:rFonts w:ascii="Times New Roman" w:hAnsi="Times New Roman" w:cs="Arial"/>
          <w:color w:val="000000" w:themeColor="text1"/>
          <w:sz w:val="24"/>
          <w:szCs w:val="24"/>
        </w:rPr>
      </w:pPr>
    </w:p>
    <w:p w14:paraId="111EE8DD" w14:textId="65EC7CDD" w:rsidR="00A24521" w:rsidRPr="00745E5D" w:rsidRDefault="00781233" w:rsidP="00A407E9">
      <w:pPr>
        <w:pStyle w:val="ListParagraph"/>
        <w:numPr>
          <w:ilvl w:val="0"/>
          <w:numId w:val="12"/>
        </w:numPr>
        <w:spacing w:after="0" w:line="240" w:lineRule="auto"/>
        <w:rPr>
          <w:rFonts w:ascii="Times New Roman" w:hAnsi="Times New Roman" w:cs="Arial"/>
          <w:color w:val="000000" w:themeColor="text1"/>
          <w:sz w:val="24"/>
          <w:szCs w:val="24"/>
        </w:rPr>
      </w:pPr>
      <w:r w:rsidRPr="0032630E">
        <w:rPr>
          <w:rFonts w:ascii="Times New Roman" w:hAnsi="Times New Roman"/>
          <w:color w:val="000000" w:themeColor="text1"/>
          <w:sz w:val="24"/>
        </w:rPr>
        <w:t>If applicable</w:t>
      </w:r>
      <w:r w:rsidR="004E2540" w:rsidRPr="0032630E">
        <w:rPr>
          <w:rFonts w:ascii="Times New Roman" w:hAnsi="Times New Roman"/>
          <w:color w:val="000000" w:themeColor="text1"/>
          <w:sz w:val="24"/>
        </w:rPr>
        <w:t>,</w:t>
      </w:r>
      <w:r w:rsidRPr="0032630E">
        <w:rPr>
          <w:rFonts w:ascii="Times New Roman" w:hAnsi="Times New Roman"/>
          <w:color w:val="000000" w:themeColor="text1"/>
          <w:sz w:val="24"/>
        </w:rPr>
        <w:t xml:space="preserve"> proposals must identify a lead staff person and indicate how the lead is compliant with firewall requirements between administration and Center operations as defined in the Workforce Innovation and Opportunity Act.</w:t>
      </w:r>
    </w:p>
    <w:p w14:paraId="7590AEF3" w14:textId="77777777" w:rsidR="00745E5D" w:rsidRPr="00745E5D" w:rsidRDefault="00745E5D" w:rsidP="00745E5D">
      <w:pPr>
        <w:pStyle w:val="ListParagraph"/>
        <w:numPr>
          <w:ilvl w:val="0"/>
          <w:numId w:val="0"/>
        </w:numPr>
        <w:ind w:left="720"/>
        <w:rPr>
          <w:rFonts w:ascii="Times New Roman" w:hAnsi="Times New Roman" w:cs="Arial"/>
          <w:color w:val="000000" w:themeColor="text1"/>
          <w:sz w:val="24"/>
          <w:szCs w:val="24"/>
        </w:rPr>
      </w:pPr>
    </w:p>
    <w:p w14:paraId="044ED58C" w14:textId="51C8EF4B" w:rsidR="001E72EE" w:rsidRPr="00642DC3" w:rsidRDefault="0077025F" w:rsidP="001E72EE">
      <w:pPr>
        <w:pStyle w:val="ListParagraph"/>
        <w:numPr>
          <w:ilvl w:val="0"/>
          <w:numId w:val="12"/>
        </w:numPr>
        <w:spacing w:after="0" w:line="240" w:lineRule="auto"/>
        <w:rPr>
          <w:rFonts w:ascii="Times New Roman" w:hAnsi="Times New Roman" w:cs="Arial"/>
          <w:color w:val="000000" w:themeColor="text1"/>
          <w:sz w:val="24"/>
          <w:szCs w:val="24"/>
        </w:rPr>
      </w:pPr>
      <w:r w:rsidRPr="00174FBE">
        <w:rPr>
          <w:rFonts w:ascii="Times New Roman" w:hAnsi="Times New Roman" w:cs="Arial"/>
          <w:color w:val="000000" w:themeColor="text1"/>
          <w:sz w:val="24"/>
          <w:szCs w:val="24"/>
        </w:rPr>
        <w:t xml:space="preserve">If a </w:t>
      </w:r>
      <w:r w:rsidR="00745E5D" w:rsidRPr="00174FBE">
        <w:rPr>
          <w:rFonts w:ascii="Times New Roman" w:hAnsi="Times New Roman" w:cs="Arial"/>
          <w:color w:val="000000" w:themeColor="text1"/>
          <w:sz w:val="24"/>
          <w:szCs w:val="24"/>
        </w:rPr>
        <w:t>consortium</w:t>
      </w:r>
      <w:r w:rsidR="00991159" w:rsidRPr="00174FBE">
        <w:rPr>
          <w:rFonts w:ascii="Times New Roman" w:hAnsi="Times New Roman" w:cs="Arial"/>
          <w:color w:val="000000" w:themeColor="text1"/>
          <w:sz w:val="24"/>
          <w:szCs w:val="24"/>
        </w:rPr>
        <w:t xml:space="preserve"> is identified a legally binding MOU must be submitted</w:t>
      </w:r>
      <w:r w:rsidR="00D85239" w:rsidRPr="00174FBE">
        <w:rPr>
          <w:rFonts w:ascii="Times New Roman" w:hAnsi="Times New Roman" w:cs="Arial"/>
          <w:color w:val="000000" w:themeColor="text1"/>
          <w:sz w:val="24"/>
          <w:szCs w:val="24"/>
        </w:rPr>
        <w:t>.</w:t>
      </w:r>
      <w:r w:rsidR="00D85239" w:rsidRPr="00621354">
        <w:rPr>
          <w:rFonts w:ascii="Times New Roman" w:hAnsi="Times New Roman" w:cs="Arial"/>
          <w:color w:val="000000" w:themeColor="text1"/>
          <w:sz w:val="24"/>
          <w:szCs w:val="24"/>
        </w:rPr>
        <w:t xml:space="preserve"> A </w:t>
      </w:r>
      <w:r w:rsidR="00745E5D" w:rsidRPr="00621354">
        <w:rPr>
          <w:rFonts w:ascii="Times New Roman" w:hAnsi="Times New Roman" w:cs="Arial"/>
          <w:color w:val="000000" w:themeColor="text1"/>
          <w:sz w:val="24"/>
          <w:szCs w:val="24"/>
        </w:rPr>
        <w:t xml:space="preserve">lead </w:t>
      </w:r>
      <w:r w:rsidR="00D85239" w:rsidRPr="00621354">
        <w:rPr>
          <w:rFonts w:ascii="Times New Roman" w:hAnsi="Times New Roman" w:cs="Arial"/>
          <w:color w:val="000000" w:themeColor="text1"/>
          <w:sz w:val="24"/>
          <w:szCs w:val="24"/>
        </w:rPr>
        <w:t>entity must be identified</w:t>
      </w:r>
      <w:r w:rsidR="00A308DF" w:rsidRPr="00621354">
        <w:rPr>
          <w:rFonts w:ascii="Times New Roman" w:hAnsi="Times New Roman" w:cs="Arial"/>
          <w:color w:val="000000" w:themeColor="text1"/>
          <w:sz w:val="24"/>
          <w:szCs w:val="24"/>
        </w:rPr>
        <w:t xml:space="preserve"> that will be contractually responsible for the contract</w:t>
      </w:r>
      <w:r w:rsidR="00621354" w:rsidRPr="00621354">
        <w:rPr>
          <w:rFonts w:ascii="Times New Roman" w:hAnsi="Times New Roman" w:cs="Arial"/>
          <w:color w:val="000000" w:themeColor="text1"/>
          <w:sz w:val="24"/>
          <w:szCs w:val="24"/>
        </w:rPr>
        <w:t xml:space="preserve">, and which staff </w:t>
      </w:r>
      <w:r w:rsidR="00621354" w:rsidRPr="00642DC3">
        <w:rPr>
          <w:rFonts w:ascii="Times New Roman" w:hAnsi="Times New Roman" w:cs="Arial"/>
          <w:color w:val="000000" w:themeColor="text1"/>
          <w:sz w:val="24"/>
          <w:szCs w:val="24"/>
        </w:rPr>
        <w:t xml:space="preserve">will perform </w:t>
      </w:r>
      <w:proofErr w:type="gramStart"/>
      <w:r w:rsidR="00621354" w:rsidRPr="00642DC3">
        <w:rPr>
          <w:rFonts w:ascii="Times New Roman" w:hAnsi="Times New Roman" w:cs="Arial"/>
          <w:color w:val="000000" w:themeColor="text1"/>
          <w:sz w:val="24"/>
          <w:szCs w:val="24"/>
        </w:rPr>
        <w:t>each role</w:t>
      </w:r>
      <w:proofErr w:type="gramEnd"/>
      <w:r w:rsidR="00621354" w:rsidRPr="00642DC3">
        <w:rPr>
          <w:rFonts w:ascii="Times New Roman" w:hAnsi="Times New Roman" w:cs="Arial"/>
          <w:color w:val="000000" w:themeColor="text1"/>
          <w:sz w:val="24"/>
          <w:szCs w:val="24"/>
        </w:rPr>
        <w:t xml:space="preserve">. </w:t>
      </w:r>
    </w:p>
    <w:p w14:paraId="24CE0394" w14:textId="77777777" w:rsidR="00A24521" w:rsidRPr="00642DC3" w:rsidRDefault="00A24521" w:rsidP="00A407E9">
      <w:pPr>
        <w:pStyle w:val="ListParagraph"/>
        <w:numPr>
          <w:ilvl w:val="0"/>
          <w:numId w:val="0"/>
        </w:numPr>
        <w:spacing w:after="0" w:line="240" w:lineRule="auto"/>
        <w:ind w:left="1080"/>
        <w:rPr>
          <w:rFonts w:ascii="Times New Roman" w:hAnsi="Times New Roman" w:cs="Arial"/>
          <w:color w:val="000000" w:themeColor="text1"/>
          <w:sz w:val="24"/>
          <w:szCs w:val="24"/>
        </w:rPr>
      </w:pPr>
    </w:p>
    <w:p w14:paraId="354A7311" w14:textId="627ACEB4" w:rsidR="001E72EE" w:rsidRPr="00642DC3" w:rsidRDefault="00A24521" w:rsidP="00642DC3">
      <w:pPr>
        <w:pStyle w:val="ListParagraph"/>
        <w:numPr>
          <w:ilvl w:val="0"/>
          <w:numId w:val="12"/>
        </w:numPr>
        <w:spacing w:after="0" w:line="240" w:lineRule="auto"/>
        <w:rPr>
          <w:rFonts w:ascii="Times New Roman" w:hAnsi="Times New Roman" w:cs="Arial"/>
          <w:color w:val="000000" w:themeColor="text1"/>
          <w:sz w:val="24"/>
          <w:szCs w:val="24"/>
        </w:rPr>
      </w:pPr>
      <w:r w:rsidRPr="00642DC3">
        <w:rPr>
          <w:rFonts w:ascii="Times New Roman" w:eastAsia="Times New Roman" w:hAnsi="Times New Roman" w:cs="Arial"/>
          <w:sz w:val="24"/>
          <w:szCs w:val="24"/>
        </w:rPr>
        <w:t xml:space="preserve">The </w:t>
      </w:r>
      <w:r w:rsidR="00924BF1" w:rsidRPr="00642DC3">
        <w:rPr>
          <w:rFonts w:ascii="Times New Roman" w:eastAsia="Times New Roman" w:hAnsi="Times New Roman" w:cs="Arial"/>
          <w:sz w:val="24"/>
          <w:szCs w:val="24"/>
        </w:rPr>
        <w:t>o</w:t>
      </w:r>
      <w:r w:rsidR="00262BA0" w:rsidRPr="00642DC3">
        <w:rPr>
          <w:rFonts w:ascii="Times New Roman" w:eastAsia="Times New Roman" w:hAnsi="Times New Roman" w:cs="Arial"/>
          <w:sz w:val="24"/>
          <w:szCs w:val="24"/>
        </w:rPr>
        <w:t>ne-</w:t>
      </w:r>
      <w:r w:rsidR="00924BF1" w:rsidRPr="00642DC3">
        <w:rPr>
          <w:rFonts w:ascii="Times New Roman" w:eastAsia="Times New Roman" w:hAnsi="Times New Roman" w:cs="Arial"/>
          <w:sz w:val="24"/>
          <w:szCs w:val="24"/>
        </w:rPr>
        <w:t>s</w:t>
      </w:r>
      <w:r w:rsidR="00262BA0" w:rsidRPr="00642DC3">
        <w:rPr>
          <w:rFonts w:ascii="Times New Roman" w:eastAsia="Times New Roman" w:hAnsi="Times New Roman" w:cs="Arial"/>
          <w:sz w:val="24"/>
          <w:szCs w:val="24"/>
        </w:rPr>
        <w:t>top</w:t>
      </w:r>
      <w:r w:rsidR="005D15E7" w:rsidRPr="00642DC3">
        <w:rPr>
          <w:rFonts w:ascii="Times New Roman" w:eastAsia="Times New Roman" w:hAnsi="Times New Roman" w:cs="Arial"/>
          <w:sz w:val="24"/>
          <w:szCs w:val="24"/>
        </w:rPr>
        <w:t xml:space="preserve"> operator</w:t>
      </w:r>
      <w:r w:rsidR="000D636A" w:rsidRPr="00642DC3">
        <w:rPr>
          <w:rFonts w:ascii="Times New Roman" w:eastAsia="Times New Roman" w:hAnsi="Times New Roman" w:cs="Arial"/>
          <w:sz w:val="24"/>
          <w:szCs w:val="24"/>
        </w:rPr>
        <w:t xml:space="preserve"> </w:t>
      </w:r>
      <w:r w:rsidRPr="00642DC3">
        <w:rPr>
          <w:rFonts w:ascii="Times New Roman" w:eastAsia="Times New Roman" w:hAnsi="Times New Roman" w:cs="Arial"/>
          <w:sz w:val="24"/>
          <w:szCs w:val="24"/>
        </w:rPr>
        <w:t xml:space="preserve">will be expected to </w:t>
      </w:r>
      <w:r w:rsidR="005439C2" w:rsidRPr="00642DC3">
        <w:rPr>
          <w:rFonts w:ascii="Times New Roman" w:eastAsia="Times New Roman" w:hAnsi="Times New Roman" w:cs="Arial"/>
          <w:sz w:val="24"/>
          <w:szCs w:val="24"/>
        </w:rPr>
        <w:t>provide written</w:t>
      </w:r>
      <w:r w:rsidRPr="00642DC3">
        <w:rPr>
          <w:rFonts w:ascii="Times New Roman" w:eastAsia="Times New Roman" w:hAnsi="Times New Roman" w:cs="Arial"/>
          <w:sz w:val="24"/>
          <w:szCs w:val="24"/>
        </w:rPr>
        <w:t xml:space="preserve"> progress</w:t>
      </w:r>
      <w:r w:rsidR="005439C2" w:rsidRPr="00642DC3">
        <w:rPr>
          <w:rFonts w:ascii="Times New Roman" w:eastAsia="Times New Roman" w:hAnsi="Times New Roman" w:cs="Arial"/>
          <w:sz w:val="24"/>
          <w:szCs w:val="24"/>
        </w:rPr>
        <w:t xml:space="preserve"> reports </w:t>
      </w:r>
      <w:r w:rsidRPr="00642DC3">
        <w:rPr>
          <w:rFonts w:ascii="Times New Roman" w:eastAsia="Times New Roman" w:hAnsi="Times New Roman" w:cs="Arial"/>
          <w:sz w:val="24"/>
          <w:szCs w:val="24"/>
        </w:rPr>
        <w:t xml:space="preserve">in a format approved by the </w:t>
      </w:r>
      <w:r w:rsidR="000A19CF" w:rsidRPr="00642DC3">
        <w:rPr>
          <w:rFonts w:ascii="Times New Roman" w:eastAsia="Times New Roman" w:hAnsi="Times New Roman" w:cs="Arial"/>
          <w:sz w:val="24"/>
          <w:szCs w:val="24"/>
        </w:rPr>
        <w:t>N</w:t>
      </w:r>
      <w:r w:rsidR="00716574" w:rsidRPr="00642DC3">
        <w:rPr>
          <w:rFonts w:ascii="Times New Roman" w:eastAsia="Times New Roman" w:hAnsi="Times New Roman" w:cs="Arial"/>
          <w:sz w:val="24"/>
          <w:szCs w:val="24"/>
        </w:rPr>
        <w:t>E</w:t>
      </w:r>
      <w:r w:rsidR="008A54A2" w:rsidRPr="00642DC3">
        <w:rPr>
          <w:rFonts w:ascii="Times New Roman" w:eastAsia="Times New Roman" w:hAnsi="Times New Roman" w:cs="Arial"/>
          <w:sz w:val="24"/>
          <w:szCs w:val="24"/>
        </w:rPr>
        <w:t>IWDB</w:t>
      </w:r>
      <w:r w:rsidRPr="00642DC3">
        <w:rPr>
          <w:rFonts w:ascii="Times New Roman" w:eastAsia="Times New Roman" w:hAnsi="Times New Roman" w:cs="Arial"/>
          <w:sz w:val="24"/>
          <w:szCs w:val="24"/>
        </w:rPr>
        <w:t xml:space="preserve"> </w:t>
      </w:r>
      <w:proofErr w:type="gramStart"/>
      <w:r w:rsidRPr="00642DC3">
        <w:rPr>
          <w:rFonts w:ascii="Times New Roman" w:eastAsia="Times New Roman" w:hAnsi="Times New Roman" w:cs="Arial"/>
          <w:sz w:val="24"/>
          <w:szCs w:val="24"/>
        </w:rPr>
        <w:t>on a monthly basis</w:t>
      </w:r>
      <w:proofErr w:type="gramEnd"/>
      <w:r w:rsidRPr="00642DC3">
        <w:rPr>
          <w:rFonts w:ascii="Times New Roman" w:eastAsia="Times New Roman" w:hAnsi="Times New Roman" w:cs="Arial"/>
          <w:sz w:val="24"/>
          <w:szCs w:val="24"/>
        </w:rPr>
        <w:t xml:space="preserve"> and participate in meetings </w:t>
      </w:r>
      <w:r w:rsidR="00A740FE" w:rsidRPr="00642DC3">
        <w:rPr>
          <w:rFonts w:ascii="Times New Roman" w:eastAsia="Times New Roman" w:hAnsi="Times New Roman" w:cs="Arial"/>
          <w:sz w:val="24"/>
          <w:szCs w:val="24"/>
        </w:rPr>
        <w:t>as applicable</w:t>
      </w:r>
      <w:r w:rsidR="006352D5" w:rsidRPr="00642DC3">
        <w:rPr>
          <w:rFonts w:ascii="Times New Roman" w:eastAsia="Times New Roman" w:hAnsi="Times New Roman" w:cs="Arial"/>
          <w:sz w:val="24"/>
          <w:szCs w:val="24"/>
        </w:rPr>
        <w:t>.</w:t>
      </w:r>
      <w:r w:rsidR="001E72EE" w:rsidRPr="00642DC3">
        <w:rPr>
          <w:rFonts w:ascii="Times New Roman" w:eastAsia="Times New Roman" w:hAnsi="Times New Roman" w:cs="Arial"/>
          <w:sz w:val="24"/>
          <w:szCs w:val="24"/>
        </w:rPr>
        <w:t xml:space="preserve"> </w:t>
      </w:r>
    </w:p>
    <w:p w14:paraId="3816BCE2" w14:textId="5B12EF9E" w:rsidR="00A24521" w:rsidRPr="0032630E" w:rsidRDefault="00745E5D" w:rsidP="001E72EE">
      <w:pPr>
        <w:pStyle w:val="ListParagraph"/>
        <w:numPr>
          <w:ilvl w:val="0"/>
          <w:numId w:val="0"/>
        </w:numPr>
        <w:spacing w:after="0" w:line="240" w:lineRule="auto"/>
        <w:ind w:left="720"/>
        <w:rPr>
          <w:rFonts w:ascii="Times New Roman" w:hAnsi="Times New Roman" w:cs="Arial"/>
          <w:color w:val="000000" w:themeColor="text1"/>
          <w:sz w:val="24"/>
          <w:szCs w:val="24"/>
        </w:rPr>
      </w:pPr>
      <w:r>
        <w:rPr>
          <w:rFonts w:ascii="Times New Roman" w:eastAsia="Times New Roman" w:hAnsi="Times New Roman" w:cs="Arial"/>
          <w:sz w:val="24"/>
          <w:szCs w:val="24"/>
        </w:rPr>
        <w:t xml:space="preserve"> </w:t>
      </w:r>
    </w:p>
    <w:p w14:paraId="6BB5671E" w14:textId="77777777" w:rsidR="00A24521" w:rsidRPr="0032630E" w:rsidRDefault="00A24521" w:rsidP="00A407E9">
      <w:pPr>
        <w:spacing w:after="0" w:line="240" w:lineRule="auto"/>
        <w:rPr>
          <w:rFonts w:ascii="Times New Roman" w:hAnsi="Times New Roman" w:cs="Arial"/>
          <w:color w:val="000000" w:themeColor="text1"/>
          <w:sz w:val="24"/>
        </w:rPr>
      </w:pPr>
    </w:p>
    <w:p w14:paraId="57E325FC" w14:textId="3D3D8BD3" w:rsidR="00B95490" w:rsidRPr="0032630E" w:rsidRDefault="00B95490" w:rsidP="00A407E9">
      <w:pPr>
        <w:pStyle w:val="Heading3"/>
        <w:spacing w:before="0" w:after="0"/>
        <w:rPr>
          <w:rFonts w:ascii="Times New Roman" w:hAnsi="Times New Roman"/>
          <w:b/>
          <w:bCs w:val="0"/>
          <w:color w:val="DCDCDC" w:themeColor="background2" w:themeShade="E6"/>
          <w:sz w:val="24"/>
        </w:rPr>
      </w:pPr>
      <w:bookmarkStart w:id="27" w:name="_Toc132119984"/>
      <w:r w:rsidRPr="0032630E">
        <w:rPr>
          <w:rFonts w:ascii="Times New Roman" w:hAnsi="Times New Roman"/>
          <w:b/>
          <w:bCs w:val="0"/>
          <w:color w:val="DCDCDC" w:themeColor="background2" w:themeShade="E6"/>
          <w:sz w:val="24"/>
        </w:rPr>
        <w:t>Eligible Organizations</w:t>
      </w:r>
      <w:bookmarkEnd w:id="27"/>
    </w:p>
    <w:p w14:paraId="6E9AD197" w14:textId="77777777" w:rsidR="006A6BE3" w:rsidRPr="0032630E" w:rsidRDefault="006A6BE3" w:rsidP="00A407E9">
      <w:pPr>
        <w:shd w:val="clear" w:color="auto" w:fill="FFFFFF"/>
        <w:spacing w:after="0" w:line="240" w:lineRule="auto"/>
        <w:rPr>
          <w:rFonts w:ascii="Times New Roman" w:eastAsia="Times New Roman" w:hAnsi="Times New Roman" w:cs="Arial"/>
          <w:color w:val="000000" w:themeColor="text1"/>
          <w:sz w:val="24"/>
          <w:szCs w:val="18"/>
        </w:rPr>
      </w:pPr>
    </w:p>
    <w:p w14:paraId="24EC2A23" w14:textId="77777777" w:rsidR="00722B63" w:rsidRPr="002A7157" w:rsidRDefault="00722B63" w:rsidP="00722B63">
      <w:pPr>
        <w:shd w:val="clear" w:color="auto" w:fill="FFFFFF"/>
        <w:spacing w:after="150" w:line="240" w:lineRule="auto"/>
        <w:rPr>
          <w:rFonts w:ascii="Times New Roman" w:eastAsia="Times New Roman" w:hAnsi="Times New Roman" w:cs="Times New Roman"/>
          <w:sz w:val="24"/>
          <w:szCs w:val="24"/>
        </w:rPr>
      </w:pPr>
      <w:r w:rsidRPr="006916E6">
        <w:rPr>
          <w:rFonts w:ascii="Times New Roman" w:eastAsia="Times New Roman" w:hAnsi="Times New Roman" w:cs="Times New Roman"/>
          <w:sz w:val="24"/>
          <w:szCs w:val="24"/>
        </w:rPr>
        <w:t>The one-stop operator must be a public, private, nonprofit entity or a consortium of entities in the Local Workforce Development Area. A consortium must include at least three or more of the required one-stop partners. Entities selected and serving as one-stop operators are sub-recipients of a Federal award; therefore, they must follow the Uniform Guidance.</w:t>
      </w:r>
    </w:p>
    <w:p w14:paraId="0B4761F5" w14:textId="17B564E4" w:rsidR="008B3D11" w:rsidRPr="0032630E" w:rsidRDefault="008B3D11" w:rsidP="00A407E9">
      <w:pPr>
        <w:shd w:val="clear" w:color="auto" w:fill="FFFFFF"/>
        <w:spacing w:after="0" w:line="240" w:lineRule="auto"/>
        <w:rPr>
          <w:rFonts w:ascii="Times New Roman" w:eastAsia="Times New Roman" w:hAnsi="Times New Roman" w:cs="Helvetica"/>
          <w:color w:val="000000" w:themeColor="text1"/>
          <w:sz w:val="24"/>
          <w:szCs w:val="21"/>
        </w:rPr>
      </w:pPr>
      <w:r w:rsidRPr="0032630E">
        <w:rPr>
          <w:rFonts w:ascii="Times New Roman" w:eastAsia="Times New Roman" w:hAnsi="Times New Roman" w:cs="Arial"/>
          <w:color w:val="000000" w:themeColor="text1"/>
          <w:sz w:val="24"/>
          <w:szCs w:val="18"/>
        </w:rPr>
        <w:t>The types of entities that may serve as one-stop operators include</w:t>
      </w:r>
      <w:r w:rsidR="00160CC2" w:rsidRPr="0032630E">
        <w:rPr>
          <w:rFonts w:ascii="Times New Roman" w:eastAsia="Times New Roman" w:hAnsi="Times New Roman" w:cs="Arial"/>
          <w:color w:val="000000" w:themeColor="text1"/>
          <w:sz w:val="24"/>
          <w:szCs w:val="18"/>
        </w:rPr>
        <w:t>,</w:t>
      </w:r>
      <w:r w:rsidRPr="0032630E">
        <w:rPr>
          <w:rFonts w:ascii="Times New Roman" w:eastAsia="Times New Roman" w:hAnsi="Times New Roman" w:cs="Arial"/>
          <w:color w:val="000000" w:themeColor="text1"/>
          <w:sz w:val="24"/>
          <w:szCs w:val="18"/>
        </w:rPr>
        <w:t xml:space="preserve"> but are not limited to: </w:t>
      </w:r>
    </w:p>
    <w:p w14:paraId="4C859C2A" w14:textId="7AAE8348" w:rsidR="008B3D11" w:rsidRPr="0032630E"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32630E">
        <w:rPr>
          <w:rFonts w:ascii="Times New Roman" w:eastAsia="Times New Roman" w:hAnsi="Times New Roman" w:cs="Arial"/>
          <w:color w:val="000000" w:themeColor="text1"/>
          <w:sz w:val="24"/>
          <w:szCs w:val="18"/>
        </w:rPr>
        <w:t xml:space="preserve">A public, private, </w:t>
      </w:r>
      <w:r w:rsidR="00797D24" w:rsidRPr="0032630E">
        <w:rPr>
          <w:rFonts w:ascii="Times New Roman" w:eastAsia="Times New Roman" w:hAnsi="Times New Roman" w:cs="Arial"/>
          <w:color w:val="000000" w:themeColor="text1"/>
          <w:sz w:val="24"/>
          <w:szCs w:val="18"/>
        </w:rPr>
        <w:t>for-profit,</w:t>
      </w:r>
      <w:r w:rsidRPr="0032630E">
        <w:rPr>
          <w:rFonts w:ascii="Times New Roman" w:eastAsia="Times New Roman" w:hAnsi="Times New Roman" w:cs="Arial"/>
          <w:color w:val="000000" w:themeColor="text1"/>
          <w:sz w:val="24"/>
          <w:szCs w:val="18"/>
        </w:rPr>
        <w:t xml:space="preserve"> or nonprofit organization</w:t>
      </w:r>
      <w:r w:rsidR="00722B63">
        <w:rPr>
          <w:rFonts w:ascii="Times New Roman" w:eastAsia="Times New Roman" w:hAnsi="Times New Roman" w:cs="Arial"/>
          <w:color w:val="000000" w:themeColor="text1"/>
          <w:sz w:val="24"/>
          <w:szCs w:val="18"/>
        </w:rPr>
        <w:t xml:space="preserve"> </w:t>
      </w:r>
    </w:p>
    <w:p w14:paraId="3CC4DEE2" w14:textId="77777777" w:rsidR="008B3D11" w:rsidRPr="0032630E"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32630E">
        <w:rPr>
          <w:rFonts w:ascii="Times New Roman" w:eastAsia="Times New Roman" w:hAnsi="Times New Roman" w:cs="Arial"/>
          <w:color w:val="000000" w:themeColor="text1"/>
          <w:sz w:val="24"/>
          <w:szCs w:val="18"/>
        </w:rPr>
        <w:t>An institution of higher education</w:t>
      </w:r>
    </w:p>
    <w:p w14:paraId="67A765F5" w14:textId="1DCD55A9" w:rsidR="008B3D11" w:rsidRPr="0032630E"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32630E">
        <w:rPr>
          <w:rFonts w:ascii="Times New Roman" w:eastAsia="Times New Roman" w:hAnsi="Times New Roman" w:cs="Arial"/>
          <w:color w:val="000000" w:themeColor="text1"/>
          <w:sz w:val="24"/>
          <w:szCs w:val="18"/>
        </w:rPr>
        <w:t xml:space="preserve">Non-traditional public secondary schools, night schools, adult education schools, </w:t>
      </w:r>
      <w:r w:rsidR="00797D24" w:rsidRPr="0032630E">
        <w:rPr>
          <w:rFonts w:ascii="Times New Roman" w:eastAsia="Times New Roman" w:hAnsi="Times New Roman" w:cs="Arial"/>
          <w:color w:val="000000" w:themeColor="text1"/>
          <w:sz w:val="24"/>
          <w:szCs w:val="18"/>
        </w:rPr>
        <w:t>career,</w:t>
      </w:r>
      <w:r w:rsidRPr="0032630E">
        <w:rPr>
          <w:rFonts w:ascii="Times New Roman" w:eastAsia="Times New Roman" w:hAnsi="Times New Roman" w:cs="Arial"/>
          <w:color w:val="000000" w:themeColor="text1"/>
          <w:sz w:val="24"/>
          <w:szCs w:val="18"/>
        </w:rPr>
        <w:t xml:space="preserve"> and technical education schools  </w:t>
      </w:r>
    </w:p>
    <w:p w14:paraId="1BFF4A63" w14:textId="77777777" w:rsidR="008B3D11" w:rsidRPr="0032630E"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32630E">
        <w:rPr>
          <w:rFonts w:ascii="Times New Roman" w:eastAsia="Times New Roman" w:hAnsi="Times New Roman" w:cs="Arial"/>
          <w:color w:val="000000" w:themeColor="text1"/>
          <w:sz w:val="24"/>
          <w:szCs w:val="18"/>
        </w:rPr>
        <w:t>An employment service state agency established under the Wagner-</w:t>
      </w:r>
      <w:proofErr w:type="spellStart"/>
      <w:r w:rsidRPr="0032630E">
        <w:rPr>
          <w:rFonts w:ascii="Times New Roman" w:eastAsia="Times New Roman" w:hAnsi="Times New Roman" w:cs="Arial"/>
          <w:color w:val="000000" w:themeColor="text1"/>
          <w:sz w:val="24"/>
          <w:szCs w:val="18"/>
        </w:rPr>
        <w:t>Peyser</w:t>
      </w:r>
      <w:proofErr w:type="spellEnd"/>
      <w:r w:rsidRPr="0032630E">
        <w:rPr>
          <w:rFonts w:ascii="Times New Roman" w:eastAsia="Times New Roman" w:hAnsi="Times New Roman" w:cs="Arial"/>
          <w:color w:val="000000" w:themeColor="text1"/>
          <w:sz w:val="24"/>
          <w:szCs w:val="18"/>
        </w:rPr>
        <w:t xml:space="preserve"> Act  </w:t>
      </w:r>
    </w:p>
    <w:p w14:paraId="27BE0463" w14:textId="77777777" w:rsidR="002B6BD8" w:rsidRPr="0032630E" w:rsidRDefault="008B3D11" w:rsidP="00A407E9">
      <w:pPr>
        <w:numPr>
          <w:ilvl w:val="0"/>
          <w:numId w:val="8"/>
        </w:numPr>
        <w:shd w:val="clear" w:color="auto" w:fill="FFFFFF"/>
        <w:spacing w:after="0" w:line="240" w:lineRule="auto"/>
        <w:rPr>
          <w:rFonts w:ascii="Times New Roman" w:eastAsia="Times New Roman" w:hAnsi="Times New Roman" w:cs="Arial"/>
          <w:color w:val="000000" w:themeColor="text1"/>
          <w:sz w:val="24"/>
          <w:szCs w:val="18"/>
        </w:rPr>
      </w:pPr>
      <w:r w:rsidRPr="0032630E">
        <w:rPr>
          <w:rFonts w:ascii="Times New Roman" w:eastAsia="Times New Roman" w:hAnsi="Times New Roman" w:cs="Arial"/>
          <w:color w:val="000000" w:themeColor="text1"/>
          <w:sz w:val="24"/>
          <w:szCs w:val="18"/>
        </w:rPr>
        <w:lastRenderedPageBreak/>
        <w:t>A government agency </w:t>
      </w:r>
    </w:p>
    <w:p w14:paraId="2BD57E66" w14:textId="68CFA7A1" w:rsidR="008B3D11" w:rsidRPr="00B55364" w:rsidRDefault="002B6BD8"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B55364">
        <w:rPr>
          <w:rFonts w:ascii="Times New Roman" w:eastAsia="Times New Roman" w:hAnsi="Times New Roman" w:cs="Arial"/>
          <w:color w:val="000000" w:themeColor="text1"/>
          <w:sz w:val="24"/>
          <w:szCs w:val="18"/>
        </w:rPr>
        <w:t xml:space="preserve">A local </w:t>
      </w:r>
      <w:r w:rsidR="005252C0" w:rsidRPr="00B55364">
        <w:rPr>
          <w:rFonts w:ascii="Times New Roman" w:eastAsia="Times New Roman" w:hAnsi="Times New Roman" w:cs="Arial"/>
          <w:color w:val="000000" w:themeColor="text1"/>
          <w:sz w:val="24"/>
          <w:szCs w:val="18"/>
        </w:rPr>
        <w:t>w</w:t>
      </w:r>
      <w:r w:rsidRPr="00B55364">
        <w:rPr>
          <w:rFonts w:ascii="Times New Roman" w:eastAsia="Times New Roman" w:hAnsi="Times New Roman" w:cs="Arial"/>
          <w:color w:val="000000" w:themeColor="text1"/>
          <w:sz w:val="24"/>
          <w:szCs w:val="18"/>
        </w:rPr>
        <w:t xml:space="preserve">orkforce </w:t>
      </w:r>
      <w:r w:rsidR="005252C0" w:rsidRPr="00B55364">
        <w:rPr>
          <w:rFonts w:ascii="Times New Roman" w:eastAsia="Times New Roman" w:hAnsi="Times New Roman" w:cs="Arial"/>
          <w:color w:val="000000" w:themeColor="text1"/>
          <w:sz w:val="24"/>
          <w:szCs w:val="18"/>
        </w:rPr>
        <w:t>d</w:t>
      </w:r>
      <w:r w:rsidRPr="00B55364">
        <w:rPr>
          <w:rFonts w:ascii="Times New Roman" w:eastAsia="Times New Roman" w:hAnsi="Times New Roman" w:cs="Arial"/>
          <w:color w:val="000000" w:themeColor="text1"/>
          <w:sz w:val="24"/>
          <w:szCs w:val="18"/>
        </w:rPr>
        <w:t xml:space="preserve">evelopment </w:t>
      </w:r>
      <w:r w:rsidR="005252C0" w:rsidRPr="00B55364">
        <w:rPr>
          <w:rFonts w:ascii="Times New Roman" w:eastAsia="Times New Roman" w:hAnsi="Times New Roman" w:cs="Arial"/>
          <w:color w:val="000000" w:themeColor="text1"/>
          <w:sz w:val="24"/>
          <w:szCs w:val="18"/>
        </w:rPr>
        <w:t>b</w:t>
      </w:r>
      <w:r w:rsidRPr="00B55364">
        <w:rPr>
          <w:rFonts w:ascii="Times New Roman" w:eastAsia="Times New Roman" w:hAnsi="Times New Roman" w:cs="Arial"/>
          <w:color w:val="000000" w:themeColor="text1"/>
          <w:sz w:val="24"/>
          <w:szCs w:val="18"/>
        </w:rPr>
        <w:t xml:space="preserve">oard </w:t>
      </w:r>
      <w:r w:rsidR="008B3D11" w:rsidRPr="00B55364">
        <w:rPr>
          <w:rFonts w:ascii="Times New Roman" w:eastAsia="Times New Roman" w:hAnsi="Times New Roman" w:cs="Arial"/>
          <w:color w:val="000000" w:themeColor="text1"/>
          <w:sz w:val="24"/>
          <w:szCs w:val="18"/>
        </w:rPr>
        <w:t> </w:t>
      </w:r>
    </w:p>
    <w:p w14:paraId="2A9DFBF0" w14:textId="77777777" w:rsidR="008B3D11" w:rsidRPr="0032630E"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32630E">
        <w:rPr>
          <w:rFonts w:ascii="Times New Roman" w:eastAsia="Times New Roman" w:hAnsi="Times New Roman" w:cs="Arial"/>
          <w:color w:val="000000" w:themeColor="text1"/>
          <w:sz w:val="24"/>
          <w:szCs w:val="18"/>
        </w:rPr>
        <w:t>Local chambers of commerce, business organizations, or labor organizations</w:t>
      </w:r>
    </w:p>
    <w:p w14:paraId="09D6E01C" w14:textId="571AEBD3" w:rsidR="008B3D11" w:rsidRPr="009F1FF1"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32630E">
        <w:rPr>
          <w:rFonts w:ascii="Times New Roman" w:eastAsia="Times New Roman" w:hAnsi="Times New Roman" w:cs="Arial"/>
          <w:color w:val="000000" w:themeColor="text1"/>
          <w:sz w:val="24"/>
          <w:szCs w:val="18"/>
        </w:rPr>
        <w:t>Indian Tribes</w:t>
      </w:r>
    </w:p>
    <w:p w14:paraId="511E0524" w14:textId="77777777" w:rsidR="009F1FF1" w:rsidRDefault="009F1FF1" w:rsidP="009F1FF1">
      <w:pPr>
        <w:shd w:val="clear" w:color="auto" w:fill="FFFFFF"/>
        <w:spacing w:after="0" w:line="240" w:lineRule="auto"/>
        <w:rPr>
          <w:rFonts w:ascii="Times New Roman" w:eastAsia="Times New Roman" w:hAnsi="Times New Roman" w:cs="Arial"/>
          <w:color w:val="000000" w:themeColor="text1"/>
          <w:sz w:val="24"/>
          <w:szCs w:val="18"/>
        </w:rPr>
      </w:pPr>
    </w:p>
    <w:p w14:paraId="5F4BA615" w14:textId="77777777" w:rsidR="009F1FF1" w:rsidRPr="009F1FF1" w:rsidRDefault="009F1FF1" w:rsidP="009F1FF1">
      <w:pPr>
        <w:shd w:val="clear" w:color="auto" w:fill="FFFFFF"/>
        <w:spacing w:after="0" w:line="240" w:lineRule="auto"/>
        <w:rPr>
          <w:rFonts w:ascii="Times New Roman" w:eastAsia="Times New Roman" w:hAnsi="Times New Roman" w:cs="Helvetica"/>
          <w:b/>
          <w:bCs/>
          <w:color w:val="000000" w:themeColor="text1"/>
          <w:sz w:val="24"/>
          <w:szCs w:val="21"/>
        </w:rPr>
      </w:pPr>
      <w:r w:rsidRPr="009F1FF1">
        <w:rPr>
          <w:rFonts w:ascii="Times New Roman" w:eastAsia="Times New Roman" w:hAnsi="Times New Roman" w:cs="Helvetica"/>
          <w:b/>
          <w:bCs/>
          <w:color w:val="000000" w:themeColor="text1"/>
          <w:sz w:val="24"/>
          <w:szCs w:val="21"/>
        </w:rPr>
        <w:t xml:space="preserve">Exceptions </w:t>
      </w:r>
    </w:p>
    <w:p w14:paraId="742F63F2" w14:textId="69848D9D" w:rsidR="009F1FF1" w:rsidRPr="009F1FF1" w:rsidRDefault="009F1FF1" w:rsidP="009F1FF1">
      <w:pPr>
        <w:shd w:val="clear" w:color="auto" w:fill="FFFFFF"/>
        <w:spacing w:after="0" w:line="240" w:lineRule="auto"/>
        <w:rPr>
          <w:rFonts w:ascii="Times New Roman" w:eastAsia="Times New Roman" w:hAnsi="Times New Roman" w:cs="Helvetica"/>
          <w:color w:val="000000" w:themeColor="text1"/>
          <w:sz w:val="24"/>
          <w:szCs w:val="21"/>
        </w:rPr>
      </w:pPr>
      <w:r w:rsidRPr="009F1FF1">
        <w:rPr>
          <w:rFonts w:ascii="Times New Roman" w:eastAsia="Times New Roman" w:hAnsi="Times New Roman" w:cs="Helvetica"/>
          <w:color w:val="000000" w:themeColor="text1"/>
          <w:sz w:val="24"/>
          <w:szCs w:val="21"/>
        </w:rPr>
        <w:t xml:space="preserve">No entity may compete for funds if (1) the entity has been debarred or suspended or otherwise determined to be ineligible to receive federal funds by an action of any governmental agency; (2) the entity’s previous contracts with the </w:t>
      </w:r>
      <w:r w:rsidR="00EB2CF9">
        <w:rPr>
          <w:rFonts w:ascii="Times New Roman" w:eastAsia="Times New Roman" w:hAnsi="Times New Roman" w:cs="Helvetica"/>
          <w:color w:val="000000" w:themeColor="text1"/>
          <w:sz w:val="24"/>
          <w:szCs w:val="21"/>
        </w:rPr>
        <w:t>NEIWDB</w:t>
      </w:r>
      <w:r w:rsidRPr="009F1FF1">
        <w:rPr>
          <w:rFonts w:ascii="Times New Roman" w:eastAsia="Times New Roman" w:hAnsi="Times New Roman" w:cs="Helvetica"/>
          <w:color w:val="000000" w:themeColor="text1"/>
          <w:sz w:val="24"/>
          <w:szCs w:val="21"/>
        </w:rPr>
        <w:t xml:space="preserve"> have been terminated for cause; (3) the entity has not complied with an official order to repay disallowed costs incurred during its conduct of programs or services. </w:t>
      </w:r>
    </w:p>
    <w:p w14:paraId="342744D5" w14:textId="77777777" w:rsidR="009F1FF1" w:rsidRDefault="009F1FF1" w:rsidP="009F1FF1">
      <w:pPr>
        <w:shd w:val="clear" w:color="auto" w:fill="FFFFFF"/>
        <w:spacing w:after="0" w:line="240" w:lineRule="auto"/>
        <w:rPr>
          <w:rFonts w:ascii="Times New Roman" w:eastAsia="Times New Roman" w:hAnsi="Times New Roman" w:cs="Helvetica"/>
          <w:color w:val="000000" w:themeColor="text1"/>
          <w:sz w:val="24"/>
          <w:szCs w:val="21"/>
        </w:rPr>
      </w:pPr>
    </w:p>
    <w:p w14:paraId="591A1F77" w14:textId="0F4DBBB8" w:rsidR="009F1FF1" w:rsidRPr="009F1FF1" w:rsidRDefault="009F1FF1" w:rsidP="009F1FF1">
      <w:pPr>
        <w:shd w:val="clear" w:color="auto" w:fill="FFFFFF"/>
        <w:spacing w:after="0" w:line="240" w:lineRule="auto"/>
        <w:rPr>
          <w:rFonts w:ascii="Times New Roman" w:eastAsia="Times New Roman" w:hAnsi="Times New Roman" w:cs="Helvetica"/>
          <w:color w:val="000000" w:themeColor="text1"/>
          <w:sz w:val="24"/>
          <w:szCs w:val="21"/>
        </w:rPr>
      </w:pPr>
      <w:r w:rsidRPr="009F1FF1">
        <w:rPr>
          <w:rFonts w:ascii="Times New Roman" w:eastAsia="Times New Roman" w:hAnsi="Times New Roman" w:cs="Helvetica"/>
          <w:color w:val="000000" w:themeColor="text1"/>
          <w:sz w:val="24"/>
          <w:szCs w:val="21"/>
        </w:rPr>
        <w:t xml:space="preserve">For-profit entities that are sub-recipients of a Federal award as a One-Stop Operator must adhere to the Uniform Guidance, including any requirements identified by the Department of Labor under 2 CFR part 2900.  </w:t>
      </w:r>
    </w:p>
    <w:p w14:paraId="481893A0" w14:textId="77777777" w:rsidR="009F1FF1" w:rsidRDefault="009F1FF1" w:rsidP="009F1FF1">
      <w:pPr>
        <w:shd w:val="clear" w:color="auto" w:fill="FFFFFF"/>
        <w:spacing w:after="0" w:line="240" w:lineRule="auto"/>
        <w:rPr>
          <w:rFonts w:ascii="Times New Roman" w:eastAsia="Times New Roman" w:hAnsi="Times New Roman" w:cs="Helvetica"/>
          <w:color w:val="000000" w:themeColor="text1"/>
          <w:sz w:val="24"/>
          <w:szCs w:val="21"/>
        </w:rPr>
      </w:pPr>
    </w:p>
    <w:p w14:paraId="39E5EBF3" w14:textId="618861B0" w:rsidR="009F1FF1" w:rsidRDefault="009F1FF1" w:rsidP="009F1FF1">
      <w:pPr>
        <w:shd w:val="clear" w:color="auto" w:fill="FFFFFF"/>
        <w:spacing w:after="0" w:line="240" w:lineRule="auto"/>
        <w:rPr>
          <w:rFonts w:ascii="Times New Roman" w:eastAsia="Times New Roman" w:hAnsi="Times New Roman" w:cs="Helvetica"/>
          <w:color w:val="000000" w:themeColor="text1"/>
          <w:sz w:val="24"/>
          <w:szCs w:val="21"/>
        </w:rPr>
      </w:pPr>
      <w:r w:rsidRPr="009F1FF1">
        <w:rPr>
          <w:rFonts w:ascii="Times New Roman" w:eastAsia="Times New Roman" w:hAnsi="Times New Roman" w:cs="Helvetica"/>
          <w:color w:val="000000" w:themeColor="text1"/>
          <w:sz w:val="24"/>
          <w:szCs w:val="21"/>
        </w:rPr>
        <w:t>Additional Requirements: Local boards shall ensure that in carrying out activities under this title, One-Stop Operators:</w:t>
      </w:r>
    </w:p>
    <w:p w14:paraId="0110CC1D" w14:textId="4F06DA35" w:rsidR="00EE4220" w:rsidRPr="00EE4220" w:rsidRDefault="00EE4220" w:rsidP="00EE4220">
      <w:pPr>
        <w:pStyle w:val="ListParagraph"/>
        <w:numPr>
          <w:ilvl w:val="0"/>
          <w:numId w:val="38"/>
        </w:numPr>
        <w:shd w:val="clear" w:color="auto" w:fill="FFFFFF"/>
        <w:spacing w:after="0" w:line="240" w:lineRule="auto"/>
        <w:rPr>
          <w:rFonts w:ascii="Times New Roman" w:eastAsia="Times New Roman" w:hAnsi="Times New Roman" w:cs="Helvetica"/>
          <w:color w:val="000000" w:themeColor="text1"/>
          <w:sz w:val="24"/>
          <w:szCs w:val="21"/>
        </w:rPr>
      </w:pPr>
      <w:r w:rsidRPr="00EE4220">
        <w:rPr>
          <w:rFonts w:ascii="Times New Roman" w:eastAsia="Times New Roman" w:hAnsi="Times New Roman" w:cs="Helvetica"/>
          <w:color w:val="000000" w:themeColor="text1"/>
          <w:sz w:val="24"/>
          <w:szCs w:val="21"/>
        </w:rPr>
        <w:t>Disclose any potential conflicts of interest arising from the relationships of the operators with training service providers or other service providers. An entity serving as One-Stop Operator may also serve a different role within the One-Stop System and perform some or all these functions when acting in its other role if it has established sufficient firewalls and conflict of interest policies and procedures.</w:t>
      </w:r>
    </w:p>
    <w:p w14:paraId="7C7312E1" w14:textId="54EE058F" w:rsidR="00EE4220" w:rsidRPr="00EE4220" w:rsidRDefault="00EE4220" w:rsidP="00EE4220">
      <w:pPr>
        <w:pStyle w:val="ListParagraph"/>
        <w:numPr>
          <w:ilvl w:val="0"/>
          <w:numId w:val="38"/>
        </w:numPr>
        <w:shd w:val="clear" w:color="auto" w:fill="FFFFFF"/>
        <w:spacing w:after="0" w:line="240" w:lineRule="auto"/>
        <w:rPr>
          <w:rFonts w:ascii="Times New Roman" w:eastAsia="Times New Roman" w:hAnsi="Times New Roman" w:cs="Helvetica"/>
          <w:color w:val="000000" w:themeColor="text1"/>
          <w:sz w:val="24"/>
          <w:szCs w:val="21"/>
        </w:rPr>
      </w:pPr>
      <w:r w:rsidRPr="00EE4220">
        <w:rPr>
          <w:rFonts w:ascii="Times New Roman" w:eastAsia="Times New Roman" w:hAnsi="Times New Roman" w:cs="Helvetica"/>
          <w:color w:val="000000" w:themeColor="text1"/>
          <w:sz w:val="24"/>
          <w:szCs w:val="21"/>
        </w:rPr>
        <w:t>Do not establish practices that create disincentives to providing services to individuals with barriers to employment who may require longer-term services, such as intensive employment, training, and education services; and</w:t>
      </w:r>
    </w:p>
    <w:p w14:paraId="236B6C57" w14:textId="4A5824C7" w:rsidR="00EE4220" w:rsidRPr="00EE4220" w:rsidRDefault="00EE4220" w:rsidP="00EE4220">
      <w:pPr>
        <w:pStyle w:val="ListParagraph"/>
        <w:numPr>
          <w:ilvl w:val="0"/>
          <w:numId w:val="38"/>
        </w:numPr>
        <w:shd w:val="clear" w:color="auto" w:fill="FFFFFF"/>
        <w:spacing w:after="0" w:line="240" w:lineRule="auto"/>
        <w:rPr>
          <w:rFonts w:ascii="Times New Roman" w:eastAsia="Times New Roman" w:hAnsi="Times New Roman" w:cs="Helvetica"/>
          <w:color w:val="000000" w:themeColor="text1"/>
          <w:sz w:val="24"/>
          <w:szCs w:val="21"/>
        </w:rPr>
      </w:pPr>
      <w:r w:rsidRPr="00EE4220">
        <w:rPr>
          <w:rFonts w:ascii="Times New Roman" w:eastAsia="Times New Roman" w:hAnsi="Times New Roman" w:cs="Helvetica"/>
          <w:color w:val="000000" w:themeColor="text1"/>
          <w:sz w:val="24"/>
          <w:szCs w:val="21"/>
        </w:rPr>
        <w:t>Respondents must comply with Section 504 of the Rehabilitation Act of 1973, the Federal Drug-Free Workplace Act of 1988, and the Americans with Disabilities Act to be eligible.</w:t>
      </w:r>
    </w:p>
    <w:p w14:paraId="4887E05A" w14:textId="77777777" w:rsidR="002B6BD8" w:rsidRPr="0032630E" w:rsidRDefault="002B6BD8" w:rsidP="00A407E9">
      <w:pPr>
        <w:spacing w:after="0" w:line="240" w:lineRule="auto"/>
        <w:rPr>
          <w:rFonts w:ascii="Times New Roman" w:hAnsi="Times New Roman" w:cs="Arial"/>
          <w:color w:val="000000" w:themeColor="text1"/>
          <w:sz w:val="24"/>
          <w:szCs w:val="24"/>
        </w:rPr>
      </w:pPr>
    </w:p>
    <w:p w14:paraId="0D2B88EC" w14:textId="3AEF6DA8" w:rsidR="0035240C" w:rsidRPr="0032630E" w:rsidRDefault="00CC7642" w:rsidP="00A407E9">
      <w:pPr>
        <w:pStyle w:val="Heading3"/>
        <w:spacing w:before="0" w:after="0"/>
        <w:rPr>
          <w:rFonts w:ascii="Times New Roman" w:hAnsi="Times New Roman"/>
          <w:b/>
          <w:bCs w:val="0"/>
          <w:color w:val="DCDCDC" w:themeColor="background2" w:themeShade="E6"/>
          <w:sz w:val="24"/>
        </w:rPr>
      </w:pPr>
      <w:bookmarkStart w:id="28" w:name="_Toc132119985"/>
      <w:r w:rsidRPr="0032630E">
        <w:rPr>
          <w:rFonts w:ascii="Times New Roman" w:hAnsi="Times New Roman"/>
          <w:b/>
          <w:bCs w:val="0"/>
          <w:color w:val="DCDCDC" w:themeColor="background2" w:themeShade="E6"/>
          <w:sz w:val="24"/>
        </w:rPr>
        <w:t xml:space="preserve">Type of </w:t>
      </w:r>
      <w:r w:rsidR="008F08D9" w:rsidRPr="0032630E">
        <w:rPr>
          <w:rFonts w:ascii="Times New Roman" w:hAnsi="Times New Roman"/>
          <w:b/>
          <w:bCs w:val="0"/>
          <w:color w:val="DCDCDC" w:themeColor="background2" w:themeShade="E6"/>
          <w:sz w:val="24"/>
        </w:rPr>
        <w:t>Contract</w:t>
      </w:r>
      <w:r w:rsidR="006F2749" w:rsidRPr="0032630E">
        <w:rPr>
          <w:rFonts w:ascii="Times New Roman" w:hAnsi="Times New Roman"/>
          <w:b/>
          <w:bCs w:val="0"/>
          <w:color w:val="DCDCDC" w:themeColor="background2" w:themeShade="E6"/>
          <w:sz w:val="24"/>
        </w:rPr>
        <w:t>,</w:t>
      </w:r>
      <w:r w:rsidR="008F08D9" w:rsidRPr="0032630E">
        <w:rPr>
          <w:rFonts w:ascii="Times New Roman" w:hAnsi="Times New Roman"/>
          <w:b/>
          <w:bCs w:val="0"/>
          <w:color w:val="DCDCDC" w:themeColor="background2" w:themeShade="E6"/>
          <w:sz w:val="24"/>
        </w:rPr>
        <w:t xml:space="preserve"> </w:t>
      </w:r>
      <w:r w:rsidR="006F2749" w:rsidRPr="0032630E">
        <w:rPr>
          <w:rFonts w:ascii="Times New Roman" w:hAnsi="Times New Roman"/>
          <w:b/>
          <w:bCs w:val="0"/>
          <w:color w:val="DCDCDC" w:themeColor="background2" w:themeShade="E6"/>
          <w:sz w:val="24"/>
        </w:rPr>
        <w:t xml:space="preserve">Payment Process and </w:t>
      </w:r>
      <w:r w:rsidRPr="0032630E">
        <w:rPr>
          <w:rFonts w:ascii="Times New Roman" w:hAnsi="Times New Roman"/>
          <w:b/>
          <w:bCs w:val="0"/>
          <w:color w:val="DCDCDC" w:themeColor="background2" w:themeShade="E6"/>
          <w:sz w:val="24"/>
        </w:rPr>
        <w:t>Terms</w:t>
      </w:r>
      <w:bookmarkEnd w:id="28"/>
      <w:r w:rsidRPr="0032630E">
        <w:rPr>
          <w:rFonts w:ascii="Times New Roman" w:hAnsi="Times New Roman"/>
          <w:b/>
          <w:bCs w:val="0"/>
          <w:color w:val="DCDCDC" w:themeColor="background2" w:themeShade="E6"/>
          <w:sz w:val="24"/>
        </w:rPr>
        <w:t xml:space="preserve"> </w:t>
      </w:r>
    </w:p>
    <w:p w14:paraId="5A308100" w14:textId="77777777" w:rsidR="0035240C" w:rsidRPr="0032630E" w:rsidRDefault="0035240C" w:rsidP="00A407E9">
      <w:pPr>
        <w:spacing w:after="0" w:line="240" w:lineRule="auto"/>
        <w:rPr>
          <w:rFonts w:ascii="Times New Roman" w:eastAsia="Times New Roman" w:hAnsi="Times New Roman" w:cs="Arial"/>
          <w:color w:val="000000" w:themeColor="text1"/>
          <w:sz w:val="24"/>
          <w:szCs w:val="24"/>
        </w:rPr>
      </w:pPr>
    </w:p>
    <w:p w14:paraId="77905B55" w14:textId="4BCDEB03" w:rsidR="00CC7642" w:rsidRPr="0032630E" w:rsidRDefault="00A23CE0" w:rsidP="00271296">
      <w:pPr>
        <w:shd w:val="clear" w:color="auto" w:fill="FFFFFF"/>
        <w:spacing w:after="0" w:line="240" w:lineRule="auto"/>
        <w:rPr>
          <w:rFonts w:ascii="Times New Roman" w:eastAsia="Times New Roman" w:hAnsi="Times New Roman" w:cs="Arial"/>
          <w:color w:val="000000" w:themeColor="text1"/>
          <w:sz w:val="24"/>
          <w:szCs w:val="18"/>
        </w:rPr>
      </w:pPr>
      <w:r>
        <w:rPr>
          <w:rFonts w:ascii="Times New Roman" w:eastAsia="Times New Roman" w:hAnsi="Times New Roman" w:cs="Arial"/>
          <w:color w:val="000000" w:themeColor="text1"/>
          <w:sz w:val="24"/>
          <w:szCs w:val="18"/>
        </w:rPr>
        <w:t xml:space="preserve">NEIWDB </w:t>
      </w:r>
      <w:r w:rsidR="00244DD2" w:rsidRPr="0032630E">
        <w:rPr>
          <w:rFonts w:ascii="Times New Roman" w:eastAsia="Times New Roman" w:hAnsi="Times New Roman" w:cs="Arial"/>
          <w:color w:val="000000" w:themeColor="text1"/>
          <w:sz w:val="24"/>
          <w:szCs w:val="18"/>
        </w:rPr>
        <w:t>will use a cost-reimbursement contract</w:t>
      </w:r>
      <w:r w:rsidR="00F05127">
        <w:rPr>
          <w:rFonts w:ascii="Times New Roman" w:eastAsia="Times New Roman" w:hAnsi="Times New Roman" w:cs="Arial"/>
          <w:color w:val="000000" w:themeColor="text1"/>
          <w:sz w:val="24"/>
          <w:szCs w:val="18"/>
        </w:rPr>
        <w:t>.</w:t>
      </w:r>
      <w:r w:rsidR="00244DD2" w:rsidRPr="0032630E">
        <w:rPr>
          <w:rFonts w:ascii="Times New Roman" w:eastAsia="Times New Roman" w:hAnsi="Times New Roman" w:cs="Arial"/>
          <w:color w:val="000000" w:themeColor="text1"/>
          <w:sz w:val="24"/>
          <w:szCs w:val="18"/>
        </w:rPr>
        <w:t xml:space="preserve"> The selected subrecipient will be reimbursed for allowable actual service delivery costs </w:t>
      </w:r>
      <w:proofErr w:type="gramStart"/>
      <w:r w:rsidR="00244DD2" w:rsidRPr="0032630E">
        <w:rPr>
          <w:rFonts w:ascii="Times New Roman" w:eastAsia="Times New Roman" w:hAnsi="Times New Roman" w:cs="Arial"/>
          <w:color w:val="000000" w:themeColor="text1"/>
          <w:sz w:val="24"/>
          <w:szCs w:val="18"/>
        </w:rPr>
        <w:t>on a monthly basis</w:t>
      </w:r>
      <w:proofErr w:type="gramEnd"/>
      <w:r w:rsidR="00244DD2" w:rsidRPr="0032630E">
        <w:rPr>
          <w:rFonts w:ascii="Times New Roman" w:eastAsia="Times New Roman" w:hAnsi="Times New Roman" w:cs="Arial"/>
          <w:color w:val="000000" w:themeColor="text1"/>
          <w:sz w:val="24"/>
          <w:szCs w:val="18"/>
        </w:rPr>
        <w:t xml:space="preserve"> after submittal and approval of payment vouchers to the </w:t>
      </w:r>
      <w:r w:rsidR="00075A15" w:rsidRPr="0032630E">
        <w:rPr>
          <w:rFonts w:ascii="Times New Roman" w:eastAsia="Times New Roman" w:hAnsi="Times New Roman" w:cs="Arial"/>
          <w:color w:val="000000" w:themeColor="text1"/>
          <w:sz w:val="24"/>
          <w:szCs w:val="18"/>
        </w:rPr>
        <w:t>f</w:t>
      </w:r>
      <w:r w:rsidR="00244DD2" w:rsidRPr="0032630E">
        <w:rPr>
          <w:rFonts w:ascii="Times New Roman" w:eastAsia="Times New Roman" w:hAnsi="Times New Roman" w:cs="Arial"/>
          <w:color w:val="000000" w:themeColor="text1"/>
          <w:sz w:val="24"/>
          <w:szCs w:val="18"/>
        </w:rPr>
        <w:t xml:space="preserve">iscal </w:t>
      </w:r>
      <w:r w:rsidR="00075A15" w:rsidRPr="0032630E">
        <w:rPr>
          <w:rFonts w:ascii="Times New Roman" w:eastAsia="Times New Roman" w:hAnsi="Times New Roman" w:cs="Arial"/>
          <w:color w:val="000000" w:themeColor="text1"/>
          <w:sz w:val="24"/>
          <w:szCs w:val="18"/>
        </w:rPr>
        <w:t>a</w:t>
      </w:r>
      <w:r w:rsidR="00244DD2" w:rsidRPr="0032630E">
        <w:rPr>
          <w:rFonts w:ascii="Times New Roman" w:eastAsia="Times New Roman" w:hAnsi="Times New Roman" w:cs="Arial"/>
          <w:color w:val="000000" w:themeColor="text1"/>
          <w:sz w:val="24"/>
          <w:szCs w:val="18"/>
        </w:rPr>
        <w:t>gent as instructed in the contract. </w:t>
      </w:r>
      <w:r w:rsidR="00271296" w:rsidRPr="0032630E">
        <w:rPr>
          <w:rFonts w:ascii="Times New Roman" w:eastAsia="Times New Roman" w:hAnsi="Times New Roman" w:cs="Arial"/>
          <w:color w:val="000000" w:themeColor="text1"/>
          <w:sz w:val="24"/>
          <w:szCs w:val="18"/>
        </w:rPr>
        <w:t xml:space="preserve">The subrecipient </w:t>
      </w:r>
      <w:r w:rsidR="00CC7642" w:rsidRPr="0032630E">
        <w:rPr>
          <w:rFonts w:ascii="Times New Roman" w:eastAsiaTheme="minorEastAsia" w:hAnsi="Times New Roman"/>
          <w:color w:val="000000" w:themeColor="text1"/>
        </w:rPr>
        <w:t xml:space="preserve">will work closely with </w:t>
      </w:r>
      <w:r w:rsidR="00CC7642" w:rsidRPr="0032630E">
        <w:rPr>
          <w:rFonts w:ascii="Times New Roman" w:hAnsi="Times New Roman"/>
          <w:color w:val="000000" w:themeColor="text1"/>
        </w:rPr>
        <w:t xml:space="preserve">the </w:t>
      </w:r>
      <w:r w:rsidR="00075A15" w:rsidRPr="0032630E">
        <w:rPr>
          <w:rFonts w:ascii="Times New Roman" w:hAnsi="Times New Roman"/>
          <w:color w:val="000000" w:themeColor="text1"/>
        </w:rPr>
        <w:t>f</w:t>
      </w:r>
      <w:r w:rsidR="00CC7642" w:rsidRPr="0032630E">
        <w:rPr>
          <w:rFonts w:ascii="Times New Roman" w:hAnsi="Times New Roman"/>
          <w:color w:val="000000" w:themeColor="text1"/>
        </w:rPr>
        <w:t xml:space="preserve">iscal </w:t>
      </w:r>
      <w:r w:rsidR="00075A15" w:rsidRPr="0032630E">
        <w:rPr>
          <w:rFonts w:ascii="Times New Roman" w:hAnsi="Times New Roman"/>
          <w:color w:val="000000" w:themeColor="text1"/>
        </w:rPr>
        <w:t>a</w:t>
      </w:r>
      <w:r w:rsidR="00CC7642" w:rsidRPr="0032630E">
        <w:rPr>
          <w:rFonts w:ascii="Times New Roman" w:hAnsi="Times New Roman"/>
          <w:color w:val="000000" w:themeColor="text1"/>
        </w:rPr>
        <w:t xml:space="preserve">gent, and the </w:t>
      </w:r>
      <w:r w:rsidR="000A19CF">
        <w:rPr>
          <w:rFonts w:ascii="Times New Roman" w:hAnsi="Times New Roman"/>
          <w:color w:val="000000" w:themeColor="text1"/>
        </w:rPr>
        <w:t>N</w:t>
      </w:r>
      <w:r w:rsidR="00716574">
        <w:rPr>
          <w:rFonts w:ascii="Times New Roman" w:hAnsi="Times New Roman"/>
          <w:color w:val="000000" w:themeColor="text1"/>
        </w:rPr>
        <w:t>E</w:t>
      </w:r>
      <w:r w:rsidR="008A54A2">
        <w:rPr>
          <w:rFonts w:ascii="Times New Roman" w:hAnsi="Times New Roman"/>
          <w:color w:val="000000" w:themeColor="text1"/>
        </w:rPr>
        <w:t>IWDB</w:t>
      </w:r>
      <w:r w:rsidR="009E6124" w:rsidRPr="0032630E">
        <w:rPr>
          <w:rFonts w:ascii="Times New Roman" w:hAnsi="Times New Roman"/>
          <w:color w:val="000000" w:themeColor="text1"/>
        </w:rPr>
        <w:t xml:space="preserve"> </w:t>
      </w:r>
      <w:r w:rsidR="00CC7642" w:rsidRPr="0032630E">
        <w:rPr>
          <w:rFonts w:ascii="Times New Roman" w:eastAsiaTheme="minorEastAsia" w:hAnsi="Times New Roman"/>
          <w:color w:val="000000" w:themeColor="text1"/>
        </w:rPr>
        <w:t>on th</w:t>
      </w:r>
      <w:r w:rsidR="00CC7642" w:rsidRPr="0032630E">
        <w:rPr>
          <w:rFonts w:ascii="Times New Roman" w:hAnsi="Times New Roman"/>
          <w:color w:val="000000" w:themeColor="text1"/>
        </w:rPr>
        <w:t>e payment process</w:t>
      </w:r>
      <w:r w:rsidR="004C06F5" w:rsidRPr="0032630E">
        <w:rPr>
          <w:rFonts w:ascii="Times New Roman" w:hAnsi="Times New Roman"/>
          <w:color w:val="000000" w:themeColor="text1"/>
        </w:rPr>
        <w:t xml:space="preserve"> and schedule. </w:t>
      </w:r>
    </w:p>
    <w:p w14:paraId="780CB97F" w14:textId="77777777" w:rsidR="00CC7642" w:rsidRPr="0032630E" w:rsidRDefault="00CC7642" w:rsidP="00A407E9">
      <w:pPr>
        <w:pStyle w:val="BodyText2"/>
        <w:spacing w:after="0" w:line="240" w:lineRule="auto"/>
        <w:rPr>
          <w:rFonts w:ascii="Times New Roman" w:eastAsiaTheme="minorHAnsi" w:hAnsi="Times New Roman" w:cs="Arial"/>
          <w:color w:val="000000" w:themeColor="text1"/>
          <w:szCs w:val="24"/>
        </w:rPr>
      </w:pPr>
    </w:p>
    <w:p w14:paraId="1B353373" w14:textId="4A943765" w:rsidR="00CC7642" w:rsidRPr="0032630E" w:rsidRDefault="00271296" w:rsidP="00A407E9">
      <w:pPr>
        <w:pStyle w:val="Default"/>
        <w:rPr>
          <w:rFonts w:ascii="Times New Roman" w:hAnsi="Times New Roman"/>
          <w:color w:val="000000" w:themeColor="text1"/>
        </w:rPr>
      </w:pPr>
      <w:bookmarkStart w:id="29" w:name="_Hlk36046530"/>
      <w:r w:rsidRPr="0032630E">
        <w:rPr>
          <w:rFonts w:ascii="Times New Roman" w:hAnsi="Times New Roman"/>
          <w:color w:val="000000" w:themeColor="text1"/>
        </w:rPr>
        <w:t xml:space="preserve">Subrecipients </w:t>
      </w:r>
      <w:r w:rsidR="00CC7642" w:rsidRPr="0032630E">
        <w:rPr>
          <w:rFonts w:ascii="Times New Roman" w:hAnsi="Times New Roman"/>
          <w:color w:val="000000" w:themeColor="text1"/>
        </w:rPr>
        <w:t xml:space="preserve">will be required to submit to the </w:t>
      </w:r>
      <w:r w:rsidR="000A19CF">
        <w:rPr>
          <w:rFonts w:ascii="Times New Roman" w:hAnsi="Times New Roman"/>
          <w:color w:val="000000" w:themeColor="text1"/>
        </w:rPr>
        <w:t>N</w:t>
      </w:r>
      <w:r w:rsidR="00716574">
        <w:rPr>
          <w:rFonts w:ascii="Times New Roman" w:hAnsi="Times New Roman"/>
          <w:color w:val="000000" w:themeColor="text1"/>
        </w:rPr>
        <w:t>E</w:t>
      </w:r>
      <w:r w:rsidR="008A54A2">
        <w:rPr>
          <w:rFonts w:ascii="Times New Roman" w:hAnsi="Times New Roman"/>
          <w:color w:val="000000" w:themeColor="text1"/>
        </w:rPr>
        <w:t>IWDB</w:t>
      </w:r>
      <w:r w:rsidR="009E6124" w:rsidRPr="0032630E">
        <w:rPr>
          <w:rFonts w:ascii="Times New Roman" w:hAnsi="Times New Roman"/>
          <w:color w:val="000000" w:themeColor="text1"/>
        </w:rPr>
        <w:t xml:space="preserve"> </w:t>
      </w:r>
      <w:r w:rsidR="00CC7642" w:rsidRPr="0032630E">
        <w:rPr>
          <w:rFonts w:ascii="Times New Roman" w:hAnsi="Times New Roman"/>
          <w:color w:val="000000" w:themeColor="text1"/>
        </w:rPr>
        <w:t xml:space="preserve">an annual budget for each contract year. The </w:t>
      </w:r>
      <w:r w:rsidR="000A19CF">
        <w:rPr>
          <w:rFonts w:ascii="Times New Roman" w:hAnsi="Times New Roman"/>
          <w:color w:val="000000" w:themeColor="text1"/>
        </w:rPr>
        <w:t>N</w:t>
      </w:r>
      <w:r w:rsidR="00716574">
        <w:rPr>
          <w:rFonts w:ascii="Times New Roman" w:hAnsi="Times New Roman"/>
          <w:color w:val="000000" w:themeColor="text1"/>
        </w:rPr>
        <w:t>E</w:t>
      </w:r>
      <w:r w:rsidR="008A54A2">
        <w:rPr>
          <w:rFonts w:ascii="Times New Roman" w:hAnsi="Times New Roman"/>
          <w:color w:val="000000" w:themeColor="text1"/>
        </w:rPr>
        <w:t>IWDB</w:t>
      </w:r>
      <w:r w:rsidR="009E6124" w:rsidRPr="0032630E">
        <w:rPr>
          <w:rFonts w:ascii="Times New Roman" w:hAnsi="Times New Roman"/>
          <w:color w:val="000000" w:themeColor="text1"/>
        </w:rPr>
        <w:t xml:space="preserve"> </w:t>
      </w:r>
      <w:r w:rsidR="00CC7642" w:rsidRPr="0032630E">
        <w:rPr>
          <w:rFonts w:ascii="Times New Roman" w:hAnsi="Times New Roman"/>
          <w:color w:val="000000" w:themeColor="text1"/>
        </w:rPr>
        <w:t xml:space="preserve">will provide the </w:t>
      </w:r>
      <w:r w:rsidR="00F05127">
        <w:rPr>
          <w:rFonts w:ascii="Times New Roman" w:hAnsi="Times New Roman"/>
          <w:color w:val="000000" w:themeColor="text1"/>
        </w:rPr>
        <w:t>s</w:t>
      </w:r>
      <w:r w:rsidRPr="0032630E">
        <w:rPr>
          <w:rFonts w:ascii="Times New Roman" w:hAnsi="Times New Roman"/>
          <w:color w:val="000000" w:themeColor="text1"/>
        </w:rPr>
        <w:t xml:space="preserve">ubrecipient </w:t>
      </w:r>
      <w:r w:rsidR="00CC7642" w:rsidRPr="0032630E">
        <w:rPr>
          <w:rFonts w:ascii="Times New Roman" w:hAnsi="Times New Roman"/>
          <w:color w:val="000000" w:themeColor="text1"/>
        </w:rPr>
        <w:t xml:space="preserve">with budget parameters (including required timelines) based on preliminary/final allocation awards on an annual basis. </w:t>
      </w:r>
    </w:p>
    <w:bookmarkEnd w:id="29"/>
    <w:p w14:paraId="6303956C" w14:textId="77777777" w:rsidR="00CC7642" w:rsidRPr="0032630E" w:rsidRDefault="00CC7642" w:rsidP="00A407E9">
      <w:pPr>
        <w:pStyle w:val="BodyText2"/>
        <w:spacing w:after="0" w:line="240" w:lineRule="auto"/>
        <w:rPr>
          <w:rFonts w:ascii="Times New Roman" w:eastAsiaTheme="minorHAnsi" w:hAnsi="Times New Roman" w:cs="Arial"/>
          <w:color w:val="000000" w:themeColor="text1"/>
          <w:szCs w:val="24"/>
        </w:rPr>
      </w:pPr>
    </w:p>
    <w:p w14:paraId="68E5E5C1" w14:textId="338BAD44" w:rsidR="006A6BE3" w:rsidRPr="0032630E" w:rsidRDefault="00781233" w:rsidP="00A407E9">
      <w:pPr>
        <w:spacing w:after="0"/>
        <w:rPr>
          <w:rFonts w:ascii="Times New Roman" w:hAnsi="Times New Roman"/>
          <w:color w:val="000000" w:themeColor="text1"/>
          <w:sz w:val="24"/>
        </w:rPr>
      </w:pPr>
      <w:r w:rsidRPr="00F32363">
        <w:rPr>
          <w:rFonts w:ascii="Times New Roman" w:hAnsi="Times New Roman"/>
          <w:color w:val="000000" w:themeColor="text1"/>
          <w:sz w:val="24"/>
        </w:rPr>
        <w:t xml:space="preserve">The contract and/or agreement resulting from this Request for Proposal begins </w:t>
      </w:r>
      <w:r w:rsidR="006A6BE3" w:rsidRPr="00F32363">
        <w:rPr>
          <w:rFonts w:ascii="Times New Roman" w:hAnsi="Times New Roman"/>
          <w:color w:val="000000" w:themeColor="text1"/>
          <w:sz w:val="24"/>
        </w:rPr>
        <w:t>J</w:t>
      </w:r>
      <w:r w:rsidR="003D7A1B" w:rsidRPr="00F32363">
        <w:rPr>
          <w:rFonts w:ascii="Times New Roman" w:hAnsi="Times New Roman"/>
          <w:color w:val="000000" w:themeColor="text1"/>
          <w:sz w:val="24"/>
        </w:rPr>
        <w:t>ul</w:t>
      </w:r>
      <w:r w:rsidR="006A6BE3" w:rsidRPr="00F32363">
        <w:rPr>
          <w:rFonts w:ascii="Times New Roman" w:hAnsi="Times New Roman"/>
          <w:color w:val="000000" w:themeColor="text1"/>
          <w:sz w:val="24"/>
        </w:rPr>
        <w:t xml:space="preserve">y </w:t>
      </w:r>
      <w:r w:rsidRPr="00F32363">
        <w:rPr>
          <w:rFonts w:ascii="Times New Roman" w:hAnsi="Times New Roman"/>
          <w:color w:val="000000" w:themeColor="text1"/>
          <w:sz w:val="24"/>
        </w:rPr>
        <w:t>1</w:t>
      </w:r>
      <w:r w:rsidR="00153667" w:rsidRPr="00153667">
        <w:rPr>
          <w:rFonts w:ascii="Times New Roman" w:hAnsi="Times New Roman"/>
          <w:color w:val="000000" w:themeColor="text1"/>
          <w:sz w:val="24"/>
          <w:vertAlign w:val="superscript"/>
        </w:rPr>
        <w:t>st</w:t>
      </w:r>
      <w:r w:rsidRPr="00F32363">
        <w:rPr>
          <w:rFonts w:ascii="Times New Roman" w:hAnsi="Times New Roman"/>
          <w:color w:val="000000" w:themeColor="text1"/>
          <w:sz w:val="24"/>
        </w:rPr>
        <w:t xml:space="preserve">, </w:t>
      </w:r>
      <w:proofErr w:type="gramStart"/>
      <w:r w:rsidR="006A6BE3" w:rsidRPr="00F32363">
        <w:rPr>
          <w:rFonts w:ascii="Times New Roman" w:hAnsi="Times New Roman"/>
          <w:color w:val="000000" w:themeColor="text1"/>
          <w:sz w:val="24"/>
        </w:rPr>
        <w:t>202</w:t>
      </w:r>
      <w:r w:rsidR="00CB6323">
        <w:rPr>
          <w:rFonts w:ascii="Times New Roman" w:hAnsi="Times New Roman"/>
          <w:color w:val="000000" w:themeColor="text1"/>
          <w:sz w:val="24"/>
        </w:rPr>
        <w:t>3</w:t>
      </w:r>
      <w:proofErr w:type="gramEnd"/>
      <w:r w:rsidR="00160CC2" w:rsidRPr="00F32363">
        <w:rPr>
          <w:rFonts w:ascii="Times New Roman" w:hAnsi="Times New Roman"/>
          <w:color w:val="000000" w:themeColor="text1"/>
          <w:sz w:val="24"/>
        </w:rPr>
        <w:t xml:space="preserve"> </w:t>
      </w:r>
      <w:r w:rsidRPr="00F32363">
        <w:rPr>
          <w:rFonts w:ascii="Times New Roman" w:hAnsi="Times New Roman"/>
          <w:color w:val="000000" w:themeColor="text1"/>
          <w:sz w:val="24"/>
        </w:rPr>
        <w:t xml:space="preserve">and will be for </w:t>
      </w:r>
      <w:r w:rsidR="006A6BE3" w:rsidRPr="00F32363">
        <w:rPr>
          <w:rFonts w:ascii="Times New Roman" w:hAnsi="Times New Roman"/>
          <w:color w:val="000000" w:themeColor="text1"/>
          <w:sz w:val="24"/>
        </w:rPr>
        <w:t xml:space="preserve">a </w:t>
      </w:r>
      <w:r w:rsidR="003D7A1B" w:rsidRPr="00F32363">
        <w:rPr>
          <w:rFonts w:ascii="Times New Roman" w:hAnsi="Times New Roman"/>
          <w:color w:val="000000" w:themeColor="text1"/>
          <w:sz w:val="24"/>
        </w:rPr>
        <w:t>12</w:t>
      </w:r>
      <w:r w:rsidR="00A740FE" w:rsidRPr="00F32363">
        <w:rPr>
          <w:rFonts w:ascii="Times New Roman" w:hAnsi="Times New Roman"/>
          <w:color w:val="000000" w:themeColor="text1"/>
          <w:sz w:val="24"/>
        </w:rPr>
        <w:t>-month</w:t>
      </w:r>
      <w:r w:rsidR="006A6BE3" w:rsidRPr="00F32363">
        <w:rPr>
          <w:rFonts w:ascii="Times New Roman" w:hAnsi="Times New Roman"/>
          <w:color w:val="000000" w:themeColor="text1"/>
          <w:sz w:val="24"/>
        </w:rPr>
        <w:t xml:space="preserve"> period ending on June 30</w:t>
      </w:r>
      <w:r w:rsidR="006A6BE3" w:rsidRPr="00F32363">
        <w:rPr>
          <w:rFonts w:ascii="Times New Roman" w:hAnsi="Times New Roman"/>
          <w:color w:val="000000" w:themeColor="text1"/>
          <w:sz w:val="24"/>
          <w:vertAlign w:val="superscript"/>
        </w:rPr>
        <w:t>th</w:t>
      </w:r>
      <w:r w:rsidR="006A6BE3" w:rsidRPr="00F32363">
        <w:rPr>
          <w:rFonts w:ascii="Times New Roman" w:hAnsi="Times New Roman"/>
          <w:color w:val="000000" w:themeColor="text1"/>
          <w:sz w:val="24"/>
        </w:rPr>
        <w:t>, 202</w:t>
      </w:r>
      <w:r w:rsidR="00CB6323">
        <w:rPr>
          <w:rFonts w:ascii="Times New Roman" w:hAnsi="Times New Roman"/>
          <w:color w:val="000000" w:themeColor="text1"/>
          <w:sz w:val="24"/>
        </w:rPr>
        <w:t>4</w:t>
      </w:r>
      <w:r w:rsidR="006A6BE3" w:rsidRPr="00F32363">
        <w:rPr>
          <w:rFonts w:ascii="Times New Roman" w:hAnsi="Times New Roman"/>
          <w:color w:val="000000" w:themeColor="text1"/>
          <w:sz w:val="24"/>
        </w:rPr>
        <w:t xml:space="preserve">, </w:t>
      </w:r>
      <w:r w:rsidR="006A6BE3" w:rsidRPr="00F32363">
        <w:rPr>
          <w:rFonts w:ascii="Times New Roman" w:eastAsia="Times New Roman" w:hAnsi="Times New Roman" w:cs="Arial"/>
          <w:color w:val="000000" w:themeColor="text1"/>
          <w:sz w:val="24"/>
          <w:szCs w:val="24"/>
        </w:rPr>
        <w:t>with the potential of t</w:t>
      </w:r>
      <w:r w:rsidR="00922E94" w:rsidRPr="00F32363">
        <w:rPr>
          <w:rFonts w:ascii="Times New Roman" w:eastAsia="Times New Roman" w:hAnsi="Times New Roman" w:cs="Arial"/>
          <w:color w:val="000000" w:themeColor="text1"/>
          <w:sz w:val="24"/>
          <w:szCs w:val="24"/>
        </w:rPr>
        <w:t>hree</w:t>
      </w:r>
      <w:r w:rsidR="006A6BE3" w:rsidRPr="00F32363">
        <w:rPr>
          <w:rFonts w:ascii="Times New Roman" w:eastAsia="Times New Roman" w:hAnsi="Times New Roman" w:cs="Arial"/>
          <w:color w:val="000000" w:themeColor="text1"/>
          <w:sz w:val="24"/>
          <w:szCs w:val="24"/>
        </w:rPr>
        <w:t xml:space="preserve"> renewable </w:t>
      </w:r>
      <w:r w:rsidR="00A740FE" w:rsidRPr="00F32363">
        <w:rPr>
          <w:rFonts w:ascii="Times New Roman" w:eastAsia="Times New Roman" w:hAnsi="Times New Roman" w:cs="Arial"/>
          <w:color w:val="000000" w:themeColor="text1"/>
          <w:sz w:val="24"/>
          <w:szCs w:val="24"/>
        </w:rPr>
        <w:t>one-year</w:t>
      </w:r>
      <w:r w:rsidR="006A6BE3" w:rsidRPr="00F32363">
        <w:rPr>
          <w:rFonts w:ascii="Times New Roman" w:eastAsia="Times New Roman" w:hAnsi="Times New Roman" w:cs="Arial"/>
          <w:color w:val="000000" w:themeColor="text1"/>
          <w:sz w:val="24"/>
          <w:szCs w:val="24"/>
        </w:rPr>
        <w:t xml:space="preserve"> terms through June 30</w:t>
      </w:r>
      <w:r w:rsidR="006A6BE3" w:rsidRPr="00F32363">
        <w:rPr>
          <w:rFonts w:ascii="Times New Roman" w:eastAsia="Times New Roman" w:hAnsi="Times New Roman" w:cs="Arial"/>
          <w:color w:val="000000" w:themeColor="text1"/>
          <w:sz w:val="24"/>
          <w:szCs w:val="24"/>
          <w:vertAlign w:val="superscript"/>
        </w:rPr>
        <w:t>th</w:t>
      </w:r>
      <w:r w:rsidR="006A6BE3" w:rsidRPr="00F32363">
        <w:rPr>
          <w:rFonts w:ascii="Times New Roman" w:eastAsia="Times New Roman" w:hAnsi="Times New Roman" w:cs="Arial"/>
          <w:color w:val="000000" w:themeColor="text1"/>
          <w:sz w:val="24"/>
          <w:szCs w:val="24"/>
        </w:rPr>
        <w:t>, 202</w:t>
      </w:r>
      <w:r w:rsidR="003D7A1B" w:rsidRPr="00F32363">
        <w:rPr>
          <w:rFonts w:ascii="Times New Roman" w:eastAsia="Times New Roman" w:hAnsi="Times New Roman" w:cs="Arial"/>
          <w:color w:val="000000" w:themeColor="text1"/>
          <w:sz w:val="24"/>
          <w:szCs w:val="24"/>
        </w:rPr>
        <w:t>5</w:t>
      </w:r>
      <w:r w:rsidR="00CC7642" w:rsidRPr="00F32363">
        <w:rPr>
          <w:rFonts w:ascii="Times New Roman" w:eastAsia="Times New Roman" w:hAnsi="Times New Roman" w:cs="Arial"/>
          <w:color w:val="000000" w:themeColor="text1"/>
          <w:sz w:val="24"/>
          <w:szCs w:val="24"/>
        </w:rPr>
        <w:t xml:space="preserve"> based on achieved performance</w:t>
      </w:r>
      <w:r w:rsidR="004C06F5" w:rsidRPr="00F32363">
        <w:rPr>
          <w:rFonts w:ascii="Times New Roman" w:eastAsia="Times New Roman" w:hAnsi="Times New Roman" w:cs="Arial"/>
          <w:color w:val="000000" w:themeColor="text1"/>
          <w:sz w:val="24"/>
          <w:szCs w:val="24"/>
        </w:rPr>
        <w:t xml:space="preserve"> levels.</w:t>
      </w:r>
      <w:r w:rsidR="004C06F5" w:rsidRPr="0032630E">
        <w:rPr>
          <w:rFonts w:ascii="Times New Roman" w:eastAsia="Times New Roman" w:hAnsi="Times New Roman" w:cs="Arial"/>
          <w:color w:val="000000" w:themeColor="text1"/>
          <w:sz w:val="24"/>
          <w:szCs w:val="24"/>
        </w:rPr>
        <w:t xml:space="preserve"> </w:t>
      </w:r>
      <w:r w:rsidR="00426E8D" w:rsidRPr="00EE4220">
        <w:rPr>
          <w:rFonts w:ascii="Times New Roman" w:eastAsia="Times New Roman" w:hAnsi="Times New Roman" w:cs="Arial"/>
          <w:color w:val="000000" w:themeColor="text1"/>
          <w:sz w:val="24"/>
          <w:szCs w:val="24"/>
        </w:rPr>
        <w:t xml:space="preserve">This contract also </w:t>
      </w:r>
      <w:r w:rsidR="00426E8D" w:rsidRPr="00EE4220">
        <w:rPr>
          <w:rFonts w:ascii="Times New Roman" w:eastAsia="Times New Roman" w:hAnsi="Times New Roman" w:cs="Arial"/>
          <w:color w:val="000000" w:themeColor="text1"/>
          <w:sz w:val="24"/>
          <w:szCs w:val="24"/>
        </w:rPr>
        <w:lastRenderedPageBreak/>
        <w:t>has the potential for future</w:t>
      </w:r>
      <w:r w:rsidR="002432E2" w:rsidRPr="00EE4220">
        <w:rPr>
          <w:rFonts w:ascii="Times New Roman" w:eastAsia="Times New Roman" w:hAnsi="Times New Roman" w:cs="Arial"/>
          <w:color w:val="000000" w:themeColor="text1"/>
          <w:sz w:val="24"/>
          <w:szCs w:val="24"/>
        </w:rPr>
        <w:t xml:space="preserve"> contract extensions to expand beyond the current 20 hours a week requirement.</w:t>
      </w:r>
      <w:r w:rsidR="002432E2">
        <w:rPr>
          <w:rFonts w:ascii="Times New Roman" w:eastAsia="Times New Roman" w:hAnsi="Times New Roman" w:cs="Arial"/>
          <w:color w:val="000000" w:themeColor="text1"/>
          <w:sz w:val="24"/>
          <w:szCs w:val="24"/>
        </w:rPr>
        <w:t xml:space="preserve"> </w:t>
      </w:r>
    </w:p>
    <w:p w14:paraId="2412DC6B" w14:textId="77777777" w:rsidR="006A6BE3" w:rsidRPr="0032630E" w:rsidRDefault="006A6BE3" w:rsidP="00A407E9">
      <w:pPr>
        <w:spacing w:after="0"/>
        <w:rPr>
          <w:rFonts w:ascii="Times New Roman" w:hAnsi="Times New Roman"/>
          <w:color w:val="000000" w:themeColor="text1"/>
          <w:sz w:val="24"/>
        </w:rPr>
      </w:pPr>
    </w:p>
    <w:p w14:paraId="5ED2A513" w14:textId="1E3B1EC3" w:rsidR="00781233" w:rsidRPr="0032630E" w:rsidRDefault="00781233"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Once the contract and/or agreement has been awarded,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Pr="0032630E">
        <w:rPr>
          <w:rFonts w:ascii="Times New Roman" w:hAnsi="Times New Roman"/>
          <w:color w:val="000000" w:themeColor="text1"/>
          <w:sz w:val="24"/>
        </w:rPr>
        <w:t xml:space="preserve">, in collaboration with the Chief Elected </w:t>
      </w:r>
      <w:r w:rsidR="00A740FE" w:rsidRPr="0032630E">
        <w:rPr>
          <w:rFonts w:ascii="Times New Roman" w:hAnsi="Times New Roman"/>
          <w:color w:val="000000" w:themeColor="text1"/>
          <w:sz w:val="24"/>
        </w:rPr>
        <w:t>Officials, reserves</w:t>
      </w:r>
      <w:r w:rsidRPr="0032630E">
        <w:rPr>
          <w:rFonts w:ascii="Times New Roman" w:hAnsi="Times New Roman"/>
          <w:color w:val="000000" w:themeColor="text1"/>
          <w:sz w:val="24"/>
        </w:rPr>
        <w:t xml:space="preserve"> the right to modify delivery design. In the event the modification requires additional labor hours on the part of the </w:t>
      </w:r>
      <w:r w:rsidR="003713A4">
        <w:rPr>
          <w:rFonts w:ascii="Times New Roman" w:hAnsi="Times New Roman"/>
          <w:color w:val="000000" w:themeColor="text1"/>
          <w:sz w:val="24"/>
        </w:rPr>
        <w:t>o</w:t>
      </w:r>
      <w:r w:rsidR="00453484">
        <w:rPr>
          <w:rFonts w:ascii="Times New Roman" w:hAnsi="Times New Roman"/>
          <w:color w:val="000000" w:themeColor="text1"/>
          <w:sz w:val="24"/>
        </w:rPr>
        <w:t>ne-</w:t>
      </w:r>
      <w:r w:rsidR="003713A4">
        <w:rPr>
          <w:rFonts w:ascii="Times New Roman" w:hAnsi="Times New Roman"/>
          <w:color w:val="000000" w:themeColor="text1"/>
          <w:sz w:val="24"/>
        </w:rPr>
        <w:t>s</w:t>
      </w:r>
      <w:r w:rsidR="00453484">
        <w:rPr>
          <w:rFonts w:ascii="Times New Roman" w:hAnsi="Times New Roman"/>
          <w:color w:val="000000" w:themeColor="text1"/>
          <w:sz w:val="24"/>
        </w:rPr>
        <w:t>top</w:t>
      </w:r>
      <w:r w:rsidR="005D15E7">
        <w:rPr>
          <w:rFonts w:ascii="Times New Roman" w:hAnsi="Times New Roman"/>
          <w:color w:val="000000" w:themeColor="text1"/>
          <w:sz w:val="24"/>
        </w:rPr>
        <w:t xml:space="preserve"> operator</w:t>
      </w:r>
      <w:r w:rsidR="000D636A"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terms</w:t>
      </w:r>
      <w:r w:rsidR="006A6BE3"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will be negotiated and the contract and/or </w:t>
      </w:r>
      <w:r w:rsidR="003713A4">
        <w:rPr>
          <w:rFonts w:ascii="Times New Roman" w:hAnsi="Times New Roman"/>
          <w:color w:val="000000" w:themeColor="text1"/>
          <w:sz w:val="24"/>
        </w:rPr>
        <w:t>o</w:t>
      </w:r>
      <w:r w:rsidR="0008284E">
        <w:rPr>
          <w:rFonts w:ascii="Times New Roman" w:hAnsi="Times New Roman"/>
          <w:color w:val="000000" w:themeColor="text1"/>
          <w:sz w:val="24"/>
        </w:rPr>
        <w:t>ne-</w:t>
      </w:r>
      <w:r w:rsidR="003713A4">
        <w:rPr>
          <w:rFonts w:ascii="Times New Roman" w:hAnsi="Times New Roman"/>
          <w:color w:val="000000" w:themeColor="text1"/>
          <w:sz w:val="24"/>
        </w:rPr>
        <w:t>s</w:t>
      </w:r>
      <w:r w:rsidR="0008284E">
        <w:rPr>
          <w:rFonts w:ascii="Times New Roman" w:hAnsi="Times New Roman"/>
          <w:color w:val="000000" w:themeColor="text1"/>
          <w:sz w:val="24"/>
        </w:rPr>
        <w:t>top</w:t>
      </w:r>
      <w:r w:rsidR="005D15E7">
        <w:rPr>
          <w:rFonts w:ascii="Times New Roman" w:hAnsi="Times New Roman"/>
          <w:color w:val="000000" w:themeColor="text1"/>
          <w:sz w:val="24"/>
        </w:rPr>
        <w:t xml:space="preserve"> operator</w:t>
      </w:r>
      <w:r w:rsidR="000D636A"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agreement modified. The Board also reserves the right to de-obligate funds from the </w:t>
      </w:r>
      <w:r w:rsidR="003713A4">
        <w:rPr>
          <w:rFonts w:ascii="Times New Roman" w:hAnsi="Times New Roman"/>
          <w:color w:val="000000" w:themeColor="text1"/>
          <w:sz w:val="24"/>
        </w:rPr>
        <w:t>o</w:t>
      </w:r>
      <w:r w:rsidR="003F1A29">
        <w:rPr>
          <w:rFonts w:ascii="Times New Roman" w:hAnsi="Times New Roman"/>
          <w:color w:val="000000" w:themeColor="text1"/>
          <w:sz w:val="24"/>
        </w:rPr>
        <w:t>ne-</w:t>
      </w:r>
      <w:r w:rsidR="003713A4">
        <w:rPr>
          <w:rFonts w:ascii="Times New Roman" w:hAnsi="Times New Roman"/>
          <w:color w:val="000000" w:themeColor="text1"/>
          <w:sz w:val="24"/>
        </w:rPr>
        <w:t>s</w:t>
      </w:r>
      <w:r w:rsidR="003F1A29">
        <w:rPr>
          <w:rFonts w:ascii="Times New Roman" w:hAnsi="Times New Roman"/>
          <w:color w:val="000000" w:themeColor="text1"/>
          <w:sz w:val="24"/>
        </w:rPr>
        <w:t>top</w:t>
      </w:r>
      <w:r w:rsidR="005D15E7">
        <w:rPr>
          <w:rFonts w:ascii="Times New Roman" w:hAnsi="Times New Roman"/>
          <w:color w:val="000000" w:themeColor="text1"/>
          <w:sz w:val="24"/>
        </w:rPr>
        <w:t xml:space="preserve"> operator</w:t>
      </w:r>
      <w:r w:rsidR="000D636A"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if contractual and/or agreement requirements</w:t>
      </w:r>
      <w:r w:rsidR="00160CC2" w:rsidRPr="0032630E">
        <w:rPr>
          <w:rFonts w:ascii="Times New Roman" w:hAnsi="Times New Roman"/>
          <w:color w:val="000000" w:themeColor="text1"/>
          <w:sz w:val="24"/>
        </w:rPr>
        <w:t xml:space="preserve"> are not met</w:t>
      </w:r>
      <w:r w:rsidRPr="0032630E">
        <w:rPr>
          <w:rFonts w:ascii="Times New Roman" w:hAnsi="Times New Roman"/>
          <w:color w:val="000000" w:themeColor="text1"/>
          <w:sz w:val="24"/>
        </w:rPr>
        <w:t xml:space="preserve">. </w:t>
      </w:r>
    </w:p>
    <w:p w14:paraId="327293A6" w14:textId="77777777" w:rsidR="006A6BE3" w:rsidRPr="0032630E" w:rsidRDefault="006A6BE3" w:rsidP="00A407E9">
      <w:pPr>
        <w:spacing w:after="0"/>
        <w:rPr>
          <w:rFonts w:ascii="Times New Roman" w:hAnsi="Times New Roman"/>
          <w:color w:val="000000" w:themeColor="text1"/>
          <w:sz w:val="24"/>
        </w:rPr>
      </w:pPr>
    </w:p>
    <w:p w14:paraId="30BB92C1" w14:textId="7CCA4720" w:rsidR="00781233" w:rsidRPr="0032630E" w:rsidRDefault="00781233"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The </w:t>
      </w:r>
      <w:r w:rsidR="0071232E" w:rsidRPr="0032630E">
        <w:rPr>
          <w:rFonts w:ascii="Times New Roman" w:hAnsi="Times New Roman"/>
          <w:color w:val="000000" w:themeColor="text1"/>
          <w:sz w:val="24"/>
        </w:rPr>
        <w:t>s</w:t>
      </w:r>
      <w:r w:rsidRPr="0032630E">
        <w:rPr>
          <w:rFonts w:ascii="Times New Roman" w:hAnsi="Times New Roman"/>
          <w:color w:val="000000" w:themeColor="text1"/>
          <w:sz w:val="24"/>
        </w:rPr>
        <w:t xml:space="preserve">uccessful </w:t>
      </w:r>
      <w:r w:rsidR="0036220D" w:rsidRPr="0032630E">
        <w:rPr>
          <w:rFonts w:ascii="Times New Roman" w:hAnsi="Times New Roman"/>
          <w:color w:val="000000" w:themeColor="text1"/>
          <w:sz w:val="24"/>
        </w:rPr>
        <w:t>bidder</w:t>
      </w:r>
      <w:r w:rsidRPr="0032630E">
        <w:rPr>
          <w:rFonts w:ascii="Times New Roman" w:hAnsi="Times New Roman"/>
          <w:color w:val="000000" w:themeColor="text1"/>
          <w:sz w:val="24"/>
        </w:rPr>
        <w:t xml:space="preserve"> will be required to agree to the contract and/or agreement </w:t>
      </w:r>
      <w:r w:rsidR="0036220D" w:rsidRPr="0032630E">
        <w:rPr>
          <w:rFonts w:ascii="Times New Roman" w:hAnsi="Times New Roman"/>
          <w:color w:val="000000" w:themeColor="text1"/>
          <w:sz w:val="24"/>
        </w:rPr>
        <w:t>g</w:t>
      </w:r>
      <w:r w:rsidRPr="0032630E">
        <w:rPr>
          <w:rFonts w:ascii="Times New Roman" w:hAnsi="Times New Roman"/>
          <w:color w:val="000000" w:themeColor="text1"/>
          <w:sz w:val="24"/>
        </w:rPr>
        <w:t xml:space="preserve">eneral </w:t>
      </w:r>
      <w:r w:rsidR="0036220D" w:rsidRPr="0032630E">
        <w:rPr>
          <w:rFonts w:ascii="Times New Roman" w:hAnsi="Times New Roman"/>
          <w:color w:val="000000" w:themeColor="text1"/>
          <w:sz w:val="24"/>
        </w:rPr>
        <w:t>t</w:t>
      </w:r>
      <w:r w:rsidRPr="0032630E">
        <w:rPr>
          <w:rFonts w:ascii="Times New Roman" w:hAnsi="Times New Roman"/>
          <w:color w:val="000000" w:themeColor="text1"/>
          <w:sz w:val="24"/>
        </w:rPr>
        <w:t xml:space="preserve">erms and </w:t>
      </w:r>
      <w:r w:rsidR="0036220D" w:rsidRPr="0032630E">
        <w:rPr>
          <w:rFonts w:ascii="Times New Roman" w:hAnsi="Times New Roman"/>
          <w:color w:val="000000" w:themeColor="text1"/>
          <w:sz w:val="24"/>
        </w:rPr>
        <w:t>c</w:t>
      </w:r>
      <w:r w:rsidRPr="0032630E">
        <w:rPr>
          <w:rFonts w:ascii="Times New Roman" w:hAnsi="Times New Roman"/>
          <w:color w:val="000000" w:themeColor="text1"/>
          <w:sz w:val="24"/>
        </w:rPr>
        <w:t>onditions, have all controls securely in place, and</w:t>
      </w:r>
      <w:r w:rsidR="006A6BE3"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agree to comply with any policies created by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6A6BE3"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and any applicable </w:t>
      </w:r>
      <w:r w:rsidR="0036220D" w:rsidRPr="0032630E">
        <w:rPr>
          <w:rFonts w:ascii="Times New Roman" w:hAnsi="Times New Roman"/>
          <w:color w:val="000000" w:themeColor="text1"/>
          <w:sz w:val="24"/>
        </w:rPr>
        <w:t>f</w:t>
      </w:r>
      <w:r w:rsidRPr="0032630E">
        <w:rPr>
          <w:rFonts w:ascii="Times New Roman" w:hAnsi="Times New Roman"/>
          <w:color w:val="000000" w:themeColor="text1"/>
          <w:sz w:val="24"/>
        </w:rPr>
        <w:t xml:space="preserve">ederal or </w:t>
      </w:r>
      <w:r w:rsidR="0036220D" w:rsidRPr="0032630E">
        <w:rPr>
          <w:rFonts w:ascii="Times New Roman" w:hAnsi="Times New Roman"/>
          <w:color w:val="000000" w:themeColor="text1"/>
          <w:sz w:val="24"/>
        </w:rPr>
        <w:t>s</w:t>
      </w:r>
      <w:r w:rsidRPr="0032630E">
        <w:rPr>
          <w:rFonts w:ascii="Times New Roman" w:hAnsi="Times New Roman"/>
          <w:color w:val="000000" w:themeColor="text1"/>
          <w:sz w:val="24"/>
        </w:rPr>
        <w:t>tate policies, regulations,</w:t>
      </w:r>
      <w:r w:rsidR="006A6BE3"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or laws. The </w:t>
      </w:r>
      <w:r w:rsidR="0071232E" w:rsidRPr="0032630E">
        <w:rPr>
          <w:rFonts w:ascii="Times New Roman" w:hAnsi="Times New Roman"/>
          <w:color w:val="000000" w:themeColor="text1"/>
          <w:sz w:val="24"/>
        </w:rPr>
        <w:t>s</w:t>
      </w:r>
      <w:r w:rsidRPr="0032630E">
        <w:rPr>
          <w:rFonts w:ascii="Times New Roman" w:hAnsi="Times New Roman"/>
          <w:color w:val="000000" w:themeColor="text1"/>
          <w:sz w:val="24"/>
        </w:rPr>
        <w:t xml:space="preserve">uccessful </w:t>
      </w:r>
      <w:r w:rsidR="00075A15" w:rsidRPr="0032630E">
        <w:rPr>
          <w:rFonts w:ascii="Times New Roman" w:hAnsi="Times New Roman"/>
          <w:color w:val="000000" w:themeColor="text1"/>
          <w:sz w:val="24"/>
        </w:rPr>
        <w:t>bidde</w:t>
      </w:r>
      <w:r w:rsidRPr="0032630E">
        <w:rPr>
          <w:rFonts w:ascii="Times New Roman" w:hAnsi="Times New Roman"/>
          <w:color w:val="000000" w:themeColor="text1"/>
          <w:sz w:val="24"/>
        </w:rPr>
        <w:t>r to this request for proposal may be expected to participate in contract negotiations to establish the exact services to</w:t>
      </w:r>
      <w:r w:rsidR="006A6BE3"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be provided and the costs of those services if a proposal needs clarification. The final negotiated proposal narrative and budget schedule will constitute</w:t>
      </w:r>
      <w:r w:rsidR="006A6BE3"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the Statement of Work for the contract and/or agreement. Applicants are advised that most documents in the possession of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6A6BE3" w:rsidRPr="0032630E">
        <w:rPr>
          <w:rFonts w:ascii="Times New Roman" w:hAnsi="Times New Roman"/>
          <w:color w:val="000000" w:themeColor="text1"/>
          <w:sz w:val="24"/>
        </w:rPr>
        <w:t xml:space="preserve"> are </w:t>
      </w:r>
      <w:r w:rsidRPr="0032630E">
        <w:rPr>
          <w:rFonts w:ascii="Times New Roman" w:hAnsi="Times New Roman"/>
          <w:color w:val="000000" w:themeColor="text1"/>
          <w:sz w:val="24"/>
        </w:rPr>
        <w:t xml:space="preserve">considered public records and subject to disclosure under </w:t>
      </w:r>
      <w:r w:rsidR="006A6BE3" w:rsidRPr="0032630E">
        <w:rPr>
          <w:rFonts w:ascii="Times New Roman" w:hAnsi="Times New Roman"/>
          <w:color w:val="000000" w:themeColor="text1"/>
          <w:sz w:val="24"/>
        </w:rPr>
        <w:t xml:space="preserve">Iowa </w:t>
      </w:r>
      <w:r w:rsidRPr="0032630E">
        <w:rPr>
          <w:rFonts w:ascii="Times New Roman" w:hAnsi="Times New Roman"/>
          <w:color w:val="000000" w:themeColor="text1"/>
          <w:sz w:val="24"/>
        </w:rPr>
        <w:t xml:space="preserve">Public Records Law. </w:t>
      </w:r>
    </w:p>
    <w:p w14:paraId="74663891" w14:textId="77777777" w:rsidR="00CC7642" w:rsidRPr="0032630E" w:rsidRDefault="00CC7642" w:rsidP="00A407E9">
      <w:pPr>
        <w:pStyle w:val="BodyText2"/>
        <w:spacing w:after="0" w:line="240" w:lineRule="auto"/>
        <w:rPr>
          <w:rFonts w:ascii="Times New Roman" w:eastAsiaTheme="minorHAnsi" w:hAnsi="Times New Roman" w:cs="Arial"/>
          <w:color w:val="000000" w:themeColor="text1"/>
          <w:szCs w:val="24"/>
        </w:rPr>
      </w:pPr>
    </w:p>
    <w:p w14:paraId="2238C7A7" w14:textId="6A89B3BF" w:rsidR="00CC7642" w:rsidRPr="0032630E" w:rsidRDefault="00CC7642" w:rsidP="00A407E9">
      <w:pPr>
        <w:pStyle w:val="BodyText2"/>
        <w:spacing w:after="0" w:line="240" w:lineRule="auto"/>
        <w:rPr>
          <w:rFonts w:ascii="Times New Roman" w:eastAsiaTheme="minorHAnsi" w:hAnsi="Times New Roman" w:cs="Arial"/>
          <w:color w:val="000000" w:themeColor="text1"/>
          <w:szCs w:val="24"/>
        </w:rPr>
      </w:pPr>
      <w:r w:rsidRPr="005C1B51">
        <w:rPr>
          <w:rFonts w:ascii="Times New Roman" w:eastAsiaTheme="minorHAnsi" w:hAnsi="Times New Roman" w:cs="Arial"/>
          <w:color w:val="000000" w:themeColor="text1"/>
          <w:szCs w:val="24"/>
        </w:rPr>
        <w:t xml:space="preserve">This RFP is a competitive solicitation method being used by the </w:t>
      </w:r>
      <w:r w:rsidR="000A19CF" w:rsidRPr="005C1B51">
        <w:rPr>
          <w:rFonts w:ascii="Times New Roman" w:eastAsiaTheme="minorHAnsi" w:hAnsi="Times New Roman" w:cs="Arial"/>
          <w:color w:val="000000" w:themeColor="text1"/>
          <w:szCs w:val="24"/>
        </w:rPr>
        <w:t>North</w:t>
      </w:r>
      <w:r w:rsidR="00716574" w:rsidRPr="005C1B51">
        <w:rPr>
          <w:rFonts w:ascii="Times New Roman" w:eastAsiaTheme="minorHAnsi" w:hAnsi="Times New Roman" w:cs="Arial"/>
          <w:color w:val="000000" w:themeColor="text1"/>
          <w:szCs w:val="24"/>
        </w:rPr>
        <w:t>east</w:t>
      </w:r>
      <w:r w:rsidR="005A2655" w:rsidRPr="005C1B51">
        <w:rPr>
          <w:rFonts w:ascii="Times New Roman" w:eastAsiaTheme="minorHAnsi" w:hAnsi="Times New Roman" w:cs="Arial"/>
          <w:color w:val="000000" w:themeColor="text1"/>
          <w:szCs w:val="24"/>
        </w:rPr>
        <w:t xml:space="preserve"> </w:t>
      </w:r>
      <w:r w:rsidR="008A54A2" w:rsidRPr="005C1B51">
        <w:rPr>
          <w:rFonts w:ascii="Times New Roman" w:eastAsiaTheme="minorHAnsi" w:hAnsi="Times New Roman" w:cs="Arial"/>
          <w:color w:val="000000" w:themeColor="text1"/>
          <w:szCs w:val="24"/>
        </w:rPr>
        <w:t>Iowa</w:t>
      </w:r>
      <w:r w:rsidRPr="005C1B51">
        <w:rPr>
          <w:rFonts w:ascii="Times New Roman" w:eastAsiaTheme="minorHAnsi" w:hAnsi="Times New Roman" w:cs="Arial"/>
          <w:color w:val="000000" w:themeColor="text1"/>
          <w:szCs w:val="24"/>
        </w:rPr>
        <w:t xml:space="preserve"> </w:t>
      </w:r>
      <w:r w:rsidR="008A54A2" w:rsidRPr="005C1B51">
        <w:rPr>
          <w:rFonts w:ascii="Times New Roman" w:eastAsiaTheme="minorHAnsi" w:hAnsi="Times New Roman" w:cs="Arial"/>
          <w:color w:val="000000" w:themeColor="text1"/>
          <w:szCs w:val="24"/>
        </w:rPr>
        <w:t>Workforce Development Area</w:t>
      </w:r>
      <w:r w:rsidRPr="005C1B51">
        <w:rPr>
          <w:rFonts w:ascii="Times New Roman" w:eastAsiaTheme="minorHAnsi" w:hAnsi="Times New Roman" w:cs="Arial"/>
          <w:color w:val="000000" w:themeColor="text1"/>
          <w:szCs w:val="24"/>
        </w:rPr>
        <w:t xml:space="preserve"> to maximize the likelihood of selecting </w:t>
      </w:r>
      <w:r w:rsidR="008F08D9" w:rsidRPr="005C1B51">
        <w:rPr>
          <w:rFonts w:ascii="Times New Roman" w:eastAsiaTheme="minorHAnsi" w:hAnsi="Times New Roman" w:cs="Arial"/>
          <w:color w:val="000000" w:themeColor="text1"/>
          <w:szCs w:val="24"/>
        </w:rPr>
        <w:t xml:space="preserve">a </w:t>
      </w:r>
      <w:r w:rsidRPr="005C1B51">
        <w:rPr>
          <w:rFonts w:ascii="Times New Roman" w:eastAsiaTheme="minorHAnsi" w:hAnsi="Times New Roman" w:cs="Arial"/>
          <w:color w:val="000000" w:themeColor="text1"/>
          <w:szCs w:val="24"/>
        </w:rPr>
        <w:t>high performing</w:t>
      </w:r>
      <w:r w:rsidR="00A740FE" w:rsidRPr="005C1B51">
        <w:rPr>
          <w:rFonts w:ascii="Times New Roman" w:eastAsiaTheme="minorHAnsi" w:hAnsi="Times New Roman" w:cs="Arial"/>
          <w:color w:val="000000" w:themeColor="text1"/>
          <w:szCs w:val="24"/>
        </w:rPr>
        <w:t xml:space="preserve">, </w:t>
      </w:r>
      <w:r w:rsidRPr="005C1B51">
        <w:rPr>
          <w:rFonts w:ascii="Times New Roman" w:eastAsiaTheme="minorHAnsi" w:hAnsi="Times New Roman" w:cs="Arial"/>
          <w:color w:val="000000" w:themeColor="text1"/>
          <w:szCs w:val="24"/>
        </w:rPr>
        <w:t>competent</w:t>
      </w:r>
      <w:r w:rsidR="008F08D9" w:rsidRPr="005C1B51">
        <w:rPr>
          <w:rFonts w:ascii="Times New Roman" w:eastAsiaTheme="minorHAnsi" w:hAnsi="Times New Roman" w:cs="Arial"/>
          <w:color w:val="000000" w:themeColor="text1"/>
          <w:szCs w:val="24"/>
        </w:rPr>
        <w:t xml:space="preserve"> </w:t>
      </w:r>
      <w:r w:rsidR="004E6532" w:rsidRPr="005C1B51">
        <w:rPr>
          <w:rFonts w:ascii="Times New Roman" w:eastAsiaTheme="minorHAnsi" w:hAnsi="Times New Roman" w:cs="Arial"/>
          <w:color w:val="000000" w:themeColor="text1"/>
          <w:szCs w:val="24"/>
        </w:rPr>
        <w:t>one-stop operator</w:t>
      </w:r>
      <w:r w:rsidR="00A740FE" w:rsidRPr="005C1B51">
        <w:rPr>
          <w:rFonts w:ascii="Times New Roman" w:eastAsiaTheme="minorHAnsi" w:hAnsi="Times New Roman" w:cs="Arial"/>
          <w:color w:val="000000" w:themeColor="text1"/>
          <w:szCs w:val="24"/>
        </w:rPr>
        <w:t xml:space="preserve">. </w:t>
      </w:r>
      <w:r w:rsidRPr="005C1B51">
        <w:rPr>
          <w:rFonts w:ascii="Times New Roman" w:eastAsiaTheme="minorHAnsi" w:hAnsi="Times New Roman" w:cs="Arial"/>
          <w:color w:val="000000" w:themeColor="text1"/>
          <w:szCs w:val="24"/>
        </w:rPr>
        <w:t xml:space="preserve">Notice of this RFP will be published on </w:t>
      </w:r>
      <w:r w:rsidR="00F05127" w:rsidRPr="005C1B51">
        <w:rPr>
          <w:rFonts w:ascii="Times New Roman" w:eastAsiaTheme="minorHAnsi" w:hAnsi="Times New Roman" w:cs="Arial"/>
          <w:color w:val="000000" w:themeColor="text1"/>
          <w:szCs w:val="24"/>
        </w:rPr>
        <w:t xml:space="preserve">the </w:t>
      </w:r>
      <w:r w:rsidR="000A19CF" w:rsidRPr="005C1B51">
        <w:rPr>
          <w:rFonts w:ascii="Times New Roman" w:eastAsiaTheme="minorHAnsi" w:hAnsi="Times New Roman" w:cs="Arial"/>
          <w:color w:val="000000" w:themeColor="text1"/>
          <w:szCs w:val="24"/>
        </w:rPr>
        <w:t>N</w:t>
      </w:r>
      <w:r w:rsidR="00716574" w:rsidRPr="005C1B51">
        <w:rPr>
          <w:rFonts w:ascii="Times New Roman" w:eastAsiaTheme="minorHAnsi" w:hAnsi="Times New Roman" w:cs="Arial"/>
          <w:color w:val="000000" w:themeColor="text1"/>
          <w:szCs w:val="24"/>
        </w:rPr>
        <w:t>E</w:t>
      </w:r>
      <w:r w:rsidR="00F05127" w:rsidRPr="005C1B51">
        <w:rPr>
          <w:rFonts w:ascii="Times New Roman" w:eastAsiaTheme="minorHAnsi" w:hAnsi="Times New Roman" w:cs="Arial"/>
          <w:color w:val="000000" w:themeColor="text1"/>
          <w:szCs w:val="24"/>
        </w:rPr>
        <w:t>IWDB</w:t>
      </w:r>
      <w:r w:rsidRPr="005C1B51">
        <w:rPr>
          <w:rFonts w:ascii="Times New Roman" w:eastAsiaTheme="minorHAnsi" w:hAnsi="Times New Roman" w:cs="Arial"/>
          <w:color w:val="000000" w:themeColor="text1"/>
          <w:szCs w:val="24"/>
        </w:rPr>
        <w:t xml:space="preserve"> website</w:t>
      </w:r>
      <w:r w:rsidR="00F05127" w:rsidRPr="005C1B51">
        <w:rPr>
          <w:rFonts w:ascii="Times New Roman" w:eastAsiaTheme="minorHAnsi" w:hAnsi="Times New Roman" w:cs="Arial"/>
          <w:color w:val="000000" w:themeColor="text1"/>
          <w:szCs w:val="24"/>
        </w:rPr>
        <w:t xml:space="preserve">. </w:t>
      </w:r>
      <w:r w:rsidRPr="005C1B51">
        <w:rPr>
          <w:rFonts w:ascii="Times New Roman" w:eastAsiaTheme="minorHAnsi" w:hAnsi="Times New Roman" w:cs="Arial"/>
          <w:color w:val="000000" w:themeColor="text1"/>
          <w:szCs w:val="24"/>
        </w:rPr>
        <w:t>The Request for Proposal will be available for download from the website.</w:t>
      </w:r>
      <w:r w:rsidRPr="0032630E">
        <w:rPr>
          <w:rFonts w:ascii="Times New Roman" w:eastAsiaTheme="minorHAnsi" w:hAnsi="Times New Roman" w:cs="Arial"/>
          <w:color w:val="000000" w:themeColor="text1"/>
          <w:szCs w:val="24"/>
        </w:rPr>
        <w:t xml:space="preserve"> </w:t>
      </w:r>
    </w:p>
    <w:p w14:paraId="0624F816" w14:textId="77777777" w:rsidR="00CC7642" w:rsidRPr="0032630E" w:rsidRDefault="00CC7642" w:rsidP="00A407E9">
      <w:pPr>
        <w:spacing w:after="0" w:line="240" w:lineRule="auto"/>
        <w:rPr>
          <w:rFonts w:ascii="Times New Roman" w:eastAsia="Times New Roman" w:hAnsi="Times New Roman" w:cs="Arial"/>
          <w:color w:val="000000" w:themeColor="text1"/>
          <w:sz w:val="24"/>
          <w:szCs w:val="24"/>
        </w:rPr>
      </w:pPr>
    </w:p>
    <w:p w14:paraId="777F0243" w14:textId="574DC3CC" w:rsidR="0035240C" w:rsidRPr="0032630E" w:rsidRDefault="008F08D9" w:rsidP="00A407E9">
      <w:pPr>
        <w:pStyle w:val="Heading3"/>
        <w:spacing w:before="0" w:after="0"/>
        <w:rPr>
          <w:rFonts w:ascii="Times New Roman" w:hAnsi="Times New Roman"/>
          <w:b/>
          <w:bCs w:val="0"/>
          <w:color w:val="DCDCDC" w:themeColor="background2" w:themeShade="E6"/>
          <w:sz w:val="24"/>
        </w:rPr>
      </w:pPr>
      <w:bookmarkStart w:id="30" w:name="_Toc132119986"/>
      <w:r w:rsidRPr="0032630E">
        <w:rPr>
          <w:rFonts w:ascii="Times New Roman" w:hAnsi="Times New Roman"/>
          <w:b/>
          <w:bCs w:val="0"/>
          <w:color w:val="DCDCDC" w:themeColor="background2" w:themeShade="E6"/>
          <w:sz w:val="24"/>
        </w:rPr>
        <w:t>Funds Available</w:t>
      </w:r>
      <w:bookmarkEnd w:id="30"/>
      <w:r w:rsidRPr="0032630E">
        <w:rPr>
          <w:rFonts w:ascii="Times New Roman" w:hAnsi="Times New Roman"/>
          <w:b/>
          <w:bCs w:val="0"/>
          <w:color w:val="DCDCDC" w:themeColor="background2" w:themeShade="E6"/>
          <w:sz w:val="24"/>
        </w:rPr>
        <w:t xml:space="preserve"> </w:t>
      </w:r>
    </w:p>
    <w:p w14:paraId="62FE51B5" w14:textId="77777777" w:rsidR="006A6BE3" w:rsidRPr="0032630E" w:rsidRDefault="006A6BE3" w:rsidP="00A407E9">
      <w:pPr>
        <w:spacing w:after="0" w:line="248" w:lineRule="auto"/>
        <w:ind w:right="253"/>
        <w:rPr>
          <w:rFonts w:ascii="Times New Roman" w:hAnsi="Times New Roman" w:cs="Arial"/>
          <w:color w:val="000000" w:themeColor="text1"/>
          <w:sz w:val="24"/>
        </w:rPr>
      </w:pPr>
    </w:p>
    <w:p w14:paraId="62670DAE" w14:textId="74B5F41D" w:rsidR="00E72C0D" w:rsidRPr="0032630E" w:rsidRDefault="00E72C0D" w:rsidP="00A407E9">
      <w:pPr>
        <w:spacing w:after="0" w:line="248" w:lineRule="auto"/>
        <w:ind w:right="253"/>
        <w:rPr>
          <w:rFonts w:ascii="Times New Roman" w:hAnsi="Times New Roman" w:cs="Arial"/>
          <w:color w:val="000000" w:themeColor="text1"/>
          <w:sz w:val="24"/>
        </w:rPr>
      </w:pPr>
      <w:r w:rsidRPr="0032630E">
        <w:rPr>
          <w:rFonts w:ascii="Times New Roman" w:hAnsi="Times New Roman" w:cs="Arial"/>
          <w:color w:val="000000" w:themeColor="text1"/>
          <w:sz w:val="24"/>
        </w:rPr>
        <w:t xml:space="preserve">Funding for each program year is determined by the US Department of Labor based on an established formula for WIOA State Formula Funds awarded to </w:t>
      </w:r>
      <w:r w:rsidR="00075A15" w:rsidRPr="0032630E">
        <w:rPr>
          <w:rFonts w:ascii="Times New Roman" w:hAnsi="Times New Roman" w:cs="Arial"/>
          <w:color w:val="000000" w:themeColor="text1"/>
          <w:sz w:val="24"/>
        </w:rPr>
        <w:t>s</w:t>
      </w:r>
      <w:r w:rsidRPr="0032630E">
        <w:rPr>
          <w:rFonts w:ascii="Times New Roman" w:hAnsi="Times New Roman" w:cs="Arial"/>
          <w:color w:val="000000" w:themeColor="text1"/>
          <w:sz w:val="24"/>
        </w:rPr>
        <w:t>tates by no later than June of each year</w:t>
      </w:r>
      <w:r w:rsidR="006A6BE3" w:rsidRPr="0032630E">
        <w:rPr>
          <w:rFonts w:ascii="Times New Roman" w:hAnsi="Times New Roman" w:cs="Arial"/>
          <w:color w:val="000000" w:themeColor="text1"/>
          <w:sz w:val="24"/>
        </w:rPr>
        <w:t xml:space="preserve">. </w:t>
      </w:r>
      <w:r w:rsidRPr="0032630E">
        <w:rPr>
          <w:rFonts w:ascii="Times New Roman" w:hAnsi="Times New Roman" w:cs="Arial"/>
          <w:color w:val="000000" w:themeColor="text1"/>
          <w:sz w:val="24"/>
        </w:rPr>
        <w:t>Program Year 202</w:t>
      </w:r>
      <w:r w:rsidR="00F30D9E">
        <w:rPr>
          <w:rFonts w:ascii="Times New Roman" w:hAnsi="Times New Roman" w:cs="Arial"/>
          <w:color w:val="000000" w:themeColor="text1"/>
          <w:sz w:val="24"/>
        </w:rPr>
        <w:t>3</w:t>
      </w:r>
      <w:r w:rsidRPr="0032630E">
        <w:rPr>
          <w:rFonts w:ascii="Times New Roman" w:hAnsi="Times New Roman" w:cs="Arial"/>
          <w:color w:val="000000" w:themeColor="text1"/>
          <w:sz w:val="24"/>
        </w:rPr>
        <w:t xml:space="preserve"> amounts are subject to change, based upon the actual amount allocated to the </w:t>
      </w:r>
      <w:r w:rsidR="00922E94">
        <w:rPr>
          <w:rFonts w:ascii="Times New Roman" w:hAnsi="Times New Roman" w:cs="Arial"/>
          <w:color w:val="000000" w:themeColor="text1"/>
          <w:sz w:val="24"/>
        </w:rPr>
        <w:t>local area</w:t>
      </w:r>
      <w:r w:rsidRPr="0032630E">
        <w:rPr>
          <w:rFonts w:ascii="Times New Roman" w:hAnsi="Times New Roman" w:cs="Arial"/>
          <w:color w:val="000000" w:themeColor="text1"/>
          <w:sz w:val="24"/>
        </w:rPr>
        <w:t xml:space="preserve"> and available carry-over fund</w:t>
      </w:r>
      <w:r w:rsidR="006A6BE3" w:rsidRPr="0032630E">
        <w:rPr>
          <w:rFonts w:ascii="Times New Roman" w:hAnsi="Times New Roman" w:cs="Arial"/>
          <w:color w:val="000000" w:themeColor="text1"/>
          <w:sz w:val="24"/>
        </w:rPr>
        <w:t xml:space="preserve">s. </w:t>
      </w:r>
      <w:r w:rsidRPr="0032630E">
        <w:rPr>
          <w:rFonts w:ascii="Times New Roman" w:hAnsi="Times New Roman" w:cs="Arial"/>
          <w:color w:val="000000" w:themeColor="text1"/>
          <w:sz w:val="24"/>
        </w:rPr>
        <w:t xml:space="preserve">It is understood that funds will fluctuate from year-to-year. The contract agreement shall be modified to increase or decrease funding as needed to reflect actual federal funds received during the contract period. The successful </w:t>
      </w:r>
      <w:r w:rsidR="00271296" w:rsidRPr="0032630E">
        <w:rPr>
          <w:rFonts w:ascii="Times New Roman" w:hAnsi="Times New Roman" w:cs="Arial"/>
          <w:color w:val="000000" w:themeColor="text1"/>
          <w:sz w:val="24"/>
        </w:rPr>
        <w:t xml:space="preserve">subrecipient </w:t>
      </w:r>
      <w:r w:rsidRPr="0032630E">
        <w:rPr>
          <w:rFonts w:ascii="Times New Roman" w:hAnsi="Times New Roman" w:cs="Arial"/>
          <w:color w:val="000000" w:themeColor="text1"/>
          <w:sz w:val="24"/>
        </w:rPr>
        <w:t>will be awarded a cost-reimbursement contract</w:t>
      </w:r>
      <w:r w:rsidR="00271296" w:rsidRPr="0032630E">
        <w:rPr>
          <w:rFonts w:ascii="Times New Roman" w:hAnsi="Times New Roman" w:cs="Arial"/>
          <w:color w:val="000000" w:themeColor="text1"/>
          <w:sz w:val="24"/>
        </w:rPr>
        <w:t xml:space="preserve">. </w:t>
      </w:r>
      <w:r w:rsidRPr="0032630E">
        <w:rPr>
          <w:rFonts w:ascii="Times New Roman" w:hAnsi="Times New Roman" w:cs="Arial"/>
          <w:color w:val="000000" w:themeColor="text1"/>
          <w:sz w:val="24"/>
        </w:rPr>
        <w:t xml:space="preserve">The Board may expand the scope of the contract to include other workforce programs, </w:t>
      </w:r>
      <w:r w:rsidR="00797D24" w:rsidRPr="0032630E">
        <w:rPr>
          <w:rFonts w:ascii="Times New Roman" w:hAnsi="Times New Roman" w:cs="Arial"/>
          <w:color w:val="000000" w:themeColor="text1"/>
          <w:sz w:val="24"/>
        </w:rPr>
        <w:t>funding,</w:t>
      </w:r>
      <w:r w:rsidRPr="0032630E">
        <w:rPr>
          <w:rFonts w:ascii="Times New Roman" w:hAnsi="Times New Roman" w:cs="Arial"/>
          <w:color w:val="000000" w:themeColor="text1"/>
          <w:sz w:val="24"/>
        </w:rPr>
        <w:t xml:space="preserve"> or requirements that the Board deems necessary and appropriate</w:t>
      </w:r>
      <w:r w:rsidR="006A6BE3" w:rsidRPr="0032630E">
        <w:rPr>
          <w:rFonts w:ascii="Times New Roman" w:hAnsi="Times New Roman" w:cs="Arial"/>
          <w:color w:val="000000" w:themeColor="text1"/>
          <w:sz w:val="24"/>
        </w:rPr>
        <w:t xml:space="preserve">. </w:t>
      </w:r>
      <w:r w:rsidRPr="0032630E">
        <w:rPr>
          <w:rFonts w:ascii="Times New Roman" w:hAnsi="Times New Roman" w:cs="Arial"/>
          <w:color w:val="000000" w:themeColor="text1"/>
          <w:sz w:val="24"/>
        </w:rPr>
        <w:t xml:space="preserve">All agreements are subject to the availability of funds to the </w:t>
      </w:r>
      <w:r w:rsidR="000A19CF">
        <w:rPr>
          <w:rFonts w:ascii="Times New Roman" w:hAnsi="Times New Roman" w:cs="Arial"/>
          <w:color w:val="000000" w:themeColor="text1"/>
          <w:sz w:val="24"/>
        </w:rPr>
        <w:t>North</w:t>
      </w:r>
      <w:r w:rsidR="00716574">
        <w:rPr>
          <w:rFonts w:ascii="Times New Roman" w:hAnsi="Times New Roman" w:cs="Arial"/>
          <w:color w:val="000000" w:themeColor="text1"/>
          <w:sz w:val="24"/>
        </w:rPr>
        <w:t>east</w:t>
      </w:r>
      <w:r w:rsidR="008F75FD">
        <w:rPr>
          <w:rFonts w:ascii="Times New Roman" w:hAnsi="Times New Roman" w:cs="Arial"/>
          <w:color w:val="000000" w:themeColor="text1"/>
          <w:sz w:val="24"/>
        </w:rPr>
        <w:t xml:space="preserve"> </w:t>
      </w:r>
      <w:r w:rsidR="008A54A2">
        <w:rPr>
          <w:rFonts w:ascii="Times New Roman" w:hAnsi="Times New Roman" w:cs="Arial"/>
          <w:color w:val="000000" w:themeColor="text1"/>
          <w:sz w:val="24"/>
        </w:rPr>
        <w:t>Iowa</w:t>
      </w:r>
      <w:r w:rsidR="006A6BE3" w:rsidRPr="0032630E">
        <w:rPr>
          <w:rFonts w:ascii="Times New Roman" w:hAnsi="Times New Roman" w:cs="Arial"/>
          <w:color w:val="000000" w:themeColor="text1"/>
          <w:sz w:val="24"/>
        </w:rPr>
        <w:t xml:space="preserve"> </w:t>
      </w:r>
      <w:r w:rsidR="008A54A2">
        <w:rPr>
          <w:rFonts w:ascii="Times New Roman" w:hAnsi="Times New Roman" w:cs="Arial"/>
          <w:color w:val="000000" w:themeColor="text1"/>
          <w:sz w:val="24"/>
        </w:rPr>
        <w:t>Workforce Development Area</w:t>
      </w:r>
      <w:r w:rsidR="006A6BE3" w:rsidRPr="0032630E">
        <w:rPr>
          <w:rFonts w:ascii="Times New Roman" w:hAnsi="Times New Roman" w:cs="Arial"/>
          <w:color w:val="000000" w:themeColor="text1"/>
          <w:sz w:val="24"/>
        </w:rPr>
        <w:t xml:space="preserve">. </w:t>
      </w:r>
    </w:p>
    <w:p w14:paraId="5D33E001" w14:textId="77777777" w:rsidR="003A3011" w:rsidRPr="0032630E" w:rsidRDefault="003A3011" w:rsidP="00A407E9">
      <w:pPr>
        <w:spacing w:after="0"/>
        <w:rPr>
          <w:rFonts w:ascii="Times New Roman" w:hAnsi="Times New Roman"/>
          <w:color w:val="000000" w:themeColor="text1"/>
          <w:sz w:val="24"/>
        </w:rPr>
      </w:pPr>
    </w:p>
    <w:p w14:paraId="14B794C5" w14:textId="2A257F99" w:rsidR="003A3011" w:rsidRPr="0032630E" w:rsidRDefault="003A3011" w:rsidP="00A407E9">
      <w:pPr>
        <w:spacing w:after="0"/>
        <w:rPr>
          <w:rFonts w:ascii="Times New Roman" w:hAnsi="Times New Roman" w:cs="Arial"/>
          <w:color w:val="000000" w:themeColor="text1"/>
          <w:sz w:val="24"/>
        </w:rPr>
      </w:pPr>
      <w:r w:rsidRPr="0032630E">
        <w:rPr>
          <w:rFonts w:ascii="Times New Roman" w:hAnsi="Times New Roman"/>
          <w:color w:val="000000" w:themeColor="text1"/>
          <w:sz w:val="24"/>
        </w:rPr>
        <w:t xml:space="preserve">Bidders should use the estimate below when crafting their proposal. </w:t>
      </w:r>
    </w:p>
    <w:p w14:paraId="0FF77B4D" w14:textId="77777777" w:rsidR="003A3011" w:rsidRPr="0032630E" w:rsidRDefault="003A3011" w:rsidP="00A407E9">
      <w:pPr>
        <w:spacing w:after="0" w:line="248" w:lineRule="auto"/>
        <w:ind w:right="253"/>
        <w:rPr>
          <w:rFonts w:ascii="Times New Roman" w:hAnsi="Times New Roman" w:cs="Arial"/>
          <w:color w:val="000000" w:themeColor="text1"/>
          <w:sz w:val="24"/>
        </w:rPr>
      </w:pPr>
    </w:p>
    <w:p w14:paraId="7C7CDD31" w14:textId="68873C5B" w:rsidR="00A6075D" w:rsidRPr="005C1B51" w:rsidRDefault="009743C2" w:rsidP="00A407E9">
      <w:pPr>
        <w:pStyle w:val="ListParagraph"/>
        <w:numPr>
          <w:ilvl w:val="0"/>
          <w:numId w:val="10"/>
        </w:numPr>
        <w:spacing w:after="0" w:line="240" w:lineRule="auto"/>
        <w:rPr>
          <w:rFonts w:ascii="Times New Roman" w:eastAsia="Times New Roman" w:hAnsi="Times New Roman" w:cs="Arial"/>
          <w:color w:val="000000" w:themeColor="text1"/>
          <w:sz w:val="24"/>
          <w:szCs w:val="24"/>
        </w:rPr>
      </w:pPr>
      <w:r w:rsidRPr="005C1B51">
        <w:rPr>
          <w:rFonts w:ascii="Times New Roman" w:eastAsia="Times New Roman" w:hAnsi="Times New Roman" w:cs="Arial"/>
          <w:color w:val="000000" w:themeColor="text1"/>
          <w:sz w:val="24"/>
          <w:szCs w:val="24"/>
        </w:rPr>
        <w:t>Up to $</w:t>
      </w:r>
      <w:r w:rsidR="00F30D9E" w:rsidRPr="005C1B51">
        <w:rPr>
          <w:rFonts w:ascii="Times New Roman" w:eastAsia="Times New Roman" w:hAnsi="Times New Roman" w:cs="Arial"/>
          <w:color w:val="000000" w:themeColor="text1"/>
          <w:sz w:val="24"/>
          <w:szCs w:val="24"/>
        </w:rPr>
        <w:t>50,000</w:t>
      </w:r>
      <w:r w:rsidRPr="005C1B51">
        <w:rPr>
          <w:rFonts w:ascii="Times New Roman" w:eastAsia="Times New Roman" w:hAnsi="Times New Roman" w:cs="Arial"/>
          <w:color w:val="000000" w:themeColor="text1"/>
          <w:sz w:val="24"/>
          <w:szCs w:val="24"/>
        </w:rPr>
        <w:t xml:space="preserve"> </w:t>
      </w:r>
      <w:r w:rsidR="0035240C" w:rsidRPr="005C1B51">
        <w:rPr>
          <w:rFonts w:ascii="Times New Roman" w:eastAsia="Times New Roman" w:hAnsi="Times New Roman" w:cs="Arial"/>
          <w:color w:val="000000" w:themeColor="text1"/>
          <w:sz w:val="24"/>
          <w:szCs w:val="24"/>
        </w:rPr>
        <w:t xml:space="preserve">is available to fund this </w:t>
      </w:r>
      <w:r w:rsidR="00CA2A1C" w:rsidRPr="005C1B51">
        <w:rPr>
          <w:rFonts w:ascii="Times New Roman" w:eastAsia="Times New Roman" w:hAnsi="Times New Roman" w:cs="Arial"/>
          <w:color w:val="000000" w:themeColor="text1"/>
          <w:sz w:val="24"/>
          <w:szCs w:val="24"/>
        </w:rPr>
        <w:t>initiative.</w:t>
      </w:r>
      <w:r w:rsidR="0035240C" w:rsidRPr="005C1B51">
        <w:rPr>
          <w:rFonts w:ascii="Times New Roman" w:eastAsia="Times New Roman" w:hAnsi="Times New Roman" w:cs="Arial"/>
          <w:color w:val="000000" w:themeColor="text1"/>
          <w:sz w:val="24"/>
          <w:szCs w:val="24"/>
        </w:rPr>
        <w:t xml:space="preserve"> </w:t>
      </w:r>
    </w:p>
    <w:p w14:paraId="43945910" w14:textId="5FA94EDA" w:rsidR="00A6075D" w:rsidRPr="005C1B51" w:rsidRDefault="00583BBF" w:rsidP="00A407E9">
      <w:pPr>
        <w:pStyle w:val="ListParagraph"/>
        <w:numPr>
          <w:ilvl w:val="0"/>
          <w:numId w:val="10"/>
        </w:numPr>
        <w:spacing w:after="0" w:line="240" w:lineRule="auto"/>
        <w:rPr>
          <w:rFonts w:ascii="Times New Roman" w:eastAsia="Times New Roman" w:hAnsi="Times New Roman" w:cs="Arial"/>
          <w:color w:val="000000" w:themeColor="text1"/>
          <w:sz w:val="24"/>
          <w:szCs w:val="24"/>
        </w:rPr>
      </w:pPr>
      <w:r>
        <w:rPr>
          <w:rFonts w:ascii="Times New Roman" w:eastAsia="Times New Roman" w:hAnsi="Times New Roman" w:cs="Arial"/>
          <w:color w:val="000000" w:themeColor="text1"/>
          <w:sz w:val="24"/>
          <w:szCs w:val="24"/>
        </w:rPr>
        <w:t xml:space="preserve">Minimum </w:t>
      </w:r>
      <w:r w:rsidR="00A6075D" w:rsidRPr="005C1B51">
        <w:rPr>
          <w:rFonts w:ascii="Times New Roman" w:eastAsia="Times New Roman" w:hAnsi="Times New Roman" w:cs="Arial"/>
          <w:color w:val="000000" w:themeColor="text1"/>
          <w:sz w:val="24"/>
          <w:szCs w:val="24"/>
        </w:rPr>
        <w:t xml:space="preserve">20 hours </w:t>
      </w:r>
      <w:r w:rsidR="00CA2A1C" w:rsidRPr="005C1B51">
        <w:rPr>
          <w:rFonts w:ascii="Times New Roman" w:eastAsia="Times New Roman" w:hAnsi="Times New Roman" w:cs="Arial"/>
          <w:color w:val="000000" w:themeColor="text1"/>
          <w:sz w:val="24"/>
          <w:szCs w:val="24"/>
        </w:rPr>
        <w:t>a</w:t>
      </w:r>
      <w:r w:rsidR="00A6075D" w:rsidRPr="005C1B51">
        <w:rPr>
          <w:rFonts w:ascii="Times New Roman" w:eastAsia="Times New Roman" w:hAnsi="Times New Roman" w:cs="Arial"/>
          <w:color w:val="000000" w:themeColor="text1"/>
          <w:sz w:val="24"/>
          <w:szCs w:val="24"/>
        </w:rPr>
        <w:t xml:space="preserve"> week</w:t>
      </w:r>
    </w:p>
    <w:p w14:paraId="23250F61" w14:textId="28BE97A1" w:rsidR="0035240C" w:rsidRPr="005C1B51" w:rsidRDefault="00CA2A1C" w:rsidP="00A407E9">
      <w:pPr>
        <w:pStyle w:val="ListParagraph"/>
        <w:numPr>
          <w:ilvl w:val="0"/>
          <w:numId w:val="10"/>
        </w:numPr>
        <w:spacing w:after="0" w:line="240" w:lineRule="auto"/>
        <w:rPr>
          <w:rFonts w:ascii="Times New Roman" w:eastAsia="Times New Roman" w:hAnsi="Times New Roman" w:cs="Arial"/>
          <w:color w:val="000000" w:themeColor="text1"/>
          <w:sz w:val="24"/>
          <w:szCs w:val="24"/>
        </w:rPr>
      </w:pPr>
      <w:r w:rsidRPr="005C1B51">
        <w:rPr>
          <w:rFonts w:ascii="Times New Roman" w:eastAsia="Times New Roman" w:hAnsi="Times New Roman" w:cs="Arial"/>
          <w:color w:val="000000" w:themeColor="text1"/>
          <w:sz w:val="24"/>
          <w:szCs w:val="24"/>
        </w:rPr>
        <w:t>T</w:t>
      </w:r>
      <w:r w:rsidR="008F08D9" w:rsidRPr="005C1B51">
        <w:rPr>
          <w:rFonts w:ascii="Times New Roman" w:eastAsia="Times New Roman" w:hAnsi="Times New Roman" w:cs="Arial"/>
          <w:color w:val="000000" w:themeColor="text1"/>
          <w:sz w:val="24"/>
          <w:szCs w:val="24"/>
        </w:rPr>
        <w:t>ime period of J</w:t>
      </w:r>
      <w:r w:rsidR="003D7A1B" w:rsidRPr="005C1B51">
        <w:rPr>
          <w:rFonts w:ascii="Times New Roman" w:eastAsia="Times New Roman" w:hAnsi="Times New Roman" w:cs="Arial"/>
          <w:color w:val="000000" w:themeColor="text1"/>
          <w:sz w:val="24"/>
          <w:szCs w:val="24"/>
        </w:rPr>
        <w:t>uly</w:t>
      </w:r>
      <w:r w:rsidR="008F08D9" w:rsidRPr="005C1B51">
        <w:rPr>
          <w:rFonts w:ascii="Times New Roman" w:eastAsia="Times New Roman" w:hAnsi="Times New Roman" w:cs="Arial"/>
          <w:color w:val="000000" w:themeColor="text1"/>
          <w:sz w:val="24"/>
          <w:szCs w:val="24"/>
        </w:rPr>
        <w:t xml:space="preserve"> 1</w:t>
      </w:r>
      <w:r w:rsidR="00255ED2" w:rsidRPr="00255ED2">
        <w:rPr>
          <w:rFonts w:ascii="Times New Roman" w:eastAsia="Times New Roman" w:hAnsi="Times New Roman" w:cs="Arial"/>
          <w:color w:val="000000" w:themeColor="text1"/>
          <w:sz w:val="24"/>
          <w:szCs w:val="24"/>
          <w:vertAlign w:val="superscript"/>
        </w:rPr>
        <w:t>st</w:t>
      </w:r>
      <w:r w:rsidR="008F08D9" w:rsidRPr="005C1B51">
        <w:rPr>
          <w:rFonts w:ascii="Times New Roman" w:eastAsia="Times New Roman" w:hAnsi="Times New Roman" w:cs="Arial"/>
          <w:color w:val="000000" w:themeColor="text1"/>
          <w:sz w:val="24"/>
          <w:szCs w:val="24"/>
        </w:rPr>
        <w:t>, 202</w:t>
      </w:r>
      <w:r w:rsidR="00F30D9E" w:rsidRPr="005C1B51">
        <w:rPr>
          <w:rFonts w:ascii="Times New Roman" w:eastAsia="Times New Roman" w:hAnsi="Times New Roman" w:cs="Arial"/>
          <w:color w:val="000000" w:themeColor="text1"/>
          <w:sz w:val="24"/>
          <w:szCs w:val="24"/>
        </w:rPr>
        <w:t>3</w:t>
      </w:r>
      <w:r w:rsidR="008F08D9" w:rsidRPr="005C1B51">
        <w:rPr>
          <w:rFonts w:ascii="Times New Roman" w:eastAsia="Times New Roman" w:hAnsi="Times New Roman" w:cs="Arial"/>
          <w:color w:val="000000" w:themeColor="text1"/>
          <w:sz w:val="24"/>
          <w:szCs w:val="24"/>
        </w:rPr>
        <w:t xml:space="preserve"> – June 30</w:t>
      </w:r>
      <w:r w:rsidR="008F08D9" w:rsidRPr="005C1B51">
        <w:rPr>
          <w:rFonts w:ascii="Times New Roman" w:eastAsia="Times New Roman" w:hAnsi="Times New Roman" w:cs="Arial"/>
          <w:color w:val="000000" w:themeColor="text1"/>
          <w:sz w:val="24"/>
          <w:szCs w:val="24"/>
          <w:vertAlign w:val="superscript"/>
        </w:rPr>
        <w:t>th</w:t>
      </w:r>
      <w:r w:rsidR="008F08D9" w:rsidRPr="005C1B51">
        <w:rPr>
          <w:rFonts w:ascii="Times New Roman" w:eastAsia="Times New Roman" w:hAnsi="Times New Roman" w:cs="Arial"/>
          <w:color w:val="000000" w:themeColor="text1"/>
          <w:sz w:val="24"/>
          <w:szCs w:val="24"/>
        </w:rPr>
        <w:t>, 202</w:t>
      </w:r>
      <w:r w:rsidR="00F30D9E" w:rsidRPr="005C1B51">
        <w:rPr>
          <w:rFonts w:ascii="Times New Roman" w:eastAsia="Times New Roman" w:hAnsi="Times New Roman" w:cs="Arial"/>
          <w:color w:val="000000" w:themeColor="text1"/>
          <w:sz w:val="24"/>
          <w:szCs w:val="24"/>
        </w:rPr>
        <w:t>4</w:t>
      </w:r>
      <w:r w:rsidR="00271296" w:rsidRPr="005C1B51">
        <w:rPr>
          <w:rFonts w:ascii="Times New Roman" w:eastAsia="Times New Roman" w:hAnsi="Times New Roman" w:cs="Arial"/>
          <w:color w:val="000000" w:themeColor="text1"/>
          <w:sz w:val="24"/>
          <w:szCs w:val="24"/>
        </w:rPr>
        <w:t xml:space="preserve">. </w:t>
      </w:r>
    </w:p>
    <w:p w14:paraId="063B37F3" w14:textId="77777777" w:rsidR="00CC7642" w:rsidRPr="0032630E" w:rsidRDefault="00CC7642" w:rsidP="00A407E9">
      <w:pPr>
        <w:pStyle w:val="ListParagraph"/>
        <w:numPr>
          <w:ilvl w:val="0"/>
          <w:numId w:val="0"/>
        </w:numPr>
        <w:spacing w:after="0" w:line="240" w:lineRule="auto"/>
        <w:ind w:left="1440"/>
        <w:rPr>
          <w:rFonts w:ascii="Times New Roman" w:eastAsia="Times New Roman" w:hAnsi="Times New Roman" w:cs="Arial"/>
          <w:color w:val="000000" w:themeColor="text1"/>
          <w:sz w:val="24"/>
          <w:szCs w:val="24"/>
        </w:rPr>
      </w:pPr>
    </w:p>
    <w:p w14:paraId="04C4D4E9" w14:textId="699DC4F0" w:rsidR="00CC7642" w:rsidRPr="0032630E" w:rsidRDefault="00CC7642" w:rsidP="00A407E9">
      <w:pPr>
        <w:spacing w:after="0" w:line="240" w:lineRule="auto"/>
        <w:rPr>
          <w:rFonts w:ascii="Times New Roman" w:hAnsi="Times New Roman"/>
          <w:bCs/>
          <w:color w:val="000000" w:themeColor="text1"/>
          <w:sz w:val="24"/>
        </w:rPr>
      </w:pPr>
      <w:r w:rsidRPr="0032630E">
        <w:rPr>
          <w:rFonts w:ascii="Times New Roman" w:hAnsi="Times New Roman"/>
          <w:bCs/>
          <w:color w:val="000000" w:themeColor="text1"/>
          <w:sz w:val="24"/>
        </w:rPr>
        <w:t xml:space="preserve">All proposals will be evaluated </w:t>
      </w:r>
      <w:r w:rsidR="00797D24" w:rsidRPr="0032630E">
        <w:rPr>
          <w:rFonts w:ascii="Times New Roman" w:hAnsi="Times New Roman"/>
          <w:bCs/>
          <w:color w:val="000000" w:themeColor="text1"/>
          <w:sz w:val="24"/>
        </w:rPr>
        <w:t>based on</w:t>
      </w:r>
      <w:r w:rsidRPr="0032630E">
        <w:rPr>
          <w:rFonts w:ascii="Times New Roman" w:hAnsi="Times New Roman"/>
          <w:bCs/>
          <w:color w:val="000000" w:themeColor="text1"/>
          <w:sz w:val="24"/>
        </w:rPr>
        <w:t xml:space="preserve"> obtaining the most cost-effective price possible while achieving the highest quality service delivery. A cost price analysis will be conducted on the proposed costs during the proposal review process. Agencies are encouraged to submit their best offer for providing the services solicited and to thoroughly describe and justify the costs. The cost and price analysis shall be conducted to ensure that the proposed costs are necessary, fair, and reasonable; to determine if the proposed costs are allowable and allocable; to determine if there is a duplication of costs with other programs; to ensure that the costs are directly associated with carrying out only the proposed services; and to ensure that the proposed costs will benefit the program.</w:t>
      </w:r>
    </w:p>
    <w:p w14:paraId="7F6E75A8" w14:textId="386C231B" w:rsidR="0035240C" w:rsidRPr="0032630E" w:rsidRDefault="0035240C" w:rsidP="00A407E9">
      <w:pPr>
        <w:spacing w:after="0"/>
        <w:rPr>
          <w:rFonts w:ascii="Times New Roman" w:hAnsi="Times New Roman"/>
          <w:color w:val="000000" w:themeColor="text1"/>
          <w:sz w:val="24"/>
        </w:rPr>
      </w:pPr>
    </w:p>
    <w:p w14:paraId="5D8A8706" w14:textId="77777777" w:rsidR="009743C2" w:rsidRPr="0032630E" w:rsidRDefault="009743C2" w:rsidP="00A407E9">
      <w:pPr>
        <w:pStyle w:val="Heading3"/>
        <w:spacing w:before="0" w:after="0"/>
        <w:rPr>
          <w:rFonts w:ascii="Times New Roman" w:hAnsi="Times New Roman"/>
          <w:b/>
          <w:bCs w:val="0"/>
          <w:color w:val="DCDCDC" w:themeColor="background2" w:themeShade="E6"/>
          <w:sz w:val="24"/>
        </w:rPr>
      </w:pPr>
      <w:bookmarkStart w:id="31" w:name="_Toc39005064"/>
      <w:bookmarkStart w:id="32" w:name="_Toc50554609"/>
      <w:bookmarkStart w:id="33" w:name="_Toc132119987"/>
      <w:r w:rsidRPr="0032630E">
        <w:rPr>
          <w:rFonts w:ascii="Times New Roman" w:hAnsi="Times New Roman"/>
          <w:b/>
          <w:bCs w:val="0"/>
          <w:color w:val="DCDCDC" w:themeColor="background2" w:themeShade="E6"/>
          <w:sz w:val="24"/>
        </w:rPr>
        <w:t>Termination Due to Non-Availability of Funds</w:t>
      </w:r>
      <w:bookmarkEnd w:id="31"/>
      <w:bookmarkEnd w:id="32"/>
      <w:bookmarkEnd w:id="33"/>
    </w:p>
    <w:p w14:paraId="6AA41A17" w14:textId="77777777" w:rsidR="00A22B15" w:rsidRPr="0032630E" w:rsidRDefault="00A22B15" w:rsidP="00A407E9">
      <w:pPr>
        <w:spacing w:after="0"/>
        <w:rPr>
          <w:rFonts w:ascii="Times New Roman" w:hAnsi="Times New Roman"/>
          <w:bCs/>
          <w:color w:val="000000" w:themeColor="text1"/>
          <w:sz w:val="24"/>
        </w:rPr>
      </w:pPr>
    </w:p>
    <w:p w14:paraId="266AEC97" w14:textId="039AFAD0" w:rsidR="009743C2" w:rsidRPr="0032630E" w:rsidRDefault="009743C2" w:rsidP="00A407E9">
      <w:pPr>
        <w:spacing w:after="0"/>
        <w:rPr>
          <w:rFonts w:ascii="Times New Roman" w:hAnsi="Times New Roman"/>
          <w:bCs/>
          <w:color w:val="000000" w:themeColor="text1"/>
          <w:sz w:val="24"/>
        </w:rPr>
      </w:pPr>
      <w:r w:rsidRPr="0032630E">
        <w:rPr>
          <w:rFonts w:ascii="Times New Roman" w:hAnsi="Times New Roman"/>
          <w:bCs/>
          <w:color w:val="000000" w:themeColor="text1"/>
          <w:sz w:val="24"/>
        </w:rPr>
        <w:t>Should a contract be awarded</w:t>
      </w:r>
      <w:r w:rsidR="0071232E" w:rsidRPr="0032630E">
        <w:rPr>
          <w:rFonts w:ascii="Times New Roman" w:hAnsi="Times New Roman"/>
          <w:bCs/>
          <w:color w:val="000000" w:themeColor="text1"/>
          <w:sz w:val="24"/>
        </w:rPr>
        <w:t xml:space="preserve"> </w:t>
      </w:r>
      <w:r w:rsidRPr="0032630E">
        <w:rPr>
          <w:rFonts w:ascii="Times New Roman" w:hAnsi="Times New Roman"/>
          <w:bCs/>
          <w:color w:val="000000" w:themeColor="text1"/>
          <w:sz w:val="24"/>
        </w:rPr>
        <w:t xml:space="preserve">based on this proposal, the </w:t>
      </w:r>
      <w:r w:rsidR="000A19CF">
        <w:rPr>
          <w:rFonts w:ascii="Times New Roman" w:hAnsi="Times New Roman"/>
          <w:bCs/>
          <w:color w:val="000000" w:themeColor="text1"/>
          <w:sz w:val="24"/>
        </w:rPr>
        <w:t>N</w:t>
      </w:r>
      <w:r w:rsidR="00716574">
        <w:rPr>
          <w:rFonts w:ascii="Times New Roman" w:hAnsi="Times New Roman"/>
          <w:bCs/>
          <w:color w:val="000000" w:themeColor="text1"/>
          <w:sz w:val="24"/>
        </w:rPr>
        <w:t>E</w:t>
      </w:r>
      <w:r w:rsidR="008A54A2">
        <w:rPr>
          <w:rFonts w:ascii="Times New Roman" w:hAnsi="Times New Roman"/>
          <w:bCs/>
          <w:color w:val="000000" w:themeColor="text1"/>
          <w:sz w:val="24"/>
        </w:rPr>
        <w:t>IWDB</w:t>
      </w:r>
      <w:r w:rsidRPr="0032630E">
        <w:rPr>
          <w:rFonts w:ascii="Times New Roman" w:hAnsi="Times New Roman"/>
          <w:bCs/>
          <w:color w:val="000000" w:themeColor="text1"/>
          <w:sz w:val="24"/>
        </w:rPr>
        <w:t xml:space="preserve">, notwithstanding anything in the signed Agreement to the contrary, and subject to limitations, conditions, and procedures set forth below, the </w:t>
      </w:r>
      <w:r w:rsidR="000A19CF">
        <w:rPr>
          <w:rFonts w:ascii="Times New Roman" w:hAnsi="Times New Roman"/>
          <w:bCs/>
          <w:color w:val="000000" w:themeColor="text1"/>
          <w:sz w:val="24"/>
        </w:rPr>
        <w:t>N</w:t>
      </w:r>
      <w:r w:rsidR="00716574">
        <w:rPr>
          <w:rFonts w:ascii="Times New Roman" w:hAnsi="Times New Roman"/>
          <w:bCs/>
          <w:color w:val="000000" w:themeColor="text1"/>
          <w:sz w:val="24"/>
        </w:rPr>
        <w:t>E</w:t>
      </w:r>
      <w:r w:rsidR="008A54A2">
        <w:rPr>
          <w:rFonts w:ascii="Times New Roman" w:hAnsi="Times New Roman"/>
          <w:bCs/>
          <w:color w:val="000000" w:themeColor="text1"/>
          <w:sz w:val="24"/>
        </w:rPr>
        <w:t>IWDB</w:t>
      </w:r>
      <w:r w:rsidRPr="0032630E">
        <w:rPr>
          <w:rFonts w:ascii="Times New Roman" w:hAnsi="Times New Roman"/>
          <w:bCs/>
          <w:color w:val="000000" w:themeColor="text1"/>
          <w:sz w:val="24"/>
        </w:rPr>
        <w:t xml:space="preserve">, through its designated </w:t>
      </w:r>
      <w:r w:rsidR="00D0052F">
        <w:rPr>
          <w:rFonts w:ascii="Times New Roman" w:hAnsi="Times New Roman"/>
          <w:bCs/>
          <w:color w:val="000000" w:themeColor="text1"/>
          <w:sz w:val="24"/>
        </w:rPr>
        <w:t>local grant recipient</w:t>
      </w:r>
      <w:r w:rsidRPr="0032630E">
        <w:rPr>
          <w:rFonts w:ascii="Times New Roman" w:hAnsi="Times New Roman"/>
          <w:bCs/>
          <w:color w:val="000000" w:themeColor="text1"/>
          <w:sz w:val="24"/>
        </w:rPr>
        <w:t>, shall have the right to terminate the Agreement without penalty by giving sixty (60) days written notice to the winning bidder/</w:t>
      </w:r>
      <w:r w:rsidR="00271296" w:rsidRPr="0032630E">
        <w:rPr>
          <w:rFonts w:ascii="Times New Roman" w:hAnsi="Times New Roman"/>
          <w:bCs/>
          <w:color w:val="000000" w:themeColor="text1"/>
          <w:sz w:val="24"/>
        </w:rPr>
        <w:t xml:space="preserve">subrecipient </w:t>
      </w:r>
      <w:r w:rsidRPr="0032630E">
        <w:rPr>
          <w:rFonts w:ascii="Times New Roman" w:hAnsi="Times New Roman"/>
          <w:bCs/>
          <w:color w:val="000000" w:themeColor="text1"/>
          <w:sz w:val="24"/>
        </w:rPr>
        <w:t xml:space="preserve">as a result of any of the following: </w:t>
      </w:r>
    </w:p>
    <w:p w14:paraId="4B621D97" w14:textId="77777777" w:rsidR="008F08D9" w:rsidRPr="0032630E" w:rsidRDefault="008F08D9" w:rsidP="00A407E9">
      <w:pPr>
        <w:spacing w:after="0"/>
        <w:rPr>
          <w:rFonts w:ascii="Times New Roman" w:hAnsi="Times New Roman"/>
          <w:bCs/>
          <w:color w:val="000000" w:themeColor="text1"/>
          <w:sz w:val="24"/>
        </w:rPr>
      </w:pPr>
    </w:p>
    <w:p w14:paraId="6F03168C" w14:textId="07730642" w:rsidR="009743C2" w:rsidRPr="0032630E" w:rsidRDefault="009743C2" w:rsidP="00A407E9">
      <w:pPr>
        <w:pStyle w:val="NumberedList"/>
        <w:numPr>
          <w:ilvl w:val="0"/>
          <w:numId w:val="9"/>
        </w:num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U.S. Congress fails to appropriate funds sufficient to allow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A22B15"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to operate as required and to fulfill its obligations under this </w:t>
      </w:r>
      <w:proofErr w:type="gramStart"/>
      <w:r w:rsidRPr="0032630E">
        <w:rPr>
          <w:rFonts w:ascii="Times New Roman" w:hAnsi="Times New Roman"/>
          <w:color w:val="000000" w:themeColor="text1"/>
          <w:sz w:val="24"/>
        </w:rPr>
        <w:t>Agreement</w:t>
      </w:r>
      <w:proofErr w:type="gramEnd"/>
      <w:r w:rsidRPr="0032630E">
        <w:rPr>
          <w:rFonts w:ascii="Times New Roman" w:hAnsi="Times New Roman"/>
          <w:color w:val="000000" w:themeColor="text1"/>
          <w:sz w:val="24"/>
        </w:rPr>
        <w:t xml:space="preserve"> </w:t>
      </w:r>
    </w:p>
    <w:p w14:paraId="6484F3D1" w14:textId="0539177D" w:rsidR="009743C2" w:rsidRDefault="009743C2" w:rsidP="00A407E9">
      <w:pPr>
        <w:pStyle w:val="NumberedList"/>
        <w:numPr>
          <w:ilvl w:val="0"/>
          <w:numId w:val="9"/>
        </w:numPr>
        <w:spacing w:after="0"/>
        <w:rPr>
          <w:rFonts w:ascii="Times New Roman" w:hAnsi="Times New Roman"/>
          <w:color w:val="000000" w:themeColor="text1"/>
          <w:sz w:val="24"/>
        </w:rPr>
      </w:pPr>
      <w:r w:rsidRPr="0032630E">
        <w:rPr>
          <w:rFonts w:ascii="Times New Roman" w:hAnsi="Times New Roman"/>
          <w:color w:val="000000" w:themeColor="text1"/>
          <w:sz w:val="24"/>
        </w:rPr>
        <w:t>If funds are de-appropriated or not allocated</w:t>
      </w:r>
    </w:p>
    <w:p w14:paraId="75225947" w14:textId="77777777" w:rsidR="00D973A1" w:rsidRPr="0032630E" w:rsidRDefault="00D973A1" w:rsidP="00D0052F">
      <w:pPr>
        <w:pStyle w:val="NumberedList"/>
        <w:numPr>
          <w:ilvl w:val="0"/>
          <w:numId w:val="0"/>
        </w:numPr>
        <w:spacing w:after="0"/>
        <w:rPr>
          <w:rFonts w:ascii="Times New Roman" w:hAnsi="Times New Roman"/>
          <w:color w:val="000000" w:themeColor="text1"/>
          <w:sz w:val="24"/>
        </w:rPr>
      </w:pPr>
    </w:p>
    <w:p w14:paraId="3B2933E7" w14:textId="77777777" w:rsidR="00711C49" w:rsidRPr="0032630E" w:rsidRDefault="00711C49" w:rsidP="00A407E9">
      <w:pPr>
        <w:spacing w:after="0" w:line="248" w:lineRule="auto"/>
        <w:ind w:right="253"/>
        <w:rPr>
          <w:rFonts w:ascii="Times New Roman" w:hAnsi="Times New Roman" w:cs="Arial"/>
          <w:color w:val="000000" w:themeColor="text1"/>
          <w:sz w:val="24"/>
        </w:rPr>
      </w:pPr>
    </w:p>
    <w:p w14:paraId="4EBEB6F5" w14:textId="4E4CAA8D" w:rsidR="009021F1" w:rsidRPr="0032630E" w:rsidRDefault="009021F1" w:rsidP="00A407E9">
      <w:pPr>
        <w:pStyle w:val="Heading3"/>
        <w:spacing w:before="0" w:after="0"/>
        <w:rPr>
          <w:rFonts w:ascii="Times New Roman" w:hAnsi="Times New Roman"/>
          <w:b/>
          <w:bCs w:val="0"/>
          <w:color w:val="DCDCDC" w:themeColor="background2" w:themeShade="E6"/>
          <w:sz w:val="24"/>
        </w:rPr>
      </w:pPr>
      <w:bookmarkStart w:id="34" w:name="_Toc132119988"/>
      <w:r w:rsidRPr="0032630E">
        <w:rPr>
          <w:rFonts w:ascii="Times New Roman" w:hAnsi="Times New Roman"/>
          <w:b/>
          <w:bCs w:val="0"/>
          <w:color w:val="DCDCDC" w:themeColor="background2" w:themeShade="E6"/>
          <w:sz w:val="24"/>
        </w:rPr>
        <w:t>Addenda to RFP</w:t>
      </w:r>
      <w:bookmarkEnd w:id="25"/>
      <w:bookmarkEnd w:id="26"/>
      <w:bookmarkEnd w:id="34"/>
    </w:p>
    <w:p w14:paraId="3AE040EF" w14:textId="77777777" w:rsidR="00A22B15" w:rsidRPr="0032630E" w:rsidRDefault="00A22B15" w:rsidP="00A407E9">
      <w:pPr>
        <w:spacing w:after="0"/>
        <w:rPr>
          <w:rFonts w:ascii="Times New Roman" w:hAnsi="Times New Roman"/>
          <w:color w:val="000000" w:themeColor="text1"/>
          <w:sz w:val="24"/>
        </w:rPr>
      </w:pPr>
    </w:p>
    <w:p w14:paraId="057DC690" w14:textId="27E6495E" w:rsidR="009021F1" w:rsidRPr="0032630E" w:rsidRDefault="009021F1"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If it becomes necessary to revise any part of this RFP, an addendum will be posted on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A22B15"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website</w:t>
      </w:r>
      <w:r w:rsidR="00A22B15" w:rsidRPr="0032630E">
        <w:rPr>
          <w:rFonts w:ascii="Times New Roman" w:hAnsi="Times New Roman"/>
          <w:color w:val="000000" w:themeColor="text1"/>
          <w:sz w:val="24"/>
        </w:rPr>
        <w:t>.</w:t>
      </w:r>
      <w:r w:rsidR="00CD0CF9"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Respondents are responsible for checking the website frequently to remain informed about the procurement process and other information that may affect this RFP, </w:t>
      </w:r>
      <w:r w:rsidR="0036673D" w:rsidRPr="0032630E">
        <w:rPr>
          <w:rFonts w:ascii="Times New Roman" w:hAnsi="Times New Roman"/>
          <w:color w:val="000000" w:themeColor="text1"/>
          <w:sz w:val="24"/>
        </w:rPr>
        <w:t>e.g.,</w:t>
      </w:r>
      <w:r w:rsidRPr="0032630E">
        <w:rPr>
          <w:rFonts w:ascii="Times New Roman" w:hAnsi="Times New Roman"/>
          <w:color w:val="000000" w:themeColor="text1"/>
          <w:sz w:val="24"/>
        </w:rPr>
        <w:t xml:space="preserve"> WIOA information, changes to </w:t>
      </w:r>
      <w:r w:rsidR="00513BA8">
        <w:rPr>
          <w:rFonts w:ascii="Times New Roman" w:hAnsi="Times New Roman"/>
          <w:color w:val="000000" w:themeColor="text1"/>
          <w:sz w:val="24"/>
        </w:rPr>
        <w:t xml:space="preserve">the </w:t>
      </w:r>
      <w:r w:rsidR="00DF2180">
        <w:rPr>
          <w:rFonts w:ascii="Times New Roman" w:hAnsi="Times New Roman"/>
          <w:color w:val="000000" w:themeColor="text1"/>
          <w:sz w:val="24"/>
        </w:rPr>
        <w:t>Scope of Work,</w:t>
      </w:r>
      <w:r w:rsidRPr="0032630E">
        <w:rPr>
          <w:rFonts w:ascii="Times New Roman" w:hAnsi="Times New Roman"/>
          <w:color w:val="000000" w:themeColor="text1"/>
          <w:sz w:val="24"/>
        </w:rPr>
        <w:t xml:space="preserve"> and revisions to the timeline.</w:t>
      </w:r>
    </w:p>
    <w:p w14:paraId="4BC215DA" w14:textId="77777777" w:rsidR="00A22B15" w:rsidRPr="0032630E" w:rsidRDefault="00A22B15" w:rsidP="00A407E9">
      <w:pPr>
        <w:spacing w:after="0"/>
        <w:rPr>
          <w:rFonts w:ascii="Times New Roman" w:hAnsi="Times New Roman"/>
          <w:color w:val="000000" w:themeColor="text1"/>
          <w:sz w:val="24"/>
        </w:rPr>
      </w:pPr>
    </w:p>
    <w:p w14:paraId="70CCC6ED" w14:textId="0B12CF45" w:rsidR="009021F1" w:rsidRPr="0032630E" w:rsidRDefault="004C06F5" w:rsidP="00A407E9">
      <w:pPr>
        <w:pStyle w:val="Heading3"/>
        <w:spacing w:before="0" w:after="0"/>
        <w:rPr>
          <w:rFonts w:ascii="Times New Roman" w:hAnsi="Times New Roman"/>
          <w:b/>
          <w:bCs w:val="0"/>
          <w:color w:val="DCDCDC" w:themeColor="background2" w:themeShade="E6"/>
          <w:sz w:val="24"/>
        </w:rPr>
      </w:pPr>
      <w:bookmarkStart w:id="35" w:name="_Toc132119989"/>
      <w:r w:rsidRPr="0032630E">
        <w:rPr>
          <w:rFonts w:ascii="Times New Roman" w:hAnsi="Times New Roman"/>
          <w:b/>
          <w:bCs w:val="0"/>
          <w:color w:val="DCDCDC" w:themeColor="background2" w:themeShade="E6"/>
          <w:sz w:val="24"/>
        </w:rPr>
        <w:t>Questions/Restrictions on Communication</w:t>
      </w:r>
      <w:bookmarkEnd w:id="35"/>
      <w:r w:rsidRPr="0032630E">
        <w:rPr>
          <w:rFonts w:ascii="Times New Roman" w:hAnsi="Times New Roman"/>
          <w:b/>
          <w:bCs w:val="0"/>
          <w:color w:val="DCDCDC" w:themeColor="background2" w:themeShade="E6"/>
          <w:sz w:val="24"/>
        </w:rPr>
        <w:t xml:space="preserve"> </w:t>
      </w:r>
    </w:p>
    <w:p w14:paraId="2F834A0E" w14:textId="5CEC5B3D" w:rsidR="00A22B15" w:rsidRPr="0032630E" w:rsidRDefault="00A22B15" w:rsidP="00A407E9">
      <w:pPr>
        <w:spacing w:after="0"/>
        <w:rPr>
          <w:rFonts w:ascii="Times New Roman" w:hAnsi="Times New Roman"/>
          <w:color w:val="000000" w:themeColor="text1"/>
          <w:sz w:val="24"/>
        </w:rPr>
      </w:pPr>
    </w:p>
    <w:p w14:paraId="568BEABA" w14:textId="261D3AF5" w:rsidR="006F2749" w:rsidRPr="0032630E" w:rsidRDefault="004C06F5"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Any questions regarding this RFP should be addressed only to the Issuing Officer.  All questions must be submitted via email no later than 4:00 p.m., on </w:t>
      </w:r>
      <w:r w:rsidR="00DF2180">
        <w:rPr>
          <w:rFonts w:ascii="Times New Roman" w:hAnsi="Times New Roman"/>
          <w:color w:val="000000" w:themeColor="text1"/>
          <w:sz w:val="24"/>
        </w:rPr>
        <w:t xml:space="preserve">May 5, </w:t>
      </w:r>
      <w:proofErr w:type="gramStart"/>
      <w:r w:rsidR="00DF2180">
        <w:rPr>
          <w:rFonts w:ascii="Times New Roman" w:hAnsi="Times New Roman"/>
          <w:color w:val="000000" w:themeColor="text1"/>
          <w:sz w:val="24"/>
        </w:rPr>
        <w:t>2023</w:t>
      </w:r>
      <w:proofErr w:type="gramEnd"/>
      <w:r w:rsidRPr="0032630E">
        <w:rPr>
          <w:rFonts w:ascii="Times New Roman" w:hAnsi="Times New Roman"/>
          <w:color w:val="000000" w:themeColor="text1"/>
          <w:sz w:val="24"/>
        </w:rPr>
        <w:t xml:space="preserve"> to </w:t>
      </w:r>
      <w:r w:rsidR="00DF2180">
        <w:rPr>
          <w:rFonts w:ascii="Times New Roman" w:hAnsi="Times New Roman"/>
          <w:color w:val="000000" w:themeColor="text1"/>
          <w:sz w:val="24"/>
        </w:rPr>
        <w:t>Taylor Williams</w:t>
      </w:r>
      <w:r w:rsidR="006F2749" w:rsidRPr="0032630E">
        <w:rPr>
          <w:rFonts w:ascii="Times New Roman" w:hAnsi="Times New Roman"/>
          <w:color w:val="000000" w:themeColor="text1"/>
          <w:sz w:val="24"/>
        </w:rPr>
        <w:t xml:space="preserve"> at </w:t>
      </w:r>
      <w:hyperlink r:id="rId20" w:history="1">
        <w:r w:rsidR="009C667E" w:rsidRPr="00D12167">
          <w:rPr>
            <w:rStyle w:val="Hyperlink"/>
            <w:rFonts w:ascii="Times New Roman" w:hAnsi="Times New Roman"/>
            <w:sz w:val="24"/>
          </w:rPr>
          <w:t>taylor@northeastiawdb.org</w:t>
        </w:r>
      </w:hyperlink>
      <w:r w:rsidR="006F2749"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Questions will be responded to in writing and posted on the website. This website can be accessed at</w:t>
      </w:r>
      <w:r w:rsidR="0078081E" w:rsidRPr="0078081E">
        <w:t xml:space="preserve"> </w:t>
      </w:r>
      <w:hyperlink r:id="rId21" w:history="1">
        <w:r w:rsidR="00716574" w:rsidRPr="00473E62">
          <w:rPr>
            <w:rStyle w:val="Hyperlink"/>
            <w:rFonts w:ascii="Times New Roman" w:hAnsi="Times New Roman"/>
            <w:sz w:val="24"/>
          </w:rPr>
          <w:t>https://www.iowawdb.gov/northeast-iowa/home</w:t>
        </w:r>
      </w:hyperlink>
      <w:r w:rsidR="00716574">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Staff supporting the daily operations of the </w:t>
      </w:r>
      <w:r w:rsidR="00075A15" w:rsidRPr="0032630E">
        <w:rPr>
          <w:rFonts w:ascii="Times New Roman" w:hAnsi="Times New Roman"/>
          <w:color w:val="000000" w:themeColor="text1"/>
          <w:sz w:val="24"/>
        </w:rPr>
        <w:t xml:space="preserve">One-Stop </w:t>
      </w:r>
      <w:r w:rsidRPr="0032630E">
        <w:rPr>
          <w:rFonts w:ascii="Times New Roman" w:hAnsi="Times New Roman"/>
          <w:color w:val="000000" w:themeColor="text1"/>
          <w:sz w:val="24"/>
        </w:rPr>
        <w:t xml:space="preserve">Centers are not able to assist or answer questions related to this RFP. Only the responses on the website are considered clarifications to the instructions contained in this RFP. </w:t>
      </w:r>
      <w:proofErr w:type="gramStart"/>
      <w:r w:rsidRPr="0032630E">
        <w:rPr>
          <w:rFonts w:ascii="Times New Roman" w:hAnsi="Times New Roman"/>
          <w:color w:val="000000" w:themeColor="text1"/>
          <w:sz w:val="24"/>
        </w:rPr>
        <w:t>In the event that</w:t>
      </w:r>
      <w:proofErr w:type="gramEnd"/>
      <w:r w:rsidRPr="0032630E">
        <w:rPr>
          <w:rFonts w:ascii="Times New Roman" w:hAnsi="Times New Roman"/>
          <w:color w:val="000000" w:themeColor="text1"/>
          <w:sz w:val="24"/>
        </w:rPr>
        <w:t xml:space="preserve"> responses modify any of the terms, conditions, or provisions of this RFP, documentation will be given via a subsequent amendment to the RFP. </w:t>
      </w:r>
    </w:p>
    <w:p w14:paraId="727521FA" w14:textId="77777777" w:rsidR="004C06F5" w:rsidRPr="0032630E" w:rsidRDefault="004C06F5" w:rsidP="00A407E9">
      <w:pPr>
        <w:spacing w:after="0"/>
        <w:rPr>
          <w:rFonts w:ascii="Times New Roman" w:hAnsi="Times New Roman"/>
          <w:color w:val="000000" w:themeColor="text1"/>
          <w:sz w:val="24"/>
        </w:rPr>
      </w:pPr>
    </w:p>
    <w:p w14:paraId="6D107EFE" w14:textId="7ACBB9A5" w:rsidR="009021F1" w:rsidRDefault="009021F1"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It is the policy of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9743C2"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to prohibit ex-</w:t>
      </w:r>
      <w:proofErr w:type="spellStart"/>
      <w:r w:rsidRPr="0032630E">
        <w:rPr>
          <w:rFonts w:ascii="Times New Roman" w:hAnsi="Times New Roman"/>
          <w:color w:val="000000" w:themeColor="text1"/>
          <w:sz w:val="24"/>
        </w:rPr>
        <w:t>parte</w:t>
      </w:r>
      <w:proofErr w:type="spellEnd"/>
      <w:r w:rsidRPr="0032630E">
        <w:rPr>
          <w:rFonts w:ascii="Times New Roman" w:hAnsi="Times New Roman"/>
          <w:color w:val="000000" w:themeColor="text1"/>
          <w:sz w:val="24"/>
        </w:rPr>
        <w:t xml:space="preserve"> communication with any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9743C2"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member,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9743C2"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staff, </w:t>
      </w:r>
      <w:r w:rsidR="009743C2" w:rsidRPr="0032630E">
        <w:rPr>
          <w:rFonts w:ascii="Times New Roman" w:hAnsi="Times New Roman"/>
          <w:color w:val="000000" w:themeColor="text1"/>
          <w:sz w:val="24"/>
        </w:rPr>
        <w:t xml:space="preserve">CEOs, </w:t>
      </w:r>
      <w:r w:rsidRPr="0032630E">
        <w:rPr>
          <w:rFonts w:ascii="Times New Roman" w:hAnsi="Times New Roman"/>
          <w:color w:val="000000" w:themeColor="text1"/>
          <w:sz w:val="24"/>
        </w:rPr>
        <w:t>consultants, or other persons serving as an evaluator during the procurement process. Respondents that directly contact Board members or evaluators risk elimination of their proposals from further consideration</w:t>
      </w:r>
      <w:r w:rsidR="004C06F5"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Any communication by telephone, email, letter, face-to-face conversation, or other off-the-record contact is strictly prohibited. Any discovered ex-</w:t>
      </w:r>
      <w:proofErr w:type="spellStart"/>
      <w:r w:rsidRPr="0032630E">
        <w:rPr>
          <w:rFonts w:ascii="Times New Roman" w:hAnsi="Times New Roman"/>
          <w:color w:val="000000" w:themeColor="text1"/>
          <w:sz w:val="24"/>
        </w:rPr>
        <w:t>parte</w:t>
      </w:r>
      <w:proofErr w:type="spellEnd"/>
      <w:r w:rsidRPr="0032630E">
        <w:rPr>
          <w:rFonts w:ascii="Times New Roman" w:hAnsi="Times New Roman"/>
          <w:color w:val="000000" w:themeColor="text1"/>
          <w:sz w:val="24"/>
        </w:rPr>
        <w:t xml:space="preserve"> communication will be provided to the </w:t>
      </w:r>
      <w:r w:rsidR="00966005" w:rsidRPr="0032630E">
        <w:rPr>
          <w:rFonts w:ascii="Times New Roman" w:hAnsi="Times New Roman"/>
          <w:color w:val="000000" w:themeColor="text1"/>
          <w:sz w:val="24"/>
        </w:rPr>
        <w:t xml:space="preserve">Chair of the </w:t>
      </w:r>
      <w:r w:rsidRPr="0032630E">
        <w:rPr>
          <w:rFonts w:ascii="Times New Roman" w:hAnsi="Times New Roman"/>
          <w:color w:val="000000" w:themeColor="text1"/>
          <w:sz w:val="24"/>
        </w:rPr>
        <w:t>LWDB</w:t>
      </w:r>
      <w:r w:rsidR="00966005" w:rsidRPr="0032630E">
        <w:rPr>
          <w:rFonts w:ascii="Times New Roman" w:hAnsi="Times New Roman"/>
          <w:color w:val="000000" w:themeColor="text1"/>
          <w:sz w:val="24"/>
        </w:rPr>
        <w:t xml:space="preserve"> and Chief Lead Elected Official </w:t>
      </w:r>
      <w:r w:rsidRPr="0032630E">
        <w:rPr>
          <w:rFonts w:ascii="Times New Roman" w:hAnsi="Times New Roman"/>
          <w:color w:val="000000" w:themeColor="text1"/>
          <w:sz w:val="24"/>
        </w:rPr>
        <w:t>for review and appropriate action. Bidders who improperly influence the proposal review and evaluation process in any way will be subject to disqualification.</w:t>
      </w:r>
    </w:p>
    <w:p w14:paraId="3F8B016C" w14:textId="77777777" w:rsidR="001E72EE" w:rsidRPr="0032630E" w:rsidRDefault="001E72EE" w:rsidP="00A407E9">
      <w:pPr>
        <w:spacing w:after="0"/>
        <w:rPr>
          <w:rFonts w:ascii="Times New Roman" w:hAnsi="Times New Roman"/>
          <w:color w:val="000000" w:themeColor="text1"/>
          <w:sz w:val="24"/>
        </w:rPr>
      </w:pPr>
    </w:p>
    <w:p w14:paraId="10D17269" w14:textId="77777777" w:rsidR="009743C2" w:rsidRPr="0032630E" w:rsidRDefault="009743C2" w:rsidP="00A407E9">
      <w:pPr>
        <w:spacing w:after="0"/>
        <w:rPr>
          <w:rFonts w:ascii="Times New Roman" w:hAnsi="Times New Roman"/>
          <w:b/>
          <w:color w:val="000000" w:themeColor="text1"/>
          <w:sz w:val="24"/>
        </w:rPr>
      </w:pPr>
    </w:p>
    <w:p w14:paraId="369EFEAD" w14:textId="77777777" w:rsidR="009021F1" w:rsidRPr="0032630E" w:rsidRDefault="009021F1" w:rsidP="00A407E9">
      <w:pPr>
        <w:pStyle w:val="Heading3"/>
        <w:spacing w:before="0" w:after="0"/>
        <w:rPr>
          <w:rFonts w:ascii="Times New Roman" w:hAnsi="Times New Roman"/>
          <w:b/>
          <w:bCs w:val="0"/>
          <w:color w:val="DCDCDC" w:themeColor="background2" w:themeShade="E6"/>
          <w:sz w:val="24"/>
        </w:rPr>
      </w:pPr>
      <w:bookmarkStart w:id="36" w:name="_Toc39005063"/>
      <w:bookmarkStart w:id="37" w:name="_Toc50554608"/>
      <w:bookmarkStart w:id="38" w:name="_Toc132119990"/>
      <w:r w:rsidRPr="0032630E">
        <w:rPr>
          <w:rFonts w:ascii="Times New Roman" w:hAnsi="Times New Roman"/>
          <w:b/>
          <w:bCs w:val="0"/>
          <w:color w:val="DCDCDC" w:themeColor="background2" w:themeShade="E6"/>
          <w:sz w:val="24"/>
        </w:rPr>
        <w:t>Right to Cancel</w:t>
      </w:r>
      <w:bookmarkEnd w:id="36"/>
      <w:bookmarkEnd w:id="37"/>
      <w:bookmarkEnd w:id="38"/>
    </w:p>
    <w:p w14:paraId="75E57C30" w14:textId="77777777" w:rsidR="00A22B15" w:rsidRPr="0032630E" w:rsidRDefault="00A22B15" w:rsidP="00A407E9">
      <w:pPr>
        <w:spacing w:after="0"/>
        <w:rPr>
          <w:rFonts w:ascii="Times New Roman" w:hAnsi="Times New Roman"/>
          <w:color w:val="000000" w:themeColor="text1"/>
          <w:sz w:val="24"/>
        </w:rPr>
      </w:pPr>
    </w:p>
    <w:p w14:paraId="0C9D1143" w14:textId="0E6EFD8C" w:rsidR="009021F1" w:rsidRPr="0032630E" w:rsidRDefault="009021F1"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9743C2"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reserves the right to delay, amend, reissue, or cancel all or any part of this RFP at any time without prior notice.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A22B15"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also reserves the right to modify the RFP process and timeline as deemed necessary.</w:t>
      </w:r>
    </w:p>
    <w:p w14:paraId="05271CB0" w14:textId="77777777" w:rsidR="009743C2" w:rsidRPr="0032630E" w:rsidRDefault="009743C2" w:rsidP="00A407E9">
      <w:pPr>
        <w:spacing w:after="0"/>
        <w:rPr>
          <w:rFonts w:ascii="Times New Roman" w:hAnsi="Times New Roman"/>
          <w:color w:val="000000" w:themeColor="text1"/>
          <w:sz w:val="24"/>
        </w:rPr>
      </w:pPr>
    </w:p>
    <w:p w14:paraId="45671768" w14:textId="02E806C0" w:rsidR="009021F1" w:rsidRPr="0032630E" w:rsidRDefault="009021F1"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This RFP does not commit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9743C2"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to accept any proposal, nor is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9743C2"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responsible for any costs incurred by the respondent in the preparation of responses to this RFP.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9743C2"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reserves the right to reject any or all proposals, to accept or reject any or all items in the proposal</w:t>
      </w:r>
      <w:r w:rsidR="009743C2"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9743C2"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reserves the right to negotiate with any respondent after proposals are reviewed, if such action is deemed to be in the best interests of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Pr="0032630E">
        <w:rPr>
          <w:rFonts w:ascii="Times New Roman" w:hAnsi="Times New Roman"/>
          <w:color w:val="000000" w:themeColor="text1"/>
          <w:sz w:val="24"/>
        </w:rPr>
        <w:t>.</w:t>
      </w:r>
    </w:p>
    <w:p w14:paraId="38FF498F" w14:textId="77777777" w:rsidR="00491466" w:rsidRPr="0032630E" w:rsidRDefault="00491466" w:rsidP="00A407E9">
      <w:pPr>
        <w:spacing w:after="0"/>
        <w:rPr>
          <w:rFonts w:ascii="Times New Roman" w:hAnsi="Times New Roman"/>
          <w:color w:val="000000" w:themeColor="text1"/>
          <w:sz w:val="24"/>
        </w:rPr>
      </w:pPr>
    </w:p>
    <w:p w14:paraId="35524579" w14:textId="77777777" w:rsidR="00491466" w:rsidRPr="0032630E" w:rsidRDefault="00491466" w:rsidP="00A407E9">
      <w:pPr>
        <w:pStyle w:val="Heading3"/>
        <w:spacing w:before="0" w:after="0"/>
        <w:rPr>
          <w:rFonts w:ascii="Times New Roman" w:hAnsi="Times New Roman"/>
          <w:b/>
          <w:bCs w:val="0"/>
          <w:color w:val="DCDCDC" w:themeColor="background2" w:themeShade="E6"/>
          <w:sz w:val="24"/>
        </w:rPr>
      </w:pPr>
      <w:bookmarkStart w:id="39" w:name="_Toc493427151"/>
      <w:bookmarkStart w:id="40" w:name="_Toc132119991"/>
      <w:r w:rsidRPr="0032630E">
        <w:rPr>
          <w:rFonts w:ascii="Times New Roman" w:hAnsi="Times New Roman"/>
          <w:b/>
          <w:bCs w:val="0"/>
          <w:color w:val="DCDCDC" w:themeColor="background2" w:themeShade="E6"/>
          <w:sz w:val="24"/>
        </w:rPr>
        <w:t>Incorporation of RFP into Contract</w:t>
      </w:r>
      <w:bookmarkEnd w:id="39"/>
      <w:bookmarkEnd w:id="40"/>
      <w:r w:rsidRPr="0032630E">
        <w:rPr>
          <w:rFonts w:ascii="Times New Roman" w:hAnsi="Times New Roman"/>
          <w:b/>
          <w:bCs w:val="0"/>
          <w:color w:val="DCDCDC" w:themeColor="background2" w:themeShade="E6"/>
          <w:sz w:val="24"/>
        </w:rPr>
        <w:t xml:space="preserve"> </w:t>
      </w:r>
    </w:p>
    <w:p w14:paraId="30400B73" w14:textId="77777777" w:rsidR="00491466" w:rsidRPr="0032630E" w:rsidRDefault="00491466" w:rsidP="00A407E9">
      <w:pPr>
        <w:spacing w:after="0" w:line="248" w:lineRule="auto"/>
        <w:ind w:right="253"/>
        <w:rPr>
          <w:rFonts w:ascii="Times New Roman" w:hAnsi="Times New Roman" w:cs="Arial"/>
          <w:color w:val="000000" w:themeColor="text1"/>
          <w:sz w:val="24"/>
        </w:rPr>
      </w:pPr>
    </w:p>
    <w:p w14:paraId="2404021C" w14:textId="3A4E7271" w:rsidR="00491466" w:rsidRPr="0032630E" w:rsidRDefault="00491466" w:rsidP="00A407E9">
      <w:pPr>
        <w:spacing w:after="0" w:line="248" w:lineRule="auto"/>
        <w:ind w:right="253"/>
        <w:rPr>
          <w:rFonts w:ascii="Times New Roman" w:hAnsi="Times New Roman" w:cs="Arial"/>
          <w:color w:val="000000" w:themeColor="text1"/>
          <w:sz w:val="24"/>
        </w:rPr>
      </w:pPr>
      <w:r w:rsidRPr="0032630E">
        <w:rPr>
          <w:rFonts w:ascii="Times New Roman" w:hAnsi="Times New Roman" w:cs="Arial"/>
          <w:color w:val="000000" w:themeColor="text1"/>
          <w:sz w:val="24"/>
        </w:rPr>
        <w:t xml:space="preserve">All conditions contained in this Request for Proposals and completed </w:t>
      </w:r>
      <w:r w:rsidR="009135C3">
        <w:rPr>
          <w:rFonts w:ascii="Times New Roman" w:hAnsi="Times New Roman" w:cs="Arial"/>
          <w:color w:val="000000" w:themeColor="text1"/>
          <w:sz w:val="24"/>
        </w:rPr>
        <w:t>f</w:t>
      </w:r>
      <w:r w:rsidRPr="0032630E">
        <w:rPr>
          <w:rFonts w:ascii="Times New Roman" w:hAnsi="Times New Roman" w:cs="Arial"/>
          <w:color w:val="000000" w:themeColor="text1"/>
          <w:sz w:val="24"/>
        </w:rPr>
        <w:t xml:space="preserve">orms and any statements contained in the Request for Proposals will be incorporated into any contract regarding this matter. Failure of the contracting organization to accept these obligations may result in the cancellation of the selection.  The </w:t>
      </w:r>
      <w:r w:rsidR="00271296" w:rsidRPr="0032630E">
        <w:rPr>
          <w:rFonts w:ascii="Times New Roman" w:hAnsi="Times New Roman" w:cs="Arial"/>
          <w:color w:val="000000" w:themeColor="text1"/>
          <w:sz w:val="24"/>
        </w:rPr>
        <w:t xml:space="preserve">subrecipient </w:t>
      </w:r>
      <w:r w:rsidRPr="0032630E">
        <w:rPr>
          <w:rFonts w:ascii="Times New Roman" w:hAnsi="Times New Roman" w:cs="Arial"/>
          <w:color w:val="000000" w:themeColor="text1"/>
          <w:sz w:val="24"/>
        </w:rPr>
        <w:t xml:space="preserve">shall assume responsibility for all services offered in their bid proposal </w:t>
      </w:r>
      <w:proofErr w:type="gramStart"/>
      <w:r w:rsidRPr="0032630E">
        <w:rPr>
          <w:rFonts w:ascii="Times New Roman" w:hAnsi="Times New Roman" w:cs="Arial"/>
          <w:color w:val="000000" w:themeColor="text1"/>
          <w:sz w:val="24"/>
        </w:rPr>
        <w:t>whether or not</w:t>
      </w:r>
      <w:proofErr w:type="gramEnd"/>
      <w:r w:rsidRPr="0032630E">
        <w:rPr>
          <w:rFonts w:ascii="Times New Roman" w:hAnsi="Times New Roman" w:cs="Arial"/>
          <w:color w:val="000000" w:themeColor="text1"/>
          <w:sz w:val="24"/>
        </w:rPr>
        <w:t xml:space="preserve"> they were produced.  The </w:t>
      </w:r>
      <w:r w:rsidR="006F2749" w:rsidRPr="0032630E">
        <w:rPr>
          <w:rFonts w:ascii="Times New Roman" w:hAnsi="Times New Roman" w:cs="Arial"/>
          <w:color w:val="000000" w:themeColor="text1"/>
          <w:sz w:val="24"/>
        </w:rPr>
        <w:t xml:space="preserve">subrecipient </w:t>
      </w:r>
      <w:r w:rsidRPr="0032630E">
        <w:rPr>
          <w:rFonts w:ascii="Times New Roman" w:hAnsi="Times New Roman" w:cs="Arial"/>
          <w:color w:val="000000" w:themeColor="text1"/>
          <w:sz w:val="24"/>
        </w:rPr>
        <w:t xml:space="preserve">will be responsible for all material errors and omissions in the performance of the contract. </w:t>
      </w:r>
    </w:p>
    <w:p w14:paraId="48D1C303" w14:textId="77777777" w:rsidR="00491466" w:rsidRPr="0032630E" w:rsidRDefault="00491466" w:rsidP="00A407E9">
      <w:pPr>
        <w:spacing w:after="0"/>
        <w:rPr>
          <w:rFonts w:ascii="Times New Roman" w:hAnsi="Times New Roman"/>
          <w:color w:val="000000" w:themeColor="text1"/>
          <w:sz w:val="24"/>
        </w:rPr>
      </w:pPr>
    </w:p>
    <w:p w14:paraId="323337F0" w14:textId="62C2C791" w:rsidR="00491466" w:rsidRPr="0032630E" w:rsidRDefault="002317E6" w:rsidP="00A407E9">
      <w:pPr>
        <w:pStyle w:val="Heading3"/>
        <w:spacing w:before="0" w:after="0"/>
        <w:rPr>
          <w:rFonts w:ascii="Times New Roman" w:hAnsi="Times New Roman"/>
          <w:b/>
          <w:bCs w:val="0"/>
          <w:color w:val="DCDCDC" w:themeColor="background2" w:themeShade="E6"/>
          <w:sz w:val="24"/>
        </w:rPr>
      </w:pPr>
      <w:bookmarkStart w:id="41" w:name="_Toc132119992"/>
      <w:r w:rsidRPr="0032630E">
        <w:rPr>
          <w:rFonts w:ascii="Times New Roman" w:hAnsi="Times New Roman"/>
          <w:b/>
          <w:bCs w:val="0"/>
          <w:color w:val="DCDCDC" w:themeColor="background2" w:themeShade="E6"/>
          <w:sz w:val="24"/>
        </w:rPr>
        <w:t xml:space="preserve">Additional </w:t>
      </w:r>
      <w:r w:rsidR="00491466" w:rsidRPr="0032630E">
        <w:rPr>
          <w:rFonts w:ascii="Times New Roman" w:hAnsi="Times New Roman"/>
          <w:b/>
          <w:bCs w:val="0"/>
          <w:color w:val="DCDCDC" w:themeColor="background2" w:themeShade="E6"/>
          <w:sz w:val="24"/>
        </w:rPr>
        <w:t>Terms and Conditions</w:t>
      </w:r>
      <w:bookmarkEnd w:id="41"/>
      <w:r w:rsidR="00491466" w:rsidRPr="0032630E">
        <w:rPr>
          <w:rFonts w:ascii="Times New Roman" w:hAnsi="Times New Roman"/>
          <w:b/>
          <w:bCs w:val="0"/>
          <w:color w:val="DCDCDC" w:themeColor="background2" w:themeShade="E6"/>
          <w:sz w:val="24"/>
        </w:rPr>
        <w:t xml:space="preserve"> </w:t>
      </w:r>
    </w:p>
    <w:p w14:paraId="71F5B09A" w14:textId="77777777" w:rsidR="00491466" w:rsidRPr="0032630E" w:rsidRDefault="00491466" w:rsidP="00A407E9">
      <w:pPr>
        <w:pStyle w:val="ListParagraph"/>
        <w:numPr>
          <w:ilvl w:val="0"/>
          <w:numId w:val="0"/>
        </w:numPr>
        <w:spacing w:after="0" w:line="240" w:lineRule="auto"/>
        <w:ind w:left="720"/>
        <w:rPr>
          <w:rFonts w:ascii="Times New Roman" w:eastAsia="Times New Roman" w:hAnsi="Times New Roman" w:cs="Times New Roman"/>
          <w:color w:val="000000" w:themeColor="text1"/>
          <w:sz w:val="24"/>
          <w:szCs w:val="20"/>
        </w:rPr>
      </w:pPr>
    </w:p>
    <w:p w14:paraId="5E0A0599" w14:textId="412782CD" w:rsidR="00491466" w:rsidRPr="0032630E" w:rsidRDefault="00491466" w:rsidP="00A407E9">
      <w:pPr>
        <w:pStyle w:val="ListParagraph"/>
        <w:numPr>
          <w:ilvl w:val="0"/>
          <w:numId w:val="13"/>
        </w:numPr>
        <w:spacing w:after="0"/>
        <w:rPr>
          <w:rFonts w:ascii="Times New Roman" w:hAnsi="Times New Roman"/>
          <w:sz w:val="24"/>
        </w:rPr>
      </w:pPr>
      <w:r w:rsidRPr="0032630E">
        <w:rPr>
          <w:rFonts w:ascii="Times New Roman" w:hAnsi="Times New Roman"/>
          <w:sz w:val="24"/>
        </w:rPr>
        <w:t xml:space="preserve">Implementation of this program may not occur prior to the start date of the contract </w:t>
      </w:r>
      <w:r w:rsidR="002317E6" w:rsidRPr="0032630E">
        <w:rPr>
          <w:rFonts w:ascii="Times New Roman" w:hAnsi="Times New Roman"/>
          <w:sz w:val="24"/>
        </w:rPr>
        <w:t xml:space="preserve">period. </w:t>
      </w:r>
    </w:p>
    <w:p w14:paraId="4185A84E" w14:textId="77777777" w:rsidR="00491466" w:rsidRPr="0032630E" w:rsidRDefault="00491466" w:rsidP="00A407E9">
      <w:pPr>
        <w:spacing w:after="0"/>
        <w:rPr>
          <w:rFonts w:ascii="Times New Roman" w:hAnsi="Times New Roman"/>
          <w:sz w:val="24"/>
        </w:rPr>
      </w:pPr>
    </w:p>
    <w:p w14:paraId="3F969D7D" w14:textId="2F249457" w:rsidR="00491466" w:rsidRDefault="00491466" w:rsidP="00A407E9">
      <w:pPr>
        <w:pStyle w:val="ListParagraph"/>
        <w:numPr>
          <w:ilvl w:val="0"/>
          <w:numId w:val="13"/>
        </w:numPr>
        <w:spacing w:after="0"/>
        <w:rPr>
          <w:rFonts w:ascii="Times New Roman" w:hAnsi="Times New Roman"/>
          <w:sz w:val="24"/>
        </w:rPr>
      </w:pPr>
      <w:r w:rsidRPr="0032630E">
        <w:rPr>
          <w:rFonts w:ascii="Times New Roman" w:hAnsi="Times New Roman"/>
          <w:sz w:val="24"/>
        </w:rPr>
        <w:t xml:space="preserve">In the event of a conflict or ambiguity between the rules, terms, and conditions set forth in the RFP and the statutes, laws, Iowa Workforce Development (IWD) policies and regulations, the statutes, laws, IWD policies and regulations shall prevail. The </w:t>
      </w:r>
      <w:r w:rsidR="000A19CF">
        <w:rPr>
          <w:rFonts w:ascii="Times New Roman" w:hAnsi="Times New Roman"/>
          <w:sz w:val="24"/>
        </w:rPr>
        <w:t>N</w:t>
      </w:r>
      <w:r w:rsidR="00716574">
        <w:rPr>
          <w:rFonts w:ascii="Times New Roman" w:hAnsi="Times New Roman"/>
          <w:sz w:val="24"/>
        </w:rPr>
        <w:t>E</w:t>
      </w:r>
      <w:r w:rsidR="008A54A2">
        <w:rPr>
          <w:rFonts w:ascii="Times New Roman" w:hAnsi="Times New Roman"/>
          <w:sz w:val="24"/>
        </w:rPr>
        <w:t>IWDB</w:t>
      </w:r>
      <w:r w:rsidRPr="0032630E">
        <w:rPr>
          <w:rFonts w:ascii="Times New Roman" w:hAnsi="Times New Roman"/>
          <w:sz w:val="24"/>
        </w:rPr>
        <w:t xml:space="preserve"> shall be responsible for making all determinations in this regard.</w:t>
      </w:r>
    </w:p>
    <w:p w14:paraId="21C81EA5" w14:textId="1EC667B0" w:rsidR="00A549E5" w:rsidRDefault="00A549E5">
      <w:pPr>
        <w:rPr>
          <w:rFonts w:ascii="Times New Roman" w:hAnsi="Times New Roman"/>
          <w:sz w:val="24"/>
        </w:rPr>
      </w:pPr>
      <w:r>
        <w:rPr>
          <w:rFonts w:ascii="Times New Roman" w:hAnsi="Times New Roman"/>
          <w:sz w:val="24"/>
        </w:rPr>
        <w:br w:type="page"/>
      </w:r>
    </w:p>
    <w:p w14:paraId="580D4D9D" w14:textId="75DEE4F1" w:rsidR="00982194" w:rsidRPr="0032630E" w:rsidRDefault="00A549E5" w:rsidP="00A407E9">
      <w:pPr>
        <w:pStyle w:val="Heading2"/>
        <w:spacing w:before="0" w:after="0"/>
        <w:rPr>
          <w:rFonts w:ascii="Times New Roman" w:hAnsi="Times New Roman"/>
          <w:sz w:val="28"/>
        </w:rPr>
      </w:pPr>
      <w:bookmarkStart w:id="42" w:name="_Toc132119993"/>
      <w:r>
        <w:rPr>
          <w:rFonts w:ascii="Times New Roman" w:hAnsi="Times New Roman"/>
          <w:sz w:val="28"/>
        </w:rPr>
        <w:lastRenderedPageBreak/>
        <w:t>SECTION I</w:t>
      </w:r>
      <w:r w:rsidR="00982194" w:rsidRPr="0032630E">
        <w:rPr>
          <w:rFonts w:ascii="Times New Roman" w:hAnsi="Times New Roman"/>
          <w:sz w:val="28"/>
        </w:rPr>
        <w:t xml:space="preserve">V </w:t>
      </w:r>
      <w:r w:rsidR="006F2749" w:rsidRPr="0032630E">
        <w:rPr>
          <w:rFonts w:ascii="Times New Roman" w:hAnsi="Times New Roman"/>
          <w:sz w:val="28"/>
        </w:rPr>
        <w:t>Sub</w:t>
      </w:r>
      <w:r w:rsidR="00866393">
        <w:rPr>
          <w:rFonts w:ascii="Times New Roman" w:hAnsi="Times New Roman"/>
          <w:sz w:val="28"/>
        </w:rPr>
        <w:t>r</w:t>
      </w:r>
      <w:r w:rsidR="006F2749" w:rsidRPr="0032630E">
        <w:rPr>
          <w:rFonts w:ascii="Times New Roman" w:hAnsi="Times New Roman"/>
          <w:sz w:val="28"/>
        </w:rPr>
        <w:t xml:space="preserve">ecipient </w:t>
      </w:r>
      <w:r w:rsidR="00491466" w:rsidRPr="0032630E">
        <w:rPr>
          <w:rFonts w:ascii="Times New Roman" w:hAnsi="Times New Roman"/>
          <w:sz w:val="28"/>
        </w:rPr>
        <w:t xml:space="preserve">Responsibilities </w:t>
      </w:r>
      <w:r w:rsidR="00790A8C" w:rsidRPr="0032630E">
        <w:rPr>
          <w:rFonts w:ascii="Times New Roman" w:hAnsi="Times New Roman"/>
          <w:sz w:val="28"/>
        </w:rPr>
        <w:t>and Requirements</w:t>
      </w:r>
      <w:bookmarkEnd w:id="42"/>
      <w:r w:rsidR="00790A8C" w:rsidRPr="0032630E">
        <w:rPr>
          <w:rFonts w:ascii="Times New Roman" w:hAnsi="Times New Roman"/>
          <w:sz w:val="28"/>
        </w:rPr>
        <w:t xml:space="preserve"> </w:t>
      </w:r>
    </w:p>
    <w:p w14:paraId="10E06E03" w14:textId="163D0F7A" w:rsidR="009743C2" w:rsidRPr="0032630E" w:rsidRDefault="00982194" w:rsidP="00A407E9">
      <w:pPr>
        <w:pStyle w:val="Heading4"/>
        <w:spacing w:before="0" w:after="0"/>
        <w:rPr>
          <w:rFonts w:ascii="Times New Roman" w:eastAsia="Calibri Light" w:hAnsi="Times New Roman"/>
          <w:color w:val="000000" w:themeColor="text1"/>
        </w:rPr>
      </w:pPr>
      <w:bookmarkStart w:id="43" w:name="_bookmark26"/>
      <w:bookmarkStart w:id="44" w:name="_bookmark27"/>
      <w:bookmarkStart w:id="45" w:name="_bookmark28"/>
      <w:bookmarkEnd w:id="43"/>
      <w:bookmarkEnd w:id="44"/>
      <w:bookmarkEnd w:id="45"/>
      <w:r w:rsidRPr="0032630E">
        <w:rPr>
          <w:rFonts w:ascii="Times New Roman" w:eastAsia="Calibri Light" w:hAnsi="Times New Roman"/>
          <w:color w:val="000000" w:themeColor="text1"/>
        </w:rPr>
        <w:t xml:space="preserve"> </w:t>
      </w:r>
    </w:p>
    <w:p w14:paraId="1BEF37C0" w14:textId="6A49AC97" w:rsidR="009021F1" w:rsidRPr="0032630E" w:rsidRDefault="009021F1" w:rsidP="00A407E9">
      <w:pPr>
        <w:pStyle w:val="Heading3"/>
        <w:spacing w:before="0" w:after="0"/>
        <w:rPr>
          <w:rFonts w:ascii="Times New Roman" w:hAnsi="Times New Roman"/>
          <w:b/>
          <w:bCs w:val="0"/>
          <w:color w:val="DCDCDC" w:themeColor="background2" w:themeShade="E6"/>
          <w:sz w:val="24"/>
        </w:rPr>
      </w:pPr>
      <w:bookmarkStart w:id="46" w:name="_Toc132119994"/>
      <w:r w:rsidRPr="0032630E">
        <w:rPr>
          <w:rFonts w:ascii="Times New Roman" w:hAnsi="Times New Roman"/>
          <w:b/>
          <w:bCs w:val="0"/>
          <w:color w:val="DCDCDC" w:themeColor="background2" w:themeShade="E6"/>
          <w:sz w:val="24"/>
        </w:rPr>
        <w:t xml:space="preserve">Records </w:t>
      </w:r>
      <w:r w:rsidR="00DA6BC8" w:rsidRPr="0032630E">
        <w:rPr>
          <w:rFonts w:ascii="Times New Roman" w:hAnsi="Times New Roman"/>
          <w:b/>
          <w:bCs w:val="0"/>
          <w:color w:val="DCDCDC" w:themeColor="background2" w:themeShade="E6"/>
          <w:sz w:val="24"/>
        </w:rPr>
        <w:t>and Access</w:t>
      </w:r>
      <w:bookmarkEnd w:id="46"/>
    </w:p>
    <w:p w14:paraId="43B27A07" w14:textId="77777777" w:rsidR="00A22B15" w:rsidRPr="0032630E" w:rsidRDefault="00A22B15" w:rsidP="00A407E9">
      <w:pPr>
        <w:spacing w:after="0"/>
        <w:rPr>
          <w:rFonts w:ascii="Times New Roman" w:hAnsi="Times New Roman"/>
          <w:color w:val="000000" w:themeColor="text1"/>
          <w:sz w:val="24"/>
        </w:rPr>
      </w:pPr>
    </w:p>
    <w:p w14:paraId="5D3AE855" w14:textId="3C954DB0" w:rsidR="00DA6BC8" w:rsidRPr="0032630E" w:rsidRDefault="00DA6BC8" w:rsidP="00DA6BC8">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The selected bidder shall cooperate fully with any reviews or audits of the activities under any agreement resulting from this RFP by authorized representatives of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Pr="0032630E">
        <w:rPr>
          <w:rFonts w:ascii="Times New Roman" w:hAnsi="Times New Roman"/>
          <w:color w:val="000000" w:themeColor="text1"/>
          <w:sz w:val="24"/>
        </w:rPr>
        <w:t xml:space="preserve"> or federal or state agencies and the selected bidder</w:t>
      </w:r>
      <w:r w:rsidRPr="0032630E">
        <w:rPr>
          <w:rFonts w:ascii="Times New Roman" w:hAnsi="Times New Roman"/>
          <w:color w:val="000000" w:themeColor="text1"/>
          <w:spacing w:val="-9"/>
          <w:sz w:val="24"/>
        </w:rPr>
        <w:t xml:space="preserve"> </w:t>
      </w:r>
      <w:r w:rsidRPr="0032630E">
        <w:rPr>
          <w:rFonts w:ascii="Times New Roman" w:hAnsi="Times New Roman"/>
          <w:color w:val="000000" w:themeColor="text1"/>
          <w:sz w:val="24"/>
        </w:rPr>
        <w:t>agrees</w:t>
      </w:r>
      <w:r w:rsidRPr="0032630E">
        <w:rPr>
          <w:rFonts w:ascii="Times New Roman" w:hAnsi="Times New Roman"/>
          <w:color w:val="000000" w:themeColor="text1"/>
          <w:spacing w:val="-9"/>
          <w:sz w:val="24"/>
        </w:rPr>
        <w:t xml:space="preserve"> </w:t>
      </w:r>
      <w:r w:rsidRPr="0032630E">
        <w:rPr>
          <w:rFonts w:ascii="Times New Roman" w:hAnsi="Times New Roman"/>
          <w:color w:val="000000" w:themeColor="text1"/>
          <w:sz w:val="24"/>
        </w:rPr>
        <w:t>to</w:t>
      </w:r>
      <w:r w:rsidRPr="0032630E">
        <w:rPr>
          <w:rFonts w:ascii="Times New Roman" w:hAnsi="Times New Roman"/>
          <w:color w:val="000000" w:themeColor="text1"/>
          <w:spacing w:val="-11"/>
          <w:sz w:val="24"/>
        </w:rPr>
        <w:t xml:space="preserve"> </w:t>
      </w:r>
      <w:r w:rsidRPr="0032630E">
        <w:rPr>
          <w:rFonts w:ascii="Times New Roman" w:hAnsi="Times New Roman"/>
          <w:color w:val="000000" w:themeColor="text1"/>
          <w:sz w:val="24"/>
        </w:rPr>
        <w:t>ensure</w:t>
      </w:r>
      <w:r w:rsidRPr="0032630E">
        <w:rPr>
          <w:rFonts w:ascii="Times New Roman" w:hAnsi="Times New Roman"/>
          <w:color w:val="000000" w:themeColor="text1"/>
          <w:spacing w:val="-11"/>
          <w:sz w:val="24"/>
        </w:rPr>
        <w:t xml:space="preserve"> </w:t>
      </w:r>
      <w:r w:rsidRPr="0032630E">
        <w:rPr>
          <w:rFonts w:ascii="Times New Roman" w:hAnsi="Times New Roman"/>
          <w:color w:val="000000" w:themeColor="text1"/>
          <w:sz w:val="24"/>
        </w:rPr>
        <w:t>to</w:t>
      </w:r>
      <w:r w:rsidRPr="0032630E">
        <w:rPr>
          <w:rFonts w:ascii="Times New Roman" w:hAnsi="Times New Roman"/>
          <w:color w:val="000000" w:themeColor="text1"/>
          <w:spacing w:val="-10"/>
          <w:sz w:val="24"/>
        </w:rPr>
        <w:t xml:space="preserve"> </w:t>
      </w:r>
      <w:r w:rsidRPr="0032630E">
        <w:rPr>
          <w:rFonts w:ascii="Times New Roman" w:hAnsi="Times New Roman"/>
          <w:color w:val="000000" w:themeColor="text1"/>
          <w:sz w:val="24"/>
        </w:rPr>
        <w:t>the</w:t>
      </w:r>
      <w:r w:rsidRPr="0032630E">
        <w:rPr>
          <w:rFonts w:ascii="Times New Roman" w:hAnsi="Times New Roman"/>
          <w:color w:val="000000" w:themeColor="text1"/>
          <w:spacing w:val="-11"/>
          <w:sz w:val="24"/>
        </w:rPr>
        <w:t xml:space="preserve"> </w:t>
      </w:r>
      <w:r w:rsidRPr="0032630E">
        <w:rPr>
          <w:rFonts w:ascii="Times New Roman" w:hAnsi="Times New Roman"/>
          <w:color w:val="000000" w:themeColor="text1"/>
          <w:sz w:val="24"/>
        </w:rPr>
        <w:t>extent</w:t>
      </w:r>
      <w:r w:rsidRPr="0032630E">
        <w:rPr>
          <w:rFonts w:ascii="Times New Roman" w:hAnsi="Times New Roman"/>
          <w:color w:val="000000" w:themeColor="text1"/>
          <w:spacing w:val="-11"/>
          <w:sz w:val="24"/>
        </w:rPr>
        <w:t xml:space="preserve"> </w:t>
      </w:r>
      <w:r w:rsidRPr="0032630E">
        <w:rPr>
          <w:rFonts w:ascii="Times New Roman" w:hAnsi="Times New Roman"/>
          <w:color w:val="000000" w:themeColor="text1"/>
          <w:sz w:val="24"/>
        </w:rPr>
        <w:t>possible</w:t>
      </w:r>
      <w:r w:rsidRPr="0032630E">
        <w:rPr>
          <w:rFonts w:ascii="Times New Roman" w:hAnsi="Times New Roman"/>
          <w:color w:val="000000" w:themeColor="text1"/>
          <w:spacing w:val="-12"/>
          <w:sz w:val="24"/>
        </w:rPr>
        <w:t xml:space="preserve"> </w:t>
      </w:r>
      <w:r w:rsidRPr="0032630E">
        <w:rPr>
          <w:rFonts w:ascii="Times New Roman" w:hAnsi="Times New Roman"/>
          <w:color w:val="000000" w:themeColor="text1"/>
          <w:sz w:val="24"/>
        </w:rPr>
        <w:t>the</w:t>
      </w:r>
      <w:r w:rsidRPr="0032630E">
        <w:rPr>
          <w:rFonts w:ascii="Times New Roman" w:hAnsi="Times New Roman"/>
          <w:color w:val="000000" w:themeColor="text1"/>
          <w:spacing w:val="-11"/>
          <w:sz w:val="24"/>
        </w:rPr>
        <w:t xml:space="preserve"> </w:t>
      </w:r>
      <w:r w:rsidRPr="0032630E">
        <w:rPr>
          <w:rFonts w:ascii="Times New Roman" w:hAnsi="Times New Roman"/>
          <w:color w:val="000000" w:themeColor="text1"/>
          <w:sz w:val="24"/>
        </w:rPr>
        <w:t>cooperation</w:t>
      </w:r>
      <w:r w:rsidRPr="0032630E">
        <w:rPr>
          <w:rFonts w:ascii="Times New Roman" w:hAnsi="Times New Roman"/>
          <w:color w:val="000000" w:themeColor="text1"/>
          <w:spacing w:val="-11"/>
          <w:sz w:val="24"/>
        </w:rPr>
        <w:t xml:space="preserve"> </w:t>
      </w:r>
      <w:r w:rsidRPr="0032630E">
        <w:rPr>
          <w:rFonts w:ascii="Times New Roman" w:hAnsi="Times New Roman"/>
          <w:color w:val="000000" w:themeColor="text1"/>
          <w:sz w:val="24"/>
        </w:rPr>
        <w:t>of</w:t>
      </w:r>
      <w:r w:rsidRPr="0032630E">
        <w:rPr>
          <w:rFonts w:ascii="Times New Roman" w:hAnsi="Times New Roman"/>
          <w:color w:val="000000" w:themeColor="text1"/>
          <w:spacing w:val="-10"/>
          <w:sz w:val="24"/>
        </w:rPr>
        <w:t xml:space="preserve"> </w:t>
      </w:r>
      <w:r w:rsidRPr="0032630E">
        <w:rPr>
          <w:rFonts w:ascii="Times New Roman" w:hAnsi="Times New Roman"/>
          <w:color w:val="000000" w:themeColor="text1"/>
          <w:sz w:val="24"/>
        </w:rPr>
        <w:t>its</w:t>
      </w:r>
      <w:r w:rsidRPr="0032630E">
        <w:rPr>
          <w:rFonts w:ascii="Times New Roman" w:hAnsi="Times New Roman"/>
          <w:color w:val="000000" w:themeColor="text1"/>
          <w:spacing w:val="-9"/>
          <w:sz w:val="24"/>
        </w:rPr>
        <w:t xml:space="preserve"> </w:t>
      </w:r>
      <w:r w:rsidRPr="0032630E">
        <w:rPr>
          <w:rFonts w:ascii="Times New Roman" w:hAnsi="Times New Roman"/>
          <w:color w:val="000000" w:themeColor="text1"/>
          <w:sz w:val="24"/>
        </w:rPr>
        <w:t>agents,</w:t>
      </w:r>
      <w:r w:rsidRPr="0032630E">
        <w:rPr>
          <w:rFonts w:ascii="Times New Roman" w:hAnsi="Times New Roman"/>
          <w:color w:val="000000" w:themeColor="text1"/>
          <w:spacing w:val="-12"/>
          <w:sz w:val="24"/>
        </w:rPr>
        <w:t xml:space="preserve"> </w:t>
      </w:r>
      <w:r w:rsidR="00797D24" w:rsidRPr="0032630E">
        <w:rPr>
          <w:rFonts w:ascii="Times New Roman" w:hAnsi="Times New Roman"/>
          <w:color w:val="000000" w:themeColor="text1"/>
          <w:sz w:val="24"/>
        </w:rPr>
        <w:t>employees,</w:t>
      </w:r>
      <w:r w:rsidRPr="0032630E">
        <w:rPr>
          <w:rFonts w:ascii="Times New Roman" w:hAnsi="Times New Roman"/>
          <w:color w:val="000000" w:themeColor="text1"/>
          <w:spacing w:val="-9"/>
          <w:sz w:val="24"/>
        </w:rPr>
        <w:t xml:space="preserve"> </w:t>
      </w:r>
      <w:r w:rsidRPr="0032630E">
        <w:rPr>
          <w:rFonts w:ascii="Times New Roman" w:hAnsi="Times New Roman"/>
          <w:color w:val="000000" w:themeColor="text1"/>
          <w:sz w:val="24"/>
        </w:rPr>
        <w:t>and</w:t>
      </w:r>
      <w:r w:rsidRPr="0032630E">
        <w:rPr>
          <w:rFonts w:ascii="Times New Roman" w:hAnsi="Times New Roman"/>
          <w:color w:val="000000" w:themeColor="text1"/>
          <w:spacing w:val="-10"/>
          <w:sz w:val="24"/>
        </w:rPr>
        <w:t xml:space="preserve"> </w:t>
      </w:r>
      <w:r w:rsidRPr="0032630E">
        <w:rPr>
          <w:rFonts w:ascii="Times New Roman" w:hAnsi="Times New Roman"/>
          <w:color w:val="000000" w:themeColor="text1"/>
          <w:sz w:val="24"/>
        </w:rPr>
        <w:t>board</w:t>
      </w:r>
      <w:r w:rsidRPr="0032630E">
        <w:rPr>
          <w:rFonts w:ascii="Times New Roman" w:hAnsi="Times New Roman"/>
          <w:color w:val="000000" w:themeColor="text1"/>
          <w:spacing w:val="-11"/>
          <w:sz w:val="24"/>
        </w:rPr>
        <w:t xml:space="preserve"> </w:t>
      </w:r>
      <w:r w:rsidRPr="0032630E">
        <w:rPr>
          <w:rFonts w:ascii="Times New Roman" w:hAnsi="Times New Roman"/>
          <w:color w:val="000000" w:themeColor="text1"/>
          <w:sz w:val="24"/>
        </w:rPr>
        <w:t>members in any such reviews and audits. This provision shall survive the expiration or termination of any agreement resulting from this</w:t>
      </w:r>
      <w:r w:rsidRPr="0032630E">
        <w:rPr>
          <w:rFonts w:ascii="Times New Roman" w:hAnsi="Times New Roman"/>
          <w:color w:val="000000" w:themeColor="text1"/>
          <w:spacing w:val="-1"/>
          <w:sz w:val="24"/>
        </w:rPr>
        <w:t xml:space="preserve"> </w:t>
      </w:r>
      <w:r w:rsidRPr="0032630E">
        <w:rPr>
          <w:rFonts w:ascii="Times New Roman" w:hAnsi="Times New Roman"/>
          <w:color w:val="000000" w:themeColor="text1"/>
          <w:sz w:val="24"/>
        </w:rPr>
        <w:t>RFP.</w:t>
      </w:r>
    </w:p>
    <w:p w14:paraId="4C4654B0" w14:textId="77777777" w:rsidR="00DA6BC8" w:rsidRPr="0032630E" w:rsidRDefault="00DA6BC8" w:rsidP="00A407E9">
      <w:pPr>
        <w:spacing w:after="0"/>
        <w:rPr>
          <w:rFonts w:ascii="Times New Roman" w:hAnsi="Times New Roman"/>
          <w:color w:val="000000" w:themeColor="text1"/>
          <w:sz w:val="24"/>
        </w:rPr>
      </w:pPr>
    </w:p>
    <w:p w14:paraId="5B95C2FB" w14:textId="553E945D" w:rsidR="002317E6" w:rsidRPr="0032630E" w:rsidRDefault="009021F1"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The selected </w:t>
      </w:r>
      <w:r w:rsidR="00472650" w:rsidRPr="0032630E">
        <w:rPr>
          <w:rFonts w:ascii="Times New Roman" w:hAnsi="Times New Roman"/>
          <w:color w:val="000000" w:themeColor="text1"/>
          <w:sz w:val="24"/>
        </w:rPr>
        <w:t>bidder</w:t>
      </w:r>
      <w:r w:rsidRPr="0032630E">
        <w:rPr>
          <w:rFonts w:ascii="Times New Roman" w:hAnsi="Times New Roman"/>
          <w:color w:val="000000" w:themeColor="text1"/>
          <w:sz w:val="24"/>
        </w:rPr>
        <w:t xml:space="preserve"> must retain, </w:t>
      </w:r>
      <w:r w:rsidR="00797D24" w:rsidRPr="0032630E">
        <w:rPr>
          <w:rFonts w:ascii="Times New Roman" w:hAnsi="Times New Roman"/>
          <w:color w:val="000000" w:themeColor="text1"/>
          <w:sz w:val="24"/>
        </w:rPr>
        <w:t>secure,</w:t>
      </w:r>
      <w:r w:rsidRPr="0032630E">
        <w:rPr>
          <w:rFonts w:ascii="Times New Roman" w:hAnsi="Times New Roman"/>
          <w:color w:val="000000" w:themeColor="text1"/>
          <w:sz w:val="24"/>
        </w:rPr>
        <w:t xml:space="preserve"> and ensure the accuracy of all files and records</w:t>
      </w:r>
      <w:r w:rsidR="00A22B15"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 xml:space="preserve">in compliance </w:t>
      </w:r>
      <w:r w:rsidR="00A22B15" w:rsidRPr="0032630E">
        <w:rPr>
          <w:rFonts w:ascii="Times New Roman" w:hAnsi="Times New Roman"/>
          <w:color w:val="000000" w:themeColor="text1"/>
          <w:sz w:val="24"/>
        </w:rPr>
        <w:t xml:space="preserve">with </w:t>
      </w:r>
      <w:r w:rsidRPr="0032630E">
        <w:rPr>
          <w:rFonts w:ascii="Times New Roman" w:hAnsi="Times New Roman"/>
          <w:color w:val="000000" w:themeColor="text1"/>
          <w:sz w:val="24"/>
        </w:rPr>
        <w:t>WIOA requirements, related federal and state</w:t>
      </w:r>
      <w:r w:rsidRPr="0032630E">
        <w:rPr>
          <w:rFonts w:ascii="Times New Roman" w:hAnsi="Times New Roman"/>
          <w:color w:val="000000" w:themeColor="text1"/>
          <w:spacing w:val="-10"/>
          <w:sz w:val="24"/>
        </w:rPr>
        <w:t xml:space="preserve"> </w:t>
      </w:r>
      <w:r w:rsidRPr="0032630E">
        <w:rPr>
          <w:rFonts w:ascii="Times New Roman" w:hAnsi="Times New Roman"/>
          <w:color w:val="000000" w:themeColor="text1"/>
          <w:sz w:val="24"/>
        </w:rPr>
        <w:t>regulations,</w:t>
      </w:r>
      <w:r w:rsidRPr="0032630E">
        <w:rPr>
          <w:rFonts w:ascii="Times New Roman" w:hAnsi="Times New Roman"/>
          <w:color w:val="000000" w:themeColor="text1"/>
          <w:spacing w:val="-10"/>
          <w:sz w:val="24"/>
        </w:rPr>
        <w:t xml:space="preserve"> </w:t>
      </w:r>
      <w:r w:rsidRPr="0032630E">
        <w:rPr>
          <w:rFonts w:ascii="Times New Roman" w:hAnsi="Times New Roman"/>
          <w:color w:val="000000" w:themeColor="text1"/>
          <w:sz w:val="24"/>
        </w:rPr>
        <w:t>and</w:t>
      </w:r>
      <w:r w:rsidRPr="0032630E">
        <w:rPr>
          <w:rFonts w:ascii="Times New Roman" w:hAnsi="Times New Roman"/>
          <w:color w:val="000000" w:themeColor="text1"/>
          <w:spacing w:val="-9"/>
          <w:sz w:val="24"/>
        </w:rPr>
        <w:t xml:space="preserve"> </w:t>
      </w:r>
      <w:r w:rsidR="007B4C5C" w:rsidRPr="0032630E">
        <w:rPr>
          <w:rFonts w:ascii="Times New Roman" w:hAnsi="Times New Roman"/>
          <w:color w:val="000000" w:themeColor="text1"/>
          <w:sz w:val="24"/>
        </w:rPr>
        <w:t xml:space="preserve">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A22B15" w:rsidRPr="0032630E">
        <w:rPr>
          <w:rFonts w:ascii="Times New Roman" w:hAnsi="Times New Roman"/>
          <w:color w:val="000000" w:themeColor="text1"/>
          <w:sz w:val="24"/>
        </w:rPr>
        <w:t xml:space="preserve">’s </w:t>
      </w:r>
      <w:r w:rsidRPr="0032630E">
        <w:rPr>
          <w:rFonts w:ascii="Times New Roman" w:hAnsi="Times New Roman"/>
          <w:color w:val="000000" w:themeColor="text1"/>
          <w:sz w:val="24"/>
        </w:rPr>
        <w:t>record</w:t>
      </w:r>
      <w:r w:rsidRPr="0032630E">
        <w:rPr>
          <w:rFonts w:ascii="Times New Roman" w:hAnsi="Times New Roman"/>
          <w:color w:val="000000" w:themeColor="text1"/>
          <w:spacing w:val="-9"/>
          <w:sz w:val="24"/>
        </w:rPr>
        <w:t xml:space="preserve"> </w:t>
      </w:r>
      <w:r w:rsidRPr="0032630E">
        <w:rPr>
          <w:rFonts w:ascii="Times New Roman" w:hAnsi="Times New Roman"/>
          <w:color w:val="000000" w:themeColor="text1"/>
          <w:sz w:val="24"/>
        </w:rPr>
        <w:t>retention</w:t>
      </w:r>
      <w:r w:rsidRPr="0032630E">
        <w:rPr>
          <w:rFonts w:ascii="Times New Roman" w:hAnsi="Times New Roman"/>
          <w:color w:val="000000" w:themeColor="text1"/>
          <w:spacing w:val="-9"/>
          <w:sz w:val="24"/>
        </w:rPr>
        <w:t xml:space="preserve"> </w:t>
      </w:r>
      <w:r w:rsidRPr="0032630E">
        <w:rPr>
          <w:rFonts w:ascii="Times New Roman" w:hAnsi="Times New Roman"/>
          <w:color w:val="000000" w:themeColor="text1"/>
          <w:sz w:val="24"/>
        </w:rPr>
        <w:t>requirements</w:t>
      </w:r>
      <w:r w:rsidR="002317E6" w:rsidRPr="0032630E">
        <w:rPr>
          <w:rFonts w:ascii="Times New Roman" w:hAnsi="Times New Roman"/>
          <w:color w:val="000000" w:themeColor="text1"/>
          <w:sz w:val="24"/>
        </w:rPr>
        <w:t xml:space="preserve">. </w:t>
      </w:r>
      <w:r w:rsidR="000B5E5F" w:rsidRPr="0032630E">
        <w:rPr>
          <w:rFonts w:ascii="Times New Roman" w:eastAsia="Times New Roman" w:hAnsi="Times New Roman" w:cs="Times New Roman"/>
          <w:color w:val="000000" w:themeColor="text1"/>
          <w:sz w:val="24"/>
          <w:szCs w:val="20"/>
        </w:rPr>
        <w:t>Bidder</w:t>
      </w:r>
      <w:r w:rsidR="002317E6" w:rsidRPr="0032630E">
        <w:rPr>
          <w:rFonts w:ascii="Times New Roman" w:eastAsia="Times New Roman" w:hAnsi="Times New Roman" w:cs="Times New Roman"/>
          <w:color w:val="000000" w:themeColor="text1"/>
          <w:sz w:val="24"/>
          <w:szCs w:val="20"/>
        </w:rPr>
        <w:t>(s) will assure that all records pertaining to this agreement, including financial, statistical, property, and supporting documentation, shall be retained for a period of five (</w:t>
      </w:r>
      <w:r w:rsidR="00A740FE" w:rsidRPr="0032630E">
        <w:rPr>
          <w:rFonts w:ascii="Times New Roman" w:eastAsia="Times New Roman" w:hAnsi="Times New Roman" w:cs="Times New Roman"/>
          <w:color w:val="000000" w:themeColor="text1"/>
          <w:sz w:val="24"/>
          <w:szCs w:val="20"/>
        </w:rPr>
        <w:t>five)</w:t>
      </w:r>
      <w:r w:rsidR="002317E6" w:rsidRPr="0032630E">
        <w:rPr>
          <w:rFonts w:ascii="Times New Roman" w:eastAsia="Times New Roman" w:hAnsi="Times New Roman" w:cs="Times New Roman"/>
          <w:color w:val="000000" w:themeColor="text1"/>
          <w:sz w:val="24"/>
          <w:szCs w:val="20"/>
        </w:rPr>
        <w:t xml:space="preserve"> years from the date of: 1) final payment under this agreement, and 2) when all audits and litigation are complete and resolved. </w:t>
      </w:r>
      <w:r w:rsidRPr="0032630E">
        <w:rPr>
          <w:rFonts w:ascii="Times New Roman" w:hAnsi="Times New Roman"/>
          <w:color w:val="000000" w:themeColor="text1"/>
          <w:sz w:val="24"/>
        </w:rPr>
        <w:t xml:space="preserve">The selected </w:t>
      </w:r>
      <w:r w:rsidR="00472650" w:rsidRPr="0032630E">
        <w:rPr>
          <w:rFonts w:ascii="Times New Roman" w:hAnsi="Times New Roman"/>
          <w:color w:val="000000" w:themeColor="text1"/>
          <w:sz w:val="24"/>
        </w:rPr>
        <w:t>bidder</w:t>
      </w:r>
      <w:r w:rsidRPr="0032630E">
        <w:rPr>
          <w:rFonts w:ascii="Times New Roman" w:hAnsi="Times New Roman"/>
          <w:color w:val="000000" w:themeColor="text1"/>
          <w:sz w:val="24"/>
        </w:rPr>
        <w:t xml:space="preserve"> must allow </w:t>
      </w:r>
      <w:r w:rsidR="005C665D" w:rsidRPr="0032630E">
        <w:rPr>
          <w:rFonts w:ascii="Times New Roman" w:hAnsi="Times New Roman"/>
          <w:color w:val="000000" w:themeColor="text1"/>
          <w:sz w:val="24"/>
        </w:rPr>
        <w:t xml:space="preserve">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755809" w:rsidRPr="0032630E">
        <w:rPr>
          <w:rFonts w:ascii="Times New Roman" w:hAnsi="Times New Roman"/>
          <w:color w:val="000000" w:themeColor="text1"/>
          <w:sz w:val="24"/>
        </w:rPr>
        <w:t xml:space="preserve">, its designated </w:t>
      </w:r>
      <w:r w:rsidR="00075A15" w:rsidRPr="0032630E">
        <w:rPr>
          <w:rFonts w:ascii="Times New Roman" w:hAnsi="Times New Roman"/>
          <w:color w:val="000000" w:themeColor="text1"/>
          <w:sz w:val="24"/>
        </w:rPr>
        <w:t>f</w:t>
      </w:r>
      <w:r w:rsidR="00755809" w:rsidRPr="0032630E">
        <w:rPr>
          <w:rFonts w:ascii="Times New Roman" w:hAnsi="Times New Roman"/>
          <w:color w:val="000000" w:themeColor="text1"/>
          <w:sz w:val="24"/>
        </w:rPr>
        <w:t xml:space="preserve">iscal </w:t>
      </w:r>
      <w:r w:rsidR="00075A15" w:rsidRPr="0032630E">
        <w:rPr>
          <w:rFonts w:ascii="Times New Roman" w:hAnsi="Times New Roman"/>
          <w:color w:val="000000" w:themeColor="text1"/>
          <w:sz w:val="24"/>
        </w:rPr>
        <w:t>a</w:t>
      </w:r>
      <w:r w:rsidR="00755809" w:rsidRPr="0032630E">
        <w:rPr>
          <w:rFonts w:ascii="Times New Roman" w:hAnsi="Times New Roman"/>
          <w:color w:val="000000" w:themeColor="text1"/>
          <w:sz w:val="24"/>
        </w:rPr>
        <w:t>gent,</w:t>
      </w:r>
      <w:r w:rsidRPr="0032630E">
        <w:rPr>
          <w:rFonts w:ascii="Times New Roman" w:hAnsi="Times New Roman"/>
          <w:color w:val="000000" w:themeColor="text1"/>
          <w:sz w:val="24"/>
        </w:rPr>
        <w:t xml:space="preserve"> and representatives of other regulatory authorities’ access to all WIOA records</w:t>
      </w:r>
      <w:r w:rsidR="002317E6" w:rsidRPr="0032630E">
        <w:rPr>
          <w:rFonts w:ascii="Times New Roman" w:hAnsi="Times New Roman"/>
          <w:color w:val="000000" w:themeColor="text1"/>
          <w:sz w:val="24"/>
        </w:rPr>
        <w:t>.</w:t>
      </w:r>
    </w:p>
    <w:p w14:paraId="68820C16" w14:textId="77777777" w:rsidR="002317E6" w:rsidRPr="0032630E" w:rsidRDefault="002317E6" w:rsidP="00A407E9">
      <w:pPr>
        <w:spacing w:after="0"/>
        <w:rPr>
          <w:rFonts w:ascii="Times New Roman" w:hAnsi="Times New Roman"/>
          <w:color w:val="000000" w:themeColor="text1"/>
          <w:sz w:val="24"/>
        </w:rPr>
      </w:pPr>
    </w:p>
    <w:p w14:paraId="24B48D82" w14:textId="1B65FDC3" w:rsidR="009021F1" w:rsidRPr="0032630E" w:rsidRDefault="009021F1"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The selected </w:t>
      </w:r>
      <w:r w:rsidR="00472650" w:rsidRPr="0032630E">
        <w:rPr>
          <w:rFonts w:ascii="Times New Roman" w:hAnsi="Times New Roman"/>
          <w:color w:val="000000" w:themeColor="text1"/>
          <w:sz w:val="24"/>
        </w:rPr>
        <w:t>bidder</w:t>
      </w:r>
      <w:r w:rsidRPr="0032630E">
        <w:rPr>
          <w:rFonts w:ascii="Times New Roman" w:hAnsi="Times New Roman"/>
          <w:color w:val="000000" w:themeColor="text1"/>
          <w:sz w:val="24"/>
        </w:rPr>
        <w:t xml:space="preserve"> </w:t>
      </w:r>
      <w:r w:rsidR="006F293C" w:rsidRPr="0032630E">
        <w:rPr>
          <w:rFonts w:ascii="Times New Roman" w:hAnsi="Times New Roman"/>
          <w:color w:val="000000" w:themeColor="text1"/>
          <w:sz w:val="24"/>
        </w:rPr>
        <w:t>is</w:t>
      </w:r>
      <w:r w:rsidRPr="0032630E">
        <w:rPr>
          <w:rFonts w:ascii="Times New Roman" w:hAnsi="Times New Roman"/>
          <w:color w:val="000000" w:themeColor="text1"/>
          <w:sz w:val="24"/>
        </w:rPr>
        <w:t xml:space="preserve"> responsible for maintaining and securing files at all times, as well as ensuring privacy and protection of all personal information collected from participants per applicable laws, </w:t>
      </w:r>
      <w:proofErr w:type="gramStart"/>
      <w:r w:rsidRPr="0032630E">
        <w:rPr>
          <w:rFonts w:ascii="Times New Roman" w:hAnsi="Times New Roman"/>
          <w:color w:val="000000" w:themeColor="text1"/>
          <w:sz w:val="24"/>
        </w:rPr>
        <w:t>regulations</w:t>
      </w:r>
      <w:proofErr w:type="gramEnd"/>
      <w:r w:rsidRPr="0032630E">
        <w:rPr>
          <w:rFonts w:ascii="Times New Roman" w:hAnsi="Times New Roman"/>
          <w:color w:val="000000" w:themeColor="text1"/>
          <w:sz w:val="24"/>
        </w:rPr>
        <w:t xml:space="preserve"> and state policies.</w:t>
      </w:r>
      <w:r w:rsidRPr="0032630E">
        <w:rPr>
          <w:rFonts w:ascii="Times New Roman" w:hAnsi="Times New Roman"/>
          <w:color w:val="000000" w:themeColor="text1"/>
          <w:position w:val="8"/>
          <w:sz w:val="24"/>
        </w:rPr>
        <w:t xml:space="preserve"> </w:t>
      </w:r>
      <w:r w:rsidRPr="0032630E">
        <w:rPr>
          <w:rFonts w:ascii="Times New Roman" w:hAnsi="Times New Roman"/>
          <w:color w:val="000000" w:themeColor="text1"/>
          <w:sz w:val="24"/>
        </w:rPr>
        <w:t xml:space="preserve">Confidentiality of participant information must be maintained </w:t>
      </w:r>
      <w:r w:rsidR="00A22B15" w:rsidRPr="0032630E">
        <w:rPr>
          <w:rFonts w:ascii="Times New Roman" w:hAnsi="Times New Roman"/>
          <w:color w:val="000000" w:themeColor="text1"/>
          <w:sz w:val="24"/>
        </w:rPr>
        <w:t xml:space="preserve">and </w:t>
      </w:r>
      <w:r w:rsidRPr="0032630E">
        <w:rPr>
          <w:rFonts w:ascii="Times New Roman" w:hAnsi="Times New Roman"/>
          <w:color w:val="000000" w:themeColor="text1"/>
          <w:sz w:val="24"/>
        </w:rPr>
        <w:t xml:space="preserve">properly stored in a secured space with limited staff access. Each staff member who has contact with participants or participant information must receive training on confidentiality requirements. The selected </w:t>
      </w:r>
      <w:r w:rsidR="00472650" w:rsidRPr="0032630E">
        <w:rPr>
          <w:rFonts w:ascii="Times New Roman" w:hAnsi="Times New Roman"/>
          <w:color w:val="000000" w:themeColor="text1"/>
          <w:sz w:val="24"/>
        </w:rPr>
        <w:t>bidder</w:t>
      </w:r>
      <w:r w:rsidRPr="0032630E">
        <w:rPr>
          <w:rFonts w:ascii="Times New Roman" w:hAnsi="Times New Roman"/>
          <w:color w:val="000000" w:themeColor="text1"/>
          <w:sz w:val="24"/>
        </w:rPr>
        <w:t xml:space="preserve"> acknowledges that the use or disclosure of participant information for purposes other than the effective delivery of the services described in this RFP is strictly prohibited. Staff of the selected </w:t>
      </w:r>
      <w:r w:rsidR="00472650" w:rsidRPr="0032630E">
        <w:rPr>
          <w:rFonts w:ascii="Times New Roman" w:hAnsi="Times New Roman"/>
          <w:color w:val="000000" w:themeColor="text1"/>
          <w:sz w:val="24"/>
        </w:rPr>
        <w:t>bidder</w:t>
      </w:r>
      <w:r w:rsidRPr="0032630E">
        <w:rPr>
          <w:rFonts w:ascii="Times New Roman" w:hAnsi="Times New Roman"/>
          <w:color w:val="000000" w:themeColor="text1"/>
          <w:sz w:val="24"/>
        </w:rPr>
        <w:t xml:space="preserve"> may have</w:t>
      </w:r>
      <w:r w:rsidRPr="0032630E">
        <w:rPr>
          <w:rFonts w:ascii="Times New Roman" w:hAnsi="Times New Roman"/>
          <w:color w:val="000000" w:themeColor="text1"/>
          <w:spacing w:val="-7"/>
          <w:sz w:val="24"/>
        </w:rPr>
        <w:t xml:space="preserve"> </w:t>
      </w:r>
      <w:r w:rsidRPr="0032630E">
        <w:rPr>
          <w:rFonts w:ascii="Times New Roman" w:hAnsi="Times New Roman"/>
          <w:color w:val="000000" w:themeColor="text1"/>
          <w:sz w:val="24"/>
        </w:rPr>
        <w:t>access</w:t>
      </w:r>
      <w:r w:rsidRPr="0032630E">
        <w:rPr>
          <w:rFonts w:ascii="Times New Roman" w:hAnsi="Times New Roman"/>
          <w:color w:val="000000" w:themeColor="text1"/>
          <w:spacing w:val="-7"/>
          <w:sz w:val="24"/>
        </w:rPr>
        <w:t xml:space="preserve"> </w:t>
      </w:r>
      <w:r w:rsidRPr="0032630E">
        <w:rPr>
          <w:rFonts w:ascii="Times New Roman" w:hAnsi="Times New Roman"/>
          <w:color w:val="000000" w:themeColor="text1"/>
          <w:sz w:val="24"/>
        </w:rPr>
        <w:t>to</w:t>
      </w:r>
      <w:r w:rsidRPr="0032630E">
        <w:rPr>
          <w:rFonts w:ascii="Times New Roman" w:hAnsi="Times New Roman"/>
          <w:color w:val="000000" w:themeColor="text1"/>
          <w:spacing w:val="-5"/>
          <w:sz w:val="24"/>
        </w:rPr>
        <w:t xml:space="preserve"> </w:t>
      </w:r>
      <w:r w:rsidRPr="0032630E">
        <w:rPr>
          <w:rFonts w:ascii="Times New Roman" w:hAnsi="Times New Roman"/>
          <w:color w:val="000000" w:themeColor="text1"/>
          <w:sz w:val="24"/>
        </w:rPr>
        <w:t>this</w:t>
      </w:r>
      <w:r w:rsidRPr="0032630E">
        <w:rPr>
          <w:rFonts w:ascii="Times New Roman" w:hAnsi="Times New Roman"/>
          <w:color w:val="000000" w:themeColor="text1"/>
          <w:spacing w:val="-5"/>
          <w:sz w:val="24"/>
        </w:rPr>
        <w:t xml:space="preserve"> </w:t>
      </w:r>
      <w:r w:rsidRPr="0032630E">
        <w:rPr>
          <w:rFonts w:ascii="Times New Roman" w:hAnsi="Times New Roman"/>
          <w:color w:val="000000" w:themeColor="text1"/>
          <w:sz w:val="24"/>
        </w:rPr>
        <w:t>information</w:t>
      </w:r>
      <w:r w:rsidRPr="0032630E">
        <w:rPr>
          <w:rFonts w:ascii="Times New Roman" w:hAnsi="Times New Roman"/>
          <w:color w:val="000000" w:themeColor="text1"/>
          <w:spacing w:val="-6"/>
          <w:sz w:val="24"/>
        </w:rPr>
        <w:t xml:space="preserve"> </w:t>
      </w:r>
      <w:r w:rsidRPr="0032630E">
        <w:rPr>
          <w:rFonts w:ascii="Times New Roman" w:hAnsi="Times New Roman"/>
          <w:color w:val="000000" w:themeColor="text1"/>
          <w:sz w:val="24"/>
        </w:rPr>
        <w:t>only</w:t>
      </w:r>
      <w:r w:rsidRPr="0032630E">
        <w:rPr>
          <w:rFonts w:ascii="Times New Roman" w:hAnsi="Times New Roman"/>
          <w:color w:val="000000" w:themeColor="text1"/>
          <w:spacing w:val="-6"/>
          <w:sz w:val="24"/>
        </w:rPr>
        <w:t xml:space="preserve"> </w:t>
      </w:r>
      <w:r w:rsidRPr="0032630E">
        <w:rPr>
          <w:rFonts w:ascii="Times New Roman" w:hAnsi="Times New Roman"/>
          <w:color w:val="000000" w:themeColor="text1"/>
          <w:sz w:val="24"/>
        </w:rPr>
        <w:t>on</w:t>
      </w:r>
      <w:r w:rsidRPr="0032630E">
        <w:rPr>
          <w:rFonts w:ascii="Times New Roman" w:hAnsi="Times New Roman"/>
          <w:color w:val="000000" w:themeColor="text1"/>
          <w:spacing w:val="-7"/>
          <w:sz w:val="24"/>
        </w:rPr>
        <w:t xml:space="preserve"> </w:t>
      </w:r>
      <w:r w:rsidRPr="0032630E">
        <w:rPr>
          <w:rFonts w:ascii="Times New Roman" w:hAnsi="Times New Roman"/>
          <w:color w:val="000000" w:themeColor="text1"/>
          <w:sz w:val="24"/>
        </w:rPr>
        <w:t>a</w:t>
      </w:r>
      <w:r w:rsidRPr="0032630E">
        <w:rPr>
          <w:rFonts w:ascii="Times New Roman" w:hAnsi="Times New Roman"/>
          <w:color w:val="000000" w:themeColor="text1"/>
          <w:spacing w:val="-8"/>
          <w:sz w:val="24"/>
        </w:rPr>
        <w:t xml:space="preserve"> </w:t>
      </w:r>
      <w:r w:rsidRPr="0032630E">
        <w:rPr>
          <w:rFonts w:ascii="Times New Roman" w:hAnsi="Times New Roman"/>
          <w:color w:val="000000" w:themeColor="text1"/>
          <w:sz w:val="24"/>
        </w:rPr>
        <w:t>“need</w:t>
      </w:r>
      <w:r w:rsidRPr="0032630E">
        <w:rPr>
          <w:rFonts w:ascii="Times New Roman" w:hAnsi="Times New Roman"/>
          <w:color w:val="000000" w:themeColor="text1"/>
          <w:spacing w:val="-6"/>
          <w:sz w:val="24"/>
        </w:rPr>
        <w:t xml:space="preserve"> </w:t>
      </w:r>
      <w:r w:rsidRPr="0032630E">
        <w:rPr>
          <w:rFonts w:ascii="Times New Roman" w:hAnsi="Times New Roman"/>
          <w:color w:val="000000" w:themeColor="text1"/>
          <w:sz w:val="24"/>
        </w:rPr>
        <w:t>to</w:t>
      </w:r>
      <w:r w:rsidRPr="0032630E">
        <w:rPr>
          <w:rFonts w:ascii="Times New Roman" w:hAnsi="Times New Roman"/>
          <w:color w:val="000000" w:themeColor="text1"/>
          <w:spacing w:val="-6"/>
          <w:sz w:val="24"/>
        </w:rPr>
        <w:t xml:space="preserve"> </w:t>
      </w:r>
      <w:r w:rsidRPr="0032630E">
        <w:rPr>
          <w:rFonts w:ascii="Times New Roman" w:hAnsi="Times New Roman"/>
          <w:color w:val="000000" w:themeColor="text1"/>
          <w:sz w:val="24"/>
        </w:rPr>
        <w:t>know”</w:t>
      </w:r>
      <w:r w:rsidRPr="0032630E">
        <w:rPr>
          <w:rFonts w:ascii="Times New Roman" w:hAnsi="Times New Roman"/>
          <w:color w:val="000000" w:themeColor="text1"/>
          <w:spacing w:val="-5"/>
          <w:sz w:val="24"/>
        </w:rPr>
        <w:t xml:space="preserve"> </w:t>
      </w:r>
      <w:r w:rsidRPr="0032630E">
        <w:rPr>
          <w:rFonts w:ascii="Times New Roman" w:hAnsi="Times New Roman"/>
          <w:color w:val="000000" w:themeColor="text1"/>
          <w:sz w:val="24"/>
        </w:rPr>
        <w:t>basis.</w:t>
      </w:r>
      <w:r w:rsidRPr="0032630E">
        <w:rPr>
          <w:rFonts w:ascii="Times New Roman" w:hAnsi="Times New Roman"/>
          <w:color w:val="000000" w:themeColor="text1"/>
          <w:spacing w:val="-10"/>
          <w:sz w:val="24"/>
        </w:rPr>
        <w:t xml:space="preserve"> </w:t>
      </w:r>
      <w:r w:rsidRPr="0032630E">
        <w:rPr>
          <w:rFonts w:ascii="Times New Roman" w:hAnsi="Times New Roman"/>
          <w:color w:val="000000" w:themeColor="text1"/>
          <w:sz w:val="24"/>
        </w:rPr>
        <w:t>The</w:t>
      </w:r>
      <w:r w:rsidRPr="0032630E">
        <w:rPr>
          <w:rFonts w:ascii="Times New Roman" w:hAnsi="Times New Roman"/>
          <w:color w:val="000000" w:themeColor="text1"/>
          <w:spacing w:val="-6"/>
          <w:sz w:val="24"/>
        </w:rPr>
        <w:t xml:space="preserve"> </w:t>
      </w:r>
      <w:r w:rsidRPr="0032630E">
        <w:rPr>
          <w:rFonts w:ascii="Times New Roman" w:hAnsi="Times New Roman"/>
          <w:color w:val="000000" w:themeColor="text1"/>
          <w:sz w:val="24"/>
        </w:rPr>
        <w:t>selected</w:t>
      </w:r>
      <w:r w:rsidRPr="0032630E">
        <w:rPr>
          <w:rFonts w:ascii="Times New Roman" w:hAnsi="Times New Roman"/>
          <w:color w:val="000000" w:themeColor="text1"/>
          <w:spacing w:val="-7"/>
          <w:sz w:val="24"/>
        </w:rPr>
        <w:t xml:space="preserve"> </w:t>
      </w:r>
      <w:r w:rsidR="00472650" w:rsidRPr="0032630E">
        <w:rPr>
          <w:rFonts w:ascii="Times New Roman" w:hAnsi="Times New Roman"/>
          <w:color w:val="000000" w:themeColor="text1"/>
          <w:sz w:val="24"/>
        </w:rPr>
        <w:t>bidder</w:t>
      </w:r>
      <w:r w:rsidRPr="0032630E">
        <w:rPr>
          <w:rFonts w:ascii="Times New Roman" w:hAnsi="Times New Roman"/>
          <w:color w:val="000000" w:themeColor="text1"/>
          <w:spacing w:val="-7"/>
          <w:sz w:val="24"/>
        </w:rPr>
        <w:t xml:space="preserve"> </w:t>
      </w:r>
      <w:r w:rsidRPr="0032630E">
        <w:rPr>
          <w:rFonts w:ascii="Times New Roman" w:hAnsi="Times New Roman"/>
          <w:color w:val="000000" w:themeColor="text1"/>
          <w:sz w:val="24"/>
        </w:rPr>
        <w:t>must</w:t>
      </w:r>
      <w:r w:rsidRPr="0032630E">
        <w:rPr>
          <w:rFonts w:ascii="Times New Roman" w:hAnsi="Times New Roman"/>
          <w:color w:val="000000" w:themeColor="text1"/>
          <w:spacing w:val="-8"/>
          <w:sz w:val="24"/>
        </w:rPr>
        <w:t xml:space="preserve"> </w:t>
      </w:r>
      <w:r w:rsidRPr="0032630E">
        <w:rPr>
          <w:rFonts w:ascii="Times New Roman" w:hAnsi="Times New Roman"/>
          <w:color w:val="000000" w:themeColor="text1"/>
          <w:sz w:val="24"/>
        </w:rPr>
        <w:t>inform</w:t>
      </w:r>
      <w:r w:rsidRPr="0032630E">
        <w:rPr>
          <w:rFonts w:ascii="Times New Roman" w:hAnsi="Times New Roman"/>
          <w:color w:val="000000" w:themeColor="text1"/>
          <w:spacing w:val="-7"/>
          <w:sz w:val="24"/>
        </w:rPr>
        <w:t xml:space="preserve"> </w:t>
      </w:r>
      <w:r w:rsidRPr="0032630E">
        <w:rPr>
          <w:rFonts w:ascii="Times New Roman" w:hAnsi="Times New Roman"/>
          <w:color w:val="000000" w:themeColor="text1"/>
          <w:sz w:val="24"/>
        </w:rPr>
        <w:t>employees that inappropriate use of such information may result in disciplinary action, including discharge, or criminal prosecution if the employee knowingly uses the information for fraudulent</w:t>
      </w:r>
      <w:r w:rsidRPr="0032630E">
        <w:rPr>
          <w:rFonts w:ascii="Times New Roman" w:hAnsi="Times New Roman"/>
          <w:color w:val="000000" w:themeColor="text1"/>
          <w:spacing w:val="-3"/>
          <w:sz w:val="24"/>
        </w:rPr>
        <w:t xml:space="preserve"> </w:t>
      </w:r>
      <w:r w:rsidRPr="0032630E">
        <w:rPr>
          <w:rFonts w:ascii="Times New Roman" w:hAnsi="Times New Roman"/>
          <w:color w:val="000000" w:themeColor="text1"/>
          <w:sz w:val="24"/>
        </w:rPr>
        <w:t>purposes.</w:t>
      </w:r>
    </w:p>
    <w:p w14:paraId="3E364042" w14:textId="77777777" w:rsidR="00C018EB" w:rsidRPr="0032630E" w:rsidRDefault="00C018EB" w:rsidP="00A407E9">
      <w:pPr>
        <w:pStyle w:val="NoSpacing"/>
        <w:rPr>
          <w:rFonts w:ascii="Times New Roman" w:eastAsia="Times New Roman" w:hAnsi="Times New Roman" w:cs="Times New Roman"/>
          <w:b/>
          <w:color w:val="000000" w:themeColor="text1"/>
          <w:sz w:val="24"/>
          <w:szCs w:val="20"/>
        </w:rPr>
      </w:pPr>
      <w:bookmarkStart w:id="47" w:name="_bookmark29"/>
      <w:bookmarkEnd w:id="47"/>
    </w:p>
    <w:p w14:paraId="1B7B6220" w14:textId="7AC2A9B3" w:rsidR="00C018EB" w:rsidRPr="0032630E" w:rsidRDefault="00DB671F" w:rsidP="00A407E9">
      <w:pPr>
        <w:pStyle w:val="Heading3"/>
        <w:spacing w:before="0" w:after="0"/>
        <w:rPr>
          <w:rFonts w:ascii="Times New Roman" w:hAnsi="Times New Roman"/>
          <w:b/>
          <w:bCs w:val="0"/>
          <w:color w:val="DCDCDC" w:themeColor="background2" w:themeShade="E6"/>
          <w:sz w:val="24"/>
        </w:rPr>
      </w:pPr>
      <w:bookmarkStart w:id="48" w:name="_Toc132119995"/>
      <w:r w:rsidRPr="0032630E">
        <w:rPr>
          <w:rFonts w:ascii="Times New Roman" w:hAnsi="Times New Roman"/>
          <w:b/>
          <w:bCs w:val="0"/>
          <w:color w:val="DCDCDC" w:themeColor="background2" w:themeShade="E6"/>
          <w:sz w:val="24"/>
        </w:rPr>
        <w:t>Audit</w:t>
      </w:r>
      <w:bookmarkEnd w:id="48"/>
    </w:p>
    <w:p w14:paraId="2AA9363B" w14:textId="77777777" w:rsidR="00A22B15" w:rsidRPr="0032630E" w:rsidRDefault="00A22B15" w:rsidP="00A407E9">
      <w:pPr>
        <w:spacing w:after="0"/>
        <w:rPr>
          <w:rFonts w:ascii="Times New Roman" w:hAnsi="Times New Roman"/>
          <w:color w:val="000000" w:themeColor="text1"/>
          <w:sz w:val="24"/>
        </w:rPr>
      </w:pPr>
    </w:p>
    <w:p w14:paraId="66E36987" w14:textId="34716A16" w:rsidR="00C018EB" w:rsidRPr="0032630E" w:rsidRDefault="00C018EB"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All organizations funded whether public or private, </w:t>
      </w:r>
      <w:r w:rsidR="00797D24" w:rsidRPr="0032630E">
        <w:rPr>
          <w:rFonts w:ascii="Times New Roman" w:hAnsi="Times New Roman"/>
          <w:color w:val="000000" w:themeColor="text1"/>
          <w:sz w:val="24"/>
        </w:rPr>
        <w:t>commercial,</w:t>
      </w:r>
      <w:r w:rsidRPr="0032630E">
        <w:rPr>
          <w:rFonts w:ascii="Times New Roman" w:hAnsi="Times New Roman"/>
          <w:color w:val="000000" w:themeColor="text1"/>
          <w:sz w:val="24"/>
        </w:rPr>
        <w:t xml:space="preserve"> or not-for-profit, receiving at least $750,000.00 annually through federal grants regardless of the funding source will be required to conduct and submit an annual audit.  </w:t>
      </w:r>
    </w:p>
    <w:p w14:paraId="747FC545" w14:textId="77777777" w:rsidR="002317E6" w:rsidRPr="0032630E" w:rsidRDefault="002317E6" w:rsidP="00A407E9">
      <w:pPr>
        <w:spacing w:after="0"/>
        <w:rPr>
          <w:rFonts w:ascii="Times New Roman" w:hAnsi="Times New Roman"/>
          <w:color w:val="000000" w:themeColor="text1"/>
          <w:sz w:val="24"/>
        </w:rPr>
      </w:pPr>
    </w:p>
    <w:p w14:paraId="7955F38B" w14:textId="77777777" w:rsidR="00982194" w:rsidRPr="0032630E" w:rsidRDefault="00982194" w:rsidP="00A407E9">
      <w:pPr>
        <w:pStyle w:val="Heading3"/>
        <w:spacing w:before="0" w:after="0"/>
        <w:rPr>
          <w:rFonts w:ascii="Times New Roman" w:hAnsi="Times New Roman"/>
          <w:b/>
          <w:bCs w:val="0"/>
          <w:color w:val="DCDCDC" w:themeColor="background2" w:themeShade="E6"/>
          <w:sz w:val="24"/>
        </w:rPr>
      </w:pPr>
      <w:bookmarkStart w:id="49" w:name="_Toc39005078"/>
      <w:bookmarkStart w:id="50" w:name="_Toc50554612"/>
      <w:bookmarkStart w:id="51" w:name="_Toc132119996"/>
      <w:r w:rsidRPr="0032630E">
        <w:rPr>
          <w:rFonts w:ascii="Times New Roman" w:hAnsi="Times New Roman"/>
          <w:b/>
          <w:bCs w:val="0"/>
          <w:color w:val="DCDCDC" w:themeColor="background2" w:themeShade="E6"/>
          <w:sz w:val="24"/>
        </w:rPr>
        <w:t>Contract Oversight and Evaluation</w:t>
      </w:r>
      <w:bookmarkEnd w:id="49"/>
      <w:bookmarkEnd w:id="50"/>
      <w:bookmarkEnd w:id="51"/>
    </w:p>
    <w:p w14:paraId="17200513" w14:textId="77777777" w:rsidR="002317E6" w:rsidRPr="0032630E" w:rsidRDefault="002317E6" w:rsidP="00A407E9">
      <w:pPr>
        <w:spacing w:after="0"/>
        <w:rPr>
          <w:rFonts w:ascii="Times New Roman" w:hAnsi="Times New Roman"/>
          <w:color w:val="000000" w:themeColor="text1"/>
          <w:sz w:val="24"/>
        </w:rPr>
      </w:pPr>
    </w:p>
    <w:p w14:paraId="716D1208" w14:textId="37E1EF94" w:rsidR="00982194" w:rsidRPr="0032630E" w:rsidRDefault="00982194" w:rsidP="00A407E9">
      <w:pPr>
        <w:spacing w:after="0"/>
        <w:rPr>
          <w:rFonts w:ascii="Times New Roman" w:hAnsi="Times New Roman"/>
          <w:color w:val="000000" w:themeColor="text1"/>
          <w:sz w:val="24"/>
        </w:rPr>
      </w:pPr>
      <w:r w:rsidRPr="0032630E">
        <w:rPr>
          <w:rFonts w:ascii="Times New Roman" w:hAnsi="Times New Roman"/>
          <w:color w:val="000000" w:themeColor="text1"/>
          <w:sz w:val="24"/>
        </w:rPr>
        <w:t xml:space="preserve">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Pr="0032630E">
        <w:rPr>
          <w:rFonts w:ascii="Times New Roman" w:hAnsi="Times New Roman"/>
          <w:color w:val="000000" w:themeColor="text1"/>
          <w:sz w:val="24"/>
        </w:rPr>
        <w:t xml:space="preserve"> is</w:t>
      </w:r>
      <w:r w:rsidRPr="0032630E">
        <w:rPr>
          <w:rFonts w:ascii="Times New Roman" w:hAnsi="Times New Roman"/>
          <w:color w:val="000000" w:themeColor="text1"/>
          <w:spacing w:val="-12"/>
          <w:sz w:val="24"/>
        </w:rPr>
        <w:t xml:space="preserve"> </w:t>
      </w:r>
      <w:r w:rsidRPr="0032630E">
        <w:rPr>
          <w:rFonts w:ascii="Times New Roman" w:hAnsi="Times New Roman"/>
          <w:color w:val="000000" w:themeColor="text1"/>
          <w:sz w:val="24"/>
        </w:rPr>
        <w:t>responsible</w:t>
      </w:r>
      <w:r w:rsidRPr="0032630E">
        <w:rPr>
          <w:rFonts w:ascii="Times New Roman" w:hAnsi="Times New Roman"/>
          <w:color w:val="000000" w:themeColor="text1"/>
          <w:spacing w:val="-14"/>
          <w:sz w:val="24"/>
        </w:rPr>
        <w:t xml:space="preserve"> </w:t>
      </w:r>
      <w:r w:rsidRPr="0032630E">
        <w:rPr>
          <w:rFonts w:ascii="Times New Roman" w:hAnsi="Times New Roman"/>
          <w:color w:val="000000" w:themeColor="text1"/>
          <w:sz w:val="24"/>
        </w:rPr>
        <w:t>for</w:t>
      </w:r>
      <w:r w:rsidRPr="0032630E">
        <w:rPr>
          <w:rFonts w:ascii="Times New Roman" w:hAnsi="Times New Roman"/>
          <w:color w:val="000000" w:themeColor="text1"/>
          <w:spacing w:val="-14"/>
          <w:sz w:val="24"/>
        </w:rPr>
        <w:t xml:space="preserve"> </w:t>
      </w:r>
      <w:r w:rsidRPr="0032630E">
        <w:rPr>
          <w:rFonts w:ascii="Times New Roman" w:hAnsi="Times New Roman"/>
          <w:color w:val="000000" w:themeColor="text1"/>
          <w:sz w:val="24"/>
        </w:rPr>
        <w:t>all</w:t>
      </w:r>
      <w:r w:rsidRPr="0032630E">
        <w:rPr>
          <w:rFonts w:ascii="Times New Roman" w:hAnsi="Times New Roman"/>
          <w:color w:val="000000" w:themeColor="text1"/>
          <w:spacing w:val="-14"/>
          <w:sz w:val="24"/>
        </w:rPr>
        <w:t xml:space="preserve"> </w:t>
      </w:r>
      <w:r w:rsidRPr="0032630E">
        <w:rPr>
          <w:rFonts w:ascii="Times New Roman" w:hAnsi="Times New Roman"/>
          <w:color w:val="000000" w:themeColor="text1"/>
          <w:sz w:val="24"/>
        </w:rPr>
        <w:t>levels</w:t>
      </w:r>
      <w:r w:rsidRPr="0032630E">
        <w:rPr>
          <w:rFonts w:ascii="Times New Roman" w:hAnsi="Times New Roman"/>
          <w:color w:val="000000" w:themeColor="text1"/>
          <w:spacing w:val="-12"/>
          <w:sz w:val="24"/>
        </w:rPr>
        <w:t xml:space="preserve"> </w:t>
      </w:r>
      <w:r w:rsidRPr="0032630E">
        <w:rPr>
          <w:rFonts w:ascii="Times New Roman" w:hAnsi="Times New Roman"/>
          <w:color w:val="000000" w:themeColor="text1"/>
          <w:sz w:val="24"/>
        </w:rPr>
        <w:t>of</w:t>
      </w:r>
      <w:r w:rsidRPr="0032630E">
        <w:rPr>
          <w:rFonts w:ascii="Times New Roman" w:hAnsi="Times New Roman"/>
          <w:color w:val="000000" w:themeColor="text1"/>
          <w:spacing w:val="-13"/>
          <w:sz w:val="24"/>
        </w:rPr>
        <w:t xml:space="preserve"> </w:t>
      </w:r>
      <w:r w:rsidRPr="0032630E">
        <w:rPr>
          <w:rFonts w:ascii="Times New Roman" w:hAnsi="Times New Roman"/>
          <w:color w:val="000000" w:themeColor="text1"/>
          <w:sz w:val="24"/>
        </w:rPr>
        <w:t>program</w:t>
      </w:r>
      <w:r w:rsidRPr="0032630E">
        <w:rPr>
          <w:rFonts w:ascii="Times New Roman" w:hAnsi="Times New Roman"/>
          <w:color w:val="000000" w:themeColor="text1"/>
          <w:spacing w:val="-13"/>
          <w:sz w:val="24"/>
        </w:rPr>
        <w:t xml:space="preserve"> </w:t>
      </w:r>
      <w:r w:rsidRPr="0032630E">
        <w:rPr>
          <w:rFonts w:ascii="Times New Roman" w:hAnsi="Times New Roman"/>
          <w:color w:val="000000" w:themeColor="text1"/>
          <w:sz w:val="24"/>
        </w:rPr>
        <w:t>monitoring,</w:t>
      </w:r>
      <w:r w:rsidRPr="0032630E">
        <w:rPr>
          <w:rFonts w:ascii="Times New Roman" w:hAnsi="Times New Roman"/>
          <w:color w:val="000000" w:themeColor="text1"/>
          <w:spacing w:val="-11"/>
          <w:sz w:val="24"/>
        </w:rPr>
        <w:t xml:space="preserve"> </w:t>
      </w:r>
      <w:r w:rsidR="00797D24" w:rsidRPr="0032630E">
        <w:rPr>
          <w:rFonts w:ascii="Times New Roman" w:hAnsi="Times New Roman"/>
          <w:color w:val="000000" w:themeColor="text1"/>
          <w:sz w:val="24"/>
        </w:rPr>
        <w:t>compliance,</w:t>
      </w:r>
      <w:r w:rsidRPr="0032630E">
        <w:rPr>
          <w:rFonts w:ascii="Times New Roman" w:hAnsi="Times New Roman"/>
          <w:color w:val="000000" w:themeColor="text1"/>
          <w:spacing w:val="-14"/>
          <w:sz w:val="24"/>
        </w:rPr>
        <w:t xml:space="preserve"> </w:t>
      </w:r>
      <w:r w:rsidRPr="0032630E">
        <w:rPr>
          <w:rFonts w:ascii="Times New Roman" w:hAnsi="Times New Roman"/>
          <w:color w:val="000000" w:themeColor="text1"/>
          <w:sz w:val="24"/>
        </w:rPr>
        <w:t>and</w:t>
      </w:r>
      <w:r w:rsidRPr="0032630E">
        <w:rPr>
          <w:rFonts w:ascii="Times New Roman" w:hAnsi="Times New Roman"/>
          <w:color w:val="000000" w:themeColor="text1"/>
          <w:spacing w:val="-13"/>
          <w:sz w:val="24"/>
        </w:rPr>
        <w:t xml:space="preserve"> </w:t>
      </w:r>
      <w:r w:rsidRPr="0032630E">
        <w:rPr>
          <w:rFonts w:ascii="Times New Roman" w:hAnsi="Times New Roman"/>
          <w:color w:val="000000" w:themeColor="text1"/>
          <w:sz w:val="24"/>
        </w:rPr>
        <w:t>evaluation</w:t>
      </w:r>
      <w:r w:rsidRPr="0032630E">
        <w:rPr>
          <w:rFonts w:ascii="Times New Roman" w:hAnsi="Times New Roman"/>
          <w:color w:val="000000" w:themeColor="text1"/>
          <w:spacing w:val="-13"/>
          <w:sz w:val="24"/>
        </w:rPr>
        <w:t xml:space="preserve"> </w:t>
      </w:r>
      <w:r w:rsidRPr="0032630E">
        <w:rPr>
          <w:rFonts w:ascii="Times New Roman" w:hAnsi="Times New Roman"/>
          <w:color w:val="000000" w:themeColor="text1"/>
          <w:sz w:val="24"/>
        </w:rPr>
        <w:t>for</w:t>
      </w:r>
      <w:r w:rsidRPr="0032630E">
        <w:rPr>
          <w:rFonts w:ascii="Times New Roman" w:hAnsi="Times New Roman"/>
          <w:color w:val="000000" w:themeColor="text1"/>
          <w:spacing w:val="-15"/>
          <w:sz w:val="24"/>
        </w:rPr>
        <w:t xml:space="preserve"> </w:t>
      </w:r>
      <w:r w:rsidRPr="0032630E">
        <w:rPr>
          <w:rFonts w:ascii="Times New Roman" w:hAnsi="Times New Roman"/>
          <w:color w:val="000000" w:themeColor="text1"/>
          <w:sz w:val="24"/>
        </w:rPr>
        <w:t>WIOA</w:t>
      </w:r>
      <w:r w:rsidRPr="0032630E">
        <w:rPr>
          <w:rFonts w:ascii="Times New Roman" w:hAnsi="Times New Roman"/>
          <w:color w:val="000000" w:themeColor="text1"/>
          <w:spacing w:val="-13"/>
          <w:sz w:val="24"/>
        </w:rPr>
        <w:t xml:space="preserve"> </w:t>
      </w:r>
      <w:r w:rsidRPr="0032630E">
        <w:rPr>
          <w:rFonts w:ascii="Times New Roman" w:hAnsi="Times New Roman"/>
          <w:color w:val="000000" w:themeColor="text1"/>
          <w:sz w:val="24"/>
        </w:rPr>
        <w:t xml:space="preserve">activities. The selected bidder will be required to keep good records and collect data that </w:t>
      </w:r>
      <w:r w:rsidRPr="0032630E">
        <w:rPr>
          <w:rFonts w:ascii="Times New Roman" w:hAnsi="Times New Roman"/>
          <w:color w:val="000000" w:themeColor="text1"/>
          <w:sz w:val="24"/>
        </w:rPr>
        <w:lastRenderedPageBreak/>
        <w:t xml:space="preserve">will help the </w:t>
      </w:r>
      <w:r w:rsidR="000A19CF">
        <w:rPr>
          <w:rFonts w:ascii="Times New Roman" w:hAnsi="Times New Roman"/>
          <w:color w:val="000000" w:themeColor="text1"/>
          <w:sz w:val="24"/>
        </w:rPr>
        <w:t>N</w:t>
      </w:r>
      <w:r w:rsidR="00716574">
        <w:rPr>
          <w:rFonts w:ascii="Times New Roman" w:hAnsi="Times New Roman"/>
          <w:color w:val="000000" w:themeColor="text1"/>
          <w:sz w:val="24"/>
        </w:rPr>
        <w:t>E</w:t>
      </w:r>
      <w:r w:rsidR="008A54A2">
        <w:rPr>
          <w:rFonts w:ascii="Times New Roman" w:hAnsi="Times New Roman"/>
          <w:color w:val="000000" w:themeColor="text1"/>
          <w:sz w:val="24"/>
        </w:rPr>
        <w:t>IWDB</w:t>
      </w:r>
      <w:r w:rsidR="00DA6BC8" w:rsidRPr="0032630E">
        <w:rPr>
          <w:rFonts w:ascii="Times New Roman" w:hAnsi="Times New Roman"/>
          <w:color w:val="000000" w:themeColor="text1"/>
          <w:sz w:val="24"/>
        </w:rPr>
        <w:t xml:space="preserve"> </w:t>
      </w:r>
      <w:r w:rsidRPr="0032630E">
        <w:rPr>
          <w:rFonts w:ascii="Times New Roman" w:hAnsi="Times New Roman"/>
          <w:color w:val="000000" w:themeColor="text1"/>
          <w:sz w:val="24"/>
        </w:rPr>
        <w:t>comply with such requirements and sustain highly effective workforce development</w:t>
      </w:r>
      <w:r w:rsidRPr="0032630E">
        <w:rPr>
          <w:rFonts w:ascii="Times New Roman" w:hAnsi="Times New Roman"/>
          <w:color w:val="000000" w:themeColor="text1"/>
          <w:spacing w:val="-10"/>
          <w:sz w:val="24"/>
        </w:rPr>
        <w:t xml:space="preserve"> </w:t>
      </w:r>
      <w:r w:rsidRPr="0032630E">
        <w:rPr>
          <w:rFonts w:ascii="Times New Roman" w:hAnsi="Times New Roman"/>
          <w:color w:val="000000" w:themeColor="text1"/>
          <w:sz w:val="24"/>
        </w:rPr>
        <w:t>programming.</w:t>
      </w:r>
    </w:p>
    <w:p w14:paraId="0059A489" w14:textId="77777777" w:rsidR="00982194" w:rsidRPr="0032630E" w:rsidRDefault="00982194" w:rsidP="00A407E9">
      <w:pPr>
        <w:spacing w:after="0"/>
        <w:rPr>
          <w:rFonts w:ascii="Times New Roman" w:eastAsia="Calibri Light" w:hAnsi="Times New Roman"/>
          <w:color w:val="000000" w:themeColor="text1"/>
          <w:sz w:val="24"/>
        </w:rPr>
      </w:pPr>
    </w:p>
    <w:p w14:paraId="0A09D757" w14:textId="32C979CB" w:rsidR="00982194" w:rsidRPr="0032630E" w:rsidRDefault="000A19CF" w:rsidP="00A407E9">
      <w:pPr>
        <w:spacing w:after="0"/>
        <w:rPr>
          <w:rFonts w:ascii="Times New Roman" w:eastAsia="Calibri Light" w:hAnsi="Times New Roman"/>
          <w:color w:val="000000" w:themeColor="text1"/>
          <w:sz w:val="24"/>
        </w:rPr>
      </w:pPr>
      <w:r>
        <w:rPr>
          <w:rFonts w:ascii="Times New Roman" w:eastAsia="Calibri Light" w:hAnsi="Times New Roman"/>
          <w:color w:val="000000" w:themeColor="text1"/>
          <w:sz w:val="24"/>
        </w:rPr>
        <w:t>N</w:t>
      </w:r>
      <w:r w:rsidR="00716574">
        <w:rPr>
          <w:rFonts w:ascii="Times New Roman" w:eastAsia="Calibri Light" w:hAnsi="Times New Roman"/>
          <w:color w:val="000000" w:themeColor="text1"/>
          <w:sz w:val="24"/>
        </w:rPr>
        <w:t>E</w:t>
      </w:r>
      <w:r w:rsidR="008A54A2">
        <w:rPr>
          <w:rFonts w:ascii="Times New Roman" w:eastAsia="Calibri Light" w:hAnsi="Times New Roman"/>
          <w:color w:val="000000" w:themeColor="text1"/>
          <w:sz w:val="24"/>
        </w:rPr>
        <w:t>IWDB</w:t>
      </w:r>
      <w:r w:rsidR="00982194" w:rsidRPr="0032630E">
        <w:rPr>
          <w:rFonts w:ascii="Times New Roman" w:eastAsia="Calibri Light" w:hAnsi="Times New Roman"/>
          <w:color w:val="000000" w:themeColor="text1"/>
          <w:sz w:val="24"/>
        </w:rPr>
        <w:t xml:space="preserve"> Responsibilities:</w:t>
      </w:r>
      <w:r w:rsidR="00982194" w:rsidRPr="0032630E">
        <w:rPr>
          <w:rFonts w:ascii="Times New Roman" w:eastAsia="Calibri Light" w:hAnsi="Times New Roman"/>
          <w:color w:val="000000" w:themeColor="text1"/>
          <w:spacing w:val="-5"/>
          <w:sz w:val="24"/>
        </w:rPr>
        <w:t xml:space="preserve"> </w:t>
      </w:r>
      <w:r w:rsidR="00982194" w:rsidRPr="0032630E">
        <w:rPr>
          <w:rFonts w:ascii="Times New Roman" w:eastAsia="Calibri Light" w:hAnsi="Times New Roman"/>
          <w:color w:val="000000" w:themeColor="text1"/>
          <w:sz w:val="24"/>
        </w:rPr>
        <w:t>monitor,</w:t>
      </w:r>
      <w:r w:rsidR="00982194" w:rsidRPr="0032630E">
        <w:rPr>
          <w:rFonts w:ascii="Times New Roman" w:eastAsia="Calibri Light" w:hAnsi="Times New Roman"/>
          <w:color w:val="000000" w:themeColor="text1"/>
          <w:spacing w:val="-7"/>
          <w:sz w:val="24"/>
        </w:rPr>
        <w:t xml:space="preserve"> </w:t>
      </w:r>
      <w:r w:rsidR="00982194" w:rsidRPr="0032630E">
        <w:rPr>
          <w:rFonts w:ascii="Times New Roman" w:eastAsia="Calibri Light" w:hAnsi="Times New Roman"/>
          <w:color w:val="000000" w:themeColor="text1"/>
          <w:sz w:val="24"/>
        </w:rPr>
        <w:t>evaluate</w:t>
      </w:r>
      <w:r w:rsidR="00982194" w:rsidRPr="0032630E">
        <w:rPr>
          <w:rFonts w:ascii="Times New Roman" w:eastAsia="Calibri Light" w:hAnsi="Times New Roman"/>
          <w:color w:val="000000" w:themeColor="text1"/>
          <w:spacing w:val="-5"/>
          <w:sz w:val="24"/>
        </w:rPr>
        <w:t xml:space="preserve"> </w:t>
      </w:r>
      <w:r w:rsidR="00982194" w:rsidRPr="0032630E">
        <w:rPr>
          <w:rFonts w:ascii="Times New Roman" w:eastAsia="Calibri Light" w:hAnsi="Times New Roman"/>
          <w:color w:val="000000" w:themeColor="text1"/>
          <w:sz w:val="24"/>
        </w:rPr>
        <w:t>and</w:t>
      </w:r>
      <w:r w:rsidR="00982194" w:rsidRPr="0032630E">
        <w:rPr>
          <w:rFonts w:ascii="Times New Roman" w:eastAsia="Calibri Light" w:hAnsi="Times New Roman"/>
          <w:color w:val="000000" w:themeColor="text1"/>
          <w:spacing w:val="-6"/>
          <w:sz w:val="24"/>
        </w:rPr>
        <w:t xml:space="preserve"> </w:t>
      </w:r>
      <w:r w:rsidR="00982194" w:rsidRPr="0032630E">
        <w:rPr>
          <w:rFonts w:ascii="Times New Roman" w:eastAsia="Calibri Light" w:hAnsi="Times New Roman"/>
          <w:color w:val="000000" w:themeColor="text1"/>
          <w:sz w:val="24"/>
        </w:rPr>
        <w:t>provide</w:t>
      </w:r>
      <w:r w:rsidR="00982194" w:rsidRPr="0032630E">
        <w:rPr>
          <w:rFonts w:ascii="Times New Roman" w:eastAsia="Calibri Light" w:hAnsi="Times New Roman"/>
          <w:color w:val="000000" w:themeColor="text1"/>
          <w:spacing w:val="-8"/>
          <w:sz w:val="24"/>
        </w:rPr>
        <w:t xml:space="preserve"> </w:t>
      </w:r>
      <w:r w:rsidR="00982194" w:rsidRPr="0032630E">
        <w:rPr>
          <w:rFonts w:ascii="Times New Roman" w:eastAsia="Calibri Light" w:hAnsi="Times New Roman"/>
          <w:color w:val="000000" w:themeColor="text1"/>
          <w:sz w:val="24"/>
        </w:rPr>
        <w:t>guidance</w:t>
      </w:r>
      <w:r w:rsidR="00982194" w:rsidRPr="0032630E">
        <w:rPr>
          <w:rFonts w:ascii="Times New Roman" w:eastAsia="Calibri Light" w:hAnsi="Times New Roman"/>
          <w:color w:val="000000" w:themeColor="text1"/>
          <w:spacing w:val="-7"/>
          <w:sz w:val="24"/>
        </w:rPr>
        <w:t xml:space="preserve"> </w:t>
      </w:r>
      <w:r w:rsidR="00982194" w:rsidRPr="0032630E">
        <w:rPr>
          <w:rFonts w:ascii="Times New Roman" w:eastAsia="Calibri Light" w:hAnsi="Times New Roman"/>
          <w:color w:val="000000" w:themeColor="text1"/>
          <w:sz w:val="24"/>
        </w:rPr>
        <w:t>and</w:t>
      </w:r>
      <w:r w:rsidR="00982194" w:rsidRPr="0032630E">
        <w:rPr>
          <w:rFonts w:ascii="Times New Roman" w:eastAsia="Calibri Light" w:hAnsi="Times New Roman"/>
          <w:color w:val="000000" w:themeColor="text1"/>
          <w:spacing w:val="-6"/>
          <w:sz w:val="24"/>
        </w:rPr>
        <w:t xml:space="preserve"> </w:t>
      </w:r>
      <w:r w:rsidR="00982194" w:rsidRPr="0032630E">
        <w:rPr>
          <w:rFonts w:ascii="Times New Roman" w:eastAsia="Calibri Light" w:hAnsi="Times New Roman"/>
          <w:color w:val="000000" w:themeColor="text1"/>
          <w:sz w:val="24"/>
        </w:rPr>
        <w:t>direction</w:t>
      </w:r>
      <w:r w:rsidR="00982194" w:rsidRPr="0032630E">
        <w:rPr>
          <w:rFonts w:ascii="Times New Roman" w:eastAsia="Calibri Light" w:hAnsi="Times New Roman"/>
          <w:color w:val="000000" w:themeColor="text1"/>
          <w:spacing w:val="-6"/>
          <w:sz w:val="24"/>
        </w:rPr>
        <w:t xml:space="preserve"> </w:t>
      </w:r>
      <w:r w:rsidR="00982194" w:rsidRPr="0032630E">
        <w:rPr>
          <w:rFonts w:ascii="Times New Roman" w:eastAsia="Calibri Light" w:hAnsi="Times New Roman"/>
          <w:color w:val="000000" w:themeColor="text1"/>
          <w:sz w:val="24"/>
        </w:rPr>
        <w:t>to</w:t>
      </w:r>
      <w:r w:rsidR="00982194" w:rsidRPr="0032630E">
        <w:rPr>
          <w:rFonts w:ascii="Times New Roman" w:eastAsia="Calibri Light" w:hAnsi="Times New Roman"/>
          <w:color w:val="000000" w:themeColor="text1"/>
          <w:spacing w:val="-7"/>
          <w:sz w:val="24"/>
        </w:rPr>
        <w:t xml:space="preserve"> </w:t>
      </w:r>
      <w:r w:rsidR="00982194" w:rsidRPr="0032630E">
        <w:rPr>
          <w:rFonts w:ascii="Times New Roman" w:eastAsia="Calibri Light" w:hAnsi="Times New Roman"/>
          <w:color w:val="000000" w:themeColor="text1"/>
          <w:sz w:val="24"/>
        </w:rPr>
        <w:t>the</w:t>
      </w:r>
      <w:r w:rsidR="00982194" w:rsidRPr="0032630E">
        <w:rPr>
          <w:rFonts w:ascii="Times New Roman" w:eastAsia="Calibri Light" w:hAnsi="Times New Roman"/>
          <w:color w:val="000000" w:themeColor="text1"/>
          <w:spacing w:val="-7"/>
          <w:sz w:val="24"/>
        </w:rPr>
        <w:t xml:space="preserve"> </w:t>
      </w:r>
      <w:r w:rsidR="00982194" w:rsidRPr="0032630E">
        <w:rPr>
          <w:rFonts w:ascii="Times New Roman" w:eastAsia="Calibri Light" w:hAnsi="Times New Roman"/>
          <w:color w:val="000000" w:themeColor="text1"/>
          <w:sz w:val="24"/>
        </w:rPr>
        <w:t>selected</w:t>
      </w:r>
      <w:r w:rsidR="00982194" w:rsidRPr="0032630E">
        <w:rPr>
          <w:rFonts w:ascii="Times New Roman" w:eastAsia="Calibri Light" w:hAnsi="Times New Roman"/>
          <w:color w:val="000000" w:themeColor="text1"/>
          <w:spacing w:val="-7"/>
          <w:sz w:val="24"/>
        </w:rPr>
        <w:t xml:space="preserve"> </w:t>
      </w:r>
      <w:r w:rsidR="00982194" w:rsidRPr="0032630E">
        <w:rPr>
          <w:rFonts w:ascii="Times New Roman" w:eastAsia="Calibri Light" w:hAnsi="Times New Roman"/>
          <w:color w:val="000000" w:themeColor="text1"/>
          <w:sz w:val="24"/>
        </w:rPr>
        <w:t xml:space="preserve">bidder in the conduct of services performed under any agreement resulting from this RFP. </w:t>
      </w:r>
      <w:r>
        <w:rPr>
          <w:rFonts w:ascii="Times New Roman" w:eastAsia="Calibri Light" w:hAnsi="Times New Roman"/>
          <w:color w:val="000000" w:themeColor="text1"/>
          <w:sz w:val="24"/>
        </w:rPr>
        <w:t>N</w:t>
      </w:r>
      <w:r w:rsidR="00716574">
        <w:rPr>
          <w:rFonts w:ascii="Times New Roman" w:eastAsia="Calibri Light" w:hAnsi="Times New Roman"/>
          <w:color w:val="000000" w:themeColor="text1"/>
          <w:sz w:val="24"/>
        </w:rPr>
        <w:t>E</w:t>
      </w:r>
      <w:r w:rsidR="008A54A2">
        <w:rPr>
          <w:rFonts w:ascii="Times New Roman" w:eastAsia="Calibri Light" w:hAnsi="Times New Roman"/>
          <w:color w:val="000000" w:themeColor="text1"/>
          <w:sz w:val="24"/>
        </w:rPr>
        <w:t>IWDB</w:t>
      </w:r>
      <w:r w:rsidR="00982194" w:rsidRPr="0032630E">
        <w:rPr>
          <w:rFonts w:ascii="Times New Roman" w:eastAsia="Calibri Light" w:hAnsi="Times New Roman"/>
          <w:color w:val="000000" w:themeColor="text1"/>
          <w:sz w:val="24"/>
        </w:rPr>
        <w:t xml:space="preserve"> has the responsibility to determine whether the selected bidd</w:t>
      </w:r>
      <w:r w:rsidR="000B5E5F" w:rsidRPr="0032630E">
        <w:rPr>
          <w:rFonts w:ascii="Times New Roman" w:eastAsia="Calibri Light" w:hAnsi="Times New Roman"/>
          <w:color w:val="000000" w:themeColor="text1"/>
          <w:sz w:val="24"/>
        </w:rPr>
        <w:t>er</w:t>
      </w:r>
      <w:r w:rsidR="00982194" w:rsidRPr="0032630E">
        <w:rPr>
          <w:rFonts w:ascii="Times New Roman" w:eastAsia="Calibri Light" w:hAnsi="Times New Roman"/>
          <w:color w:val="000000" w:themeColor="text1"/>
          <w:sz w:val="24"/>
        </w:rPr>
        <w:t xml:space="preserve"> </w:t>
      </w:r>
      <w:r w:rsidR="000B5E5F" w:rsidRPr="0032630E">
        <w:rPr>
          <w:rFonts w:ascii="Times New Roman" w:eastAsia="Calibri Light" w:hAnsi="Times New Roman"/>
          <w:color w:val="000000" w:themeColor="text1"/>
          <w:sz w:val="24"/>
        </w:rPr>
        <w:t>expends</w:t>
      </w:r>
      <w:r w:rsidR="00982194" w:rsidRPr="0032630E">
        <w:rPr>
          <w:rFonts w:ascii="Times New Roman" w:eastAsia="Calibri Light" w:hAnsi="Times New Roman"/>
          <w:color w:val="000000" w:themeColor="text1"/>
          <w:sz w:val="24"/>
        </w:rPr>
        <w:t xml:space="preserve"> funds in accordance with applicable laws and regulations, including federal audit requirements and will monitor the activities of the selected bidder to ensure such requirements are met. </w:t>
      </w:r>
      <w:r w:rsidR="002317E6" w:rsidRPr="0032630E">
        <w:rPr>
          <w:rFonts w:ascii="Times New Roman" w:eastAsia="Calibri Light" w:hAnsi="Times New Roman"/>
          <w:color w:val="000000" w:themeColor="text1"/>
          <w:sz w:val="24"/>
        </w:rPr>
        <w:t xml:space="preserve"> </w:t>
      </w:r>
      <w:r>
        <w:rPr>
          <w:rFonts w:ascii="Times New Roman" w:eastAsia="Calibri Light" w:hAnsi="Times New Roman"/>
          <w:color w:val="000000" w:themeColor="text1"/>
          <w:sz w:val="24"/>
        </w:rPr>
        <w:t>N</w:t>
      </w:r>
      <w:r w:rsidR="00716574">
        <w:rPr>
          <w:rFonts w:ascii="Times New Roman" w:eastAsia="Calibri Light" w:hAnsi="Times New Roman"/>
          <w:color w:val="000000" w:themeColor="text1"/>
          <w:sz w:val="24"/>
        </w:rPr>
        <w:t>E</w:t>
      </w:r>
      <w:r w:rsidR="008A54A2">
        <w:rPr>
          <w:rFonts w:ascii="Times New Roman" w:eastAsia="Calibri Light" w:hAnsi="Times New Roman"/>
          <w:color w:val="000000" w:themeColor="text1"/>
          <w:sz w:val="24"/>
        </w:rPr>
        <w:t>IWDB</w:t>
      </w:r>
      <w:r w:rsidR="002317E6" w:rsidRPr="0032630E">
        <w:rPr>
          <w:rFonts w:ascii="Times New Roman" w:eastAsia="Calibri Light" w:hAnsi="Times New Roman"/>
          <w:color w:val="000000" w:themeColor="text1"/>
          <w:sz w:val="24"/>
        </w:rPr>
        <w:t xml:space="preserve"> </w:t>
      </w:r>
      <w:r w:rsidR="00982194" w:rsidRPr="0032630E">
        <w:rPr>
          <w:rFonts w:ascii="Times New Roman" w:eastAsia="Calibri Light" w:hAnsi="Times New Roman"/>
          <w:color w:val="000000" w:themeColor="text1"/>
          <w:sz w:val="24"/>
        </w:rPr>
        <w:t>may require the selected bidder to take corrective action if deficiencies are</w:t>
      </w:r>
      <w:r w:rsidR="00982194" w:rsidRPr="0032630E">
        <w:rPr>
          <w:rFonts w:ascii="Times New Roman" w:eastAsia="Calibri Light" w:hAnsi="Times New Roman"/>
          <w:color w:val="000000" w:themeColor="text1"/>
          <w:spacing w:val="-1"/>
          <w:sz w:val="24"/>
        </w:rPr>
        <w:t xml:space="preserve"> </w:t>
      </w:r>
      <w:r w:rsidR="00982194" w:rsidRPr="0032630E">
        <w:rPr>
          <w:rFonts w:ascii="Times New Roman" w:eastAsia="Calibri Light" w:hAnsi="Times New Roman"/>
          <w:color w:val="000000" w:themeColor="text1"/>
          <w:sz w:val="24"/>
        </w:rPr>
        <w:t>found.</w:t>
      </w:r>
    </w:p>
    <w:p w14:paraId="15F8A72F" w14:textId="77777777" w:rsidR="00982194" w:rsidRPr="0032630E" w:rsidRDefault="00982194" w:rsidP="00A407E9">
      <w:pPr>
        <w:spacing w:after="0"/>
        <w:rPr>
          <w:rFonts w:ascii="Times New Roman" w:hAnsi="Times New Roman"/>
          <w:color w:val="000000" w:themeColor="text1"/>
          <w:sz w:val="24"/>
        </w:rPr>
      </w:pPr>
    </w:p>
    <w:p w14:paraId="3D5460B2" w14:textId="6E619175" w:rsidR="00C018EB" w:rsidRPr="0032630E" w:rsidRDefault="00DB671F" w:rsidP="00A407E9">
      <w:pPr>
        <w:pStyle w:val="Heading3"/>
        <w:spacing w:before="0" w:after="0"/>
        <w:rPr>
          <w:rFonts w:ascii="Times New Roman" w:hAnsi="Times New Roman"/>
          <w:b/>
          <w:bCs w:val="0"/>
          <w:color w:val="DCDCDC" w:themeColor="background2" w:themeShade="E6"/>
          <w:sz w:val="24"/>
        </w:rPr>
      </w:pPr>
      <w:bookmarkStart w:id="52" w:name="_Toc132119997"/>
      <w:r w:rsidRPr="0032630E">
        <w:rPr>
          <w:rFonts w:ascii="Times New Roman" w:hAnsi="Times New Roman"/>
          <w:b/>
          <w:bCs w:val="0"/>
          <w:color w:val="DCDCDC" w:themeColor="background2" w:themeShade="E6"/>
          <w:sz w:val="24"/>
        </w:rPr>
        <w:t>Insurance</w:t>
      </w:r>
      <w:bookmarkEnd w:id="52"/>
      <w:r w:rsidRPr="0032630E">
        <w:rPr>
          <w:rFonts w:ascii="Times New Roman" w:hAnsi="Times New Roman"/>
          <w:b/>
          <w:bCs w:val="0"/>
          <w:color w:val="DCDCDC" w:themeColor="background2" w:themeShade="E6"/>
          <w:sz w:val="24"/>
        </w:rPr>
        <w:t xml:space="preserve"> </w:t>
      </w:r>
    </w:p>
    <w:p w14:paraId="5C076868" w14:textId="77777777" w:rsidR="00A1157E" w:rsidRPr="0032630E" w:rsidRDefault="00A1157E" w:rsidP="00A407E9">
      <w:pPr>
        <w:pStyle w:val="Default"/>
        <w:rPr>
          <w:rFonts w:ascii="Times New Roman" w:hAnsi="Times New Roman"/>
          <w:color w:val="000000" w:themeColor="text1"/>
        </w:rPr>
      </w:pPr>
    </w:p>
    <w:p w14:paraId="77A293C1" w14:textId="7229D510" w:rsidR="004C06F5" w:rsidRPr="0032630E" w:rsidRDefault="004C06F5" w:rsidP="00A407E9">
      <w:pPr>
        <w:pStyle w:val="Default"/>
        <w:rPr>
          <w:rFonts w:ascii="Times New Roman" w:hAnsi="Times New Roman"/>
          <w:color w:val="000000" w:themeColor="text1"/>
        </w:rPr>
      </w:pPr>
      <w:r w:rsidRPr="0032630E">
        <w:rPr>
          <w:rFonts w:ascii="Times New Roman" w:hAnsi="Times New Roman"/>
          <w:color w:val="000000" w:themeColor="text1"/>
        </w:rPr>
        <w:t xml:space="preserve">Each awarded entity must obtain and submit, prior to final execution of any contract, proof of insurance coverage, including general liability, property loss, </w:t>
      </w:r>
      <w:r w:rsidR="00A1157E" w:rsidRPr="0032630E">
        <w:rPr>
          <w:rFonts w:ascii="Times New Roman" w:hAnsi="Times New Roman"/>
          <w:color w:val="000000" w:themeColor="text1"/>
        </w:rPr>
        <w:t xml:space="preserve">and </w:t>
      </w:r>
      <w:r w:rsidRPr="0032630E">
        <w:rPr>
          <w:rFonts w:ascii="Times New Roman" w:hAnsi="Times New Roman"/>
          <w:color w:val="000000" w:themeColor="text1"/>
        </w:rPr>
        <w:t>worker’s compensatio</w:t>
      </w:r>
      <w:r w:rsidR="00A1157E" w:rsidRPr="0032630E">
        <w:rPr>
          <w:rFonts w:ascii="Times New Roman" w:hAnsi="Times New Roman"/>
          <w:color w:val="000000" w:themeColor="text1"/>
        </w:rPr>
        <w:t>n</w:t>
      </w:r>
      <w:r w:rsidRPr="0032630E">
        <w:rPr>
          <w:rFonts w:ascii="Times New Roman" w:hAnsi="Times New Roman"/>
          <w:color w:val="000000" w:themeColor="text1"/>
        </w:rPr>
        <w:t xml:space="preserve">. The U.S. Department of Labor, the Iowa Workforce Development, and the </w:t>
      </w:r>
      <w:r w:rsidR="000A19CF">
        <w:rPr>
          <w:rFonts w:ascii="Times New Roman" w:hAnsi="Times New Roman"/>
          <w:color w:val="000000" w:themeColor="text1"/>
        </w:rPr>
        <w:t>N</w:t>
      </w:r>
      <w:r w:rsidR="00716574">
        <w:rPr>
          <w:rFonts w:ascii="Times New Roman" w:hAnsi="Times New Roman"/>
          <w:color w:val="000000" w:themeColor="text1"/>
        </w:rPr>
        <w:t>E</w:t>
      </w:r>
      <w:r w:rsidR="008A54A2">
        <w:rPr>
          <w:rFonts w:ascii="Times New Roman" w:hAnsi="Times New Roman"/>
          <w:color w:val="000000" w:themeColor="text1"/>
        </w:rPr>
        <w:t>IWDB</w:t>
      </w:r>
      <w:r w:rsidR="00A1157E" w:rsidRPr="0032630E">
        <w:rPr>
          <w:rFonts w:ascii="Times New Roman" w:hAnsi="Times New Roman"/>
          <w:color w:val="000000" w:themeColor="text1"/>
        </w:rPr>
        <w:t xml:space="preserve"> </w:t>
      </w:r>
      <w:r w:rsidRPr="0032630E">
        <w:rPr>
          <w:rFonts w:ascii="Times New Roman" w:hAnsi="Times New Roman"/>
          <w:color w:val="000000" w:themeColor="text1"/>
        </w:rPr>
        <w:t xml:space="preserve">assume no liability with respect to bodily injury, illness, or any other damages or losses, or with respect to any claims arising out of any activities undertaken </w:t>
      </w:r>
      <w:proofErr w:type="gramStart"/>
      <w:r w:rsidRPr="0032630E">
        <w:rPr>
          <w:rFonts w:ascii="Times New Roman" w:hAnsi="Times New Roman"/>
          <w:color w:val="000000" w:themeColor="text1"/>
        </w:rPr>
        <w:t>as a result of</w:t>
      </w:r>
      <w:proofErr w:type="gramEnd"/>
      <w:r w:rsidRPr="0032630E">
        <w:rPr>
          <w:rFonts w:ascii="Times New Roman" w:hAnsi="Times New Roman"/>
          <w:color w:val="000000" w:themeColor="text1"/>
        </w:rPr>
        <w:t xml:space="preserve"> the awarded contract. The awarded bidder shall ensure or otherwise protect itself concerning activities under the contract. </w:t>
      </w:r>
      <w:bookmarkStart w:id="53" w:name="_Hlk36047540"/>
      <w:r w:rsidRPr="0032630E">
        <w:rPr>
          <w:rFonts w:ascii="Times New Roman" w:hAnsi="Times New Roman"/>
          <w:color w:val="000000" w:themeColor="text1"/>
        </w:rPr>
        <w:t>Proof of the insurance and worker’s compensation must be provided annually prior to any extensions</w:t>
      </w:r>
      <w:bookmarkEnd w:id="53"/>
      <w:r w:rsidRPr="0032630E">
        <w:rPr>
          <w:rFonts w:ascii="Times New Roman" w:hAnsi="Times New Roman"/>
          <w:color w:val="000000" w:themeColor="text1"/>
        </w:rPr>
        <w:t xml:space="preserve">, should the </w:t>
      </w:r>
      <w:r w:rsidR="000A19CF">
        <w:rPr>
          <w:rFonts w:ascii="Times New Roman" w:hAnsi="Times New Roman"/>
          <w:color w:val="000000" w:themeColor="text1"/>
        </w:rPr>
        <w:t>N</w:t>
      </w:r>
      <w:r w:rsidR="00716574">
        <w:rPr>
          <w:rFonts w:ascii="Times New Roman" w:hAnsi="Times New Roman"/>
          <w:color w:val="000000" w:themeColor="text1"/>
        </w:rPr>
        <w:t>E</w:t>
      </w:r>
      <w:r w:rsidR="008A54A2">
        <w:rPr>
          <w:rFonts w:ascii="Times New Roman" w:hAnsi="Times New Roman"/>
          <w:color w:val="000000" w:themeColor="text1"/>
        </w:rPr>
        <w:t>IWDB</w:t>
      </w:r>
      <w:r w:rsidR="00A1157E" w:rsidRPr="0032630E">
        <w:rPr>
          <w:rFonts w:ascii="Times New Roman" w:hAnsi="Times New Roman"/>
          <w:color w:val="000000" w:themeColor="text1"/>
        </w:rPr>
        <w:t xml:space="preserve"> </w:t>
      </w:r>
      <w:r w:rsidRPr="0032630E">
        <w:rPr>
          <w:rFonts w:ascii="Times New Roman" w:hAnsi="Times New Roman"/>
          <w:color w:val="000000" w:themeColor="text1"/>
        </w:rPr>
        <w:t xml:space="preserve">exercise renewal option(s). </w:t>
      </w:r>
    </w:p>
    <w:p w14:paraId="68F2459D" w14:textId="77777777" w:rsidR="004C06F5" w:rsidRPr="0032630E" w:rsidRDefault="004C06F5" w:rsidP="00A407E9">
      <w:pPr>
        <w:overflowPunct w:val="0"/>
        <w:autoSpaceDE w:val="0"/>
        <w:autoSpaceDN w:val="0"/>
        <w:adjustRightInd w:val="0"/>
        <w:spacing w:after="0" w:line="240" w:lineRule="auto"/>
        <w:ind w:right="144"/>
        <w:textAlignment w:val="baseline"/>
        <w:rPr>
          <w:rFonts w:ascii="Times New Roman" w:hAnsi="Times New Roman" w:cs="Arial"/>
          <w:color w:val="000000" w:themeColor="text1"/>
          <w:szCs w:val="24"/>
        </w:rPr>
      </w:pPr>
    </w:p>
    <w:p w14:paraId="3165849C" w14:textId="77777777" w:rsidR="004C06F5" w:rsidRPr="0032630E" w:rsidRDefault="004C06F5" w:rsidP="00A407E9">
      <w:pPr>
        <w:overflowPunct w:val="0"/>
        <w:autoSpaceDE w:val="0"/>
        <w:autoSpaceDN w:val="0"/>
        <w:adjustRightInd w:val="0"/>
        <w:spacing w:after="0" w:line="240" w:lineRule="auto"/>
        <w:ind w:right="144"/>
        <w:textAlignment w:val="baseline"/>
        <w:rPr>
          <w:rFonts w:ascii="Times New Roman" w:hAnsi="Times New Roman" w:cs="Arial"/>
          <w:color w:val="000000" w:themeColor="text1"/>
          <w:sz w:val="24"/>
          <w:szCs w:val="24"/>
        </w:rPr>
      </w:pPr>
      <w:r w:rsidRPr="0032630E">
        <w:rPr>
          <w:rFonts w:ascii="Times New Roman" w:hAnsi="Times New Roman" w:cs="Arial"/>
          <w:color w:val="000000" w:themeColor="text1"/>
          <w:sz w:val="24"/>
          <w:szCs w:val="24"/>
        </w:rPr>
        <w:t>Insurance Limits</w:t>
      </w:r>
    </w:p>
    <w:p w14:paraId="1E9D0FB8" w14:textId="77777777" w:rsidR="004C06F5" w:rsidRPr="0032630E" w:rsidRDefault="004C06F5" w:rsidP="00A407E9">
      <w:pPr>
        <w:overflowPunct w:val="0"/>
        <w:autoSpaceDE w:val="0"/>
        <w:autoSpaceDN w:val="0"/>
        <w:adjustRightInd w:val="0"/>
        <w:spacing w:after="0" w:line="240" w:lineRule="auto"/>
        <w:ind w:right="144"/>
        <w:textAlignment w:val="baseline"/>
        <w:rPr>
          <w:rFonts w:ascii="Times New Roman" w:hAnsi="Times New Roman" w:cs="Arial"/>
          <w:color w:val="000000" w:themeColor="text1"/>
          <w:sz w:val="24"/>
          <w:szCs w:val="24"/>
        </w:rPr>
      </w:pPr>
    </w:p>
    <w:p w14:paraId="0A70BE6B" w14:textId="77777777" w:rsidR="004C06F5" w:rsidRPr="0032630E" w:rsidRDefault="004C06F5" w:rsidP="00A407E9">
      <w:pPr>
        <w:pStyle w:val="ListParagraph"/>
        <w:numPr>
          <w:ilvl w:val="0"/>
          <w:numId w:val="11"/>
        </w:numPr>
        <w:spacing w:after="0"/>
        <w:rPr>
          <w:rFonts w:ascii="Times New Roman" w:hAnsi="Times New Roman"/>
          <w:color w:val="000000" w:themeColor="text1"/>
          <w:sz w:val="24"/>
          <w:szCs w:val="24"/>
        </w:rPr>
      </w:pPr>
      <w:r w:rsidRPr="0032630E">
        <w:rPr>
          <w:rFonts w:ascii="Times New Roman" w:hAnsi="Times New Roman"/>
          <w:color w:val="000000" w:themeColor="text1"/>
          <w:sz w:val="24"/>
          <w:szCs w:val="24"/>
        </w:rPr>
        <w:t>Commercial General Liability - Combined Single Limit not less than $1,000,000 per occurrence, with an annual aggregate of not less than $2,000,000</w:t>
      </w:r>
    </w:p>
    <w:p w14:paraId="2245C7AB" w14:textId="77777777" w:rsidR="004C06F5" w:rsidRPr="0032630E" w:rsidRDefault="004C06F5" w:rsidP="00A407E9">
      <w:pPr>
        <w:pStyle w:val="ListParagraph"/>
        <w:numPr>
          <w:ilvl w:val="0"/>
          <w:numId w:val="11"/>
        </w:numPr>
        <w:spacing w:after="0"/>
        <w:rPr>
          <w:rFonts w:ascii="Times New Roman" w:hAnsi="Times New Roman"/>
          <w:color w:val="000000" w:themeColor="text1"/>
          <w:sz w:val="24"/>
          <w:szCs w:val="24"/>
        </w:rPr>
      </w:pPr>
      <w:r w:rsidRPr="0032630E">
        <w:rPr>
          <w:rFonts w:ascii="Times New Roman" w:hAnsi="Times New Roman"/>
          <w:color w:val="000000" w:themeColor="text1"/>
          <w:sz w:val="24"/>
          <w:szCs w:val="24"/>
        </w:rPr>
        <w:t>Worker’s Compensation - Employers' Liability, $1,000,000</w:t>
      </w:r>
    </w:p>
    <w:p w14:paraId="6A09B8D2" w14:textId="77777777" w:rsidR="004C06F5" w:rsidRPr="0032630E" w:rsidRDefault="004C06F5" w:rsidP="00A407E9">
      <w:pPr>
        <w:pStyle w:val="ListParagraph"/>
        <w:numPr>
          <w:ilvl w:val="0"/>
          <w:numId w:val="11"/>
        </w:numPr>
        <w:spacing w:after="0"/>
        <w:rPr>
          <w:rFonts w:ascii="Times New Roman" w:hAnsi="Times New Roman"/>
          <w:color w:val="000000" w:themeColor="text1"/>
          <w:sz w:val="24"/>
          <w:szCs w:val="24"/>
        </w:rPr>
      </w:pPr>
      <w:r w:rsidRPr="0032630E">
        <w:rPr>
          <w:rFonts w:ascii="Times New Roman" w:hAnsi="Times New Roman"/>
          <w:color w:val="000000" w:themeColor="text1"/>
          <w:sz w:val="24"/>
          <w:szCs w:val="24"/>
        </w:rPr>
        <w:t>Automobile Liability coverage - Combined Single Limit of $1,000,000</w:t>
      </w:r>
    </w:p>
    <w:p w14:paraId="618FEE7B" w14:textId="4C4BACA3" w:rsidR="00C018EB" w:rsidRPr="0032630E" w:rsidRDefault="00C018EB" w:rsidP="00A407E9">
      <w:pPr>
        <w:pStyle w:val="ListParagraph"/>
        <w:numPr>
          <w:ilvl w:val="0"/>
          <w:numId w:val="0"/>
        </w:numPr>
        <w:spacing w:after="0"/>
        <w:ind w:left="720"/>
        <w:rPr>
          <w:rFonts w:ascii="Times New Roman" w:eastAsia="Times New Roman" w:hAnsi="Times New Roman" w:cs="Times New Roman"/>
          <w:color w:val="000000" w:themeColor="text1"/>
          <w:sz w:val="24"/>
          <w:szCs w:val="20"/>
        </w:rPr>
      </w:pPr>
    </w:p>
    <w:p w14:paraId="1ADFD25F" w14:textId="77777777" w:rsidR="00790A8C" w:rsidRPr="0032630E" w:rsidRDefault="00790A8C" w:rsidP="00A407E9">
      <w:pPr>
        <w:pStyle w:val="Heading3"/>
        <w:spacing w:before="0" w:after="0"/>
        <w:rPr>
          <w:rFonts w:ascii="Times New Roman" w:hAnsi="Times New Roman"/>
          <w:b/>
          <w:bCs w:val="0"/>
          <w:color w:val="DCDCDC" w:themeColor="background2" w:themeShade="E6"/>
          <w:sz w:val="24"/>
        </w:rPr>
      </w:pPr>
      <w:bookmarkStart w:id="54" w:name="_Toc132119998"/>
      <w:r w:rsidRPr="0032630E">
        <w:rPr>
          <w:rFonts w:ascii="Times New Roman" w:hAnsi="Times New Roman"/>
          <w:b/>
          <w:bCs w:val="0"/>
          <w:color w:val="DCDCDC" w:themeColor="background2" w:themeShade="E6"/>
          <w:sz w:val="24"/>
        </w:rPr>
        <w:t>Data Management System</w:t>
      </w:r>
      <w:bookmarkEnd w:id="54"/>
    </w:p>
    <w:p w14:paraId="3B79B52F" w14:textId="77777777" w:rsidR="00790A8C" w:rsidRPr="0032630E" w:rsidRDefault="00790A8C" w:rsidP="00A407E9">
      <w:pPr>
        <w:spacing w:after="0"/>
        <w:rPr>
          <w:rFonts w:ascii="Times New Roman" w:hAnsi="Times New Roman"/>
          <w:sz w:val="24"/>
        </w:rPr>
      </w:pPr>
    </w:p>
    <w:p w14:paraId="179641DC" w14:textId="666E855D" w:rsidR="00790A8C" w:rsidRPr="0032630E" w:rsidRDefault="00790A8C" w:rsidP="00A407E9">
      <w:pPr>
        <w:spacing w:after="0"/>
        <w:rPr>
          <w:rFonts w:ascii="Times New Roman" w:hAnsi="Times New Roman"/>
          <w:sz w:val="24"/>
        </w:rPr>
      </w:pPr>
      <w:r w:rsidRPr="0032630E">
        <w:rPr>
          <w:rFonts w:ascii="Times New Roman" w:hAnsi="Times New Roman"/>
          <w:sz w:val="24"/>
        </w:rPr>
        <w:t xml:space="preserve">When applicable the selected bidder will be required to utilize the </w:t>
      </w:r>
      <w:proofErr w:type="spellStart"/>
      <w:r w:rsidRPr="0032630E">
        <w:rPr>
          <w:rFonts w:ascii="Times New Roman" w:hAnsi="Times New Roman"/>
          <w:sz w:val="24"/>
        </w:rPr>
        <w:t>Iowa</w:t>
      </w:r>
      <w:r w:rsidRPr="0036673D">
        <w:rPr>
          <w:rFonts w:ascii="Times New Roman" w:hAnsi="Times New Roman"/>
          <w:b/>
          <w:bCs/>
          <w:i/>
          <w:iCs/>
          <w:sz w:val="24"/>
        </w:rPr>
        <w:t>WORKS</w:t>
      </w:r>
      <w:proofErr w:type="spellEnd"/>
      <w:r w:rsidRPr="0032630E">
        <w:rPr>
          <w:rFonts w:ascii="Times New Roman" w:hAnsi="Times New Roman"/>
          <w:sz w:val="24"/>
        </w:rPr>
        <w:t xml:space="preserve"> data management system as the information system of record and must ensure that all data is entered accurately and in a timely manner, adhering to all applicable data rules, regulations, and entry time requirements. Staff must be fully competent in utilizing </w:t>
      </w:r>
      <w:proofErr w:type="spellStart"/>
      <w:r w:rsidRPr="0032630E">
        <w:rPr>
          <w:rFonts w:ascii="Times New Roman" w:hAnsi="Times New Roman"/>
          <w:sz w:val="24"/>
        </w:rPr>
        <w:t>Iowa</w:t>
      </w:r>
      <w:r w:rsidRPr="0036673D">
        <w:rPr>
          <w:rFonts w:ascii="Times New Roman" w:hAnsi="Times New Roman"/>
          <w:b/>
          <w:bCs/>
          <w:i/>
          <w:iCs/>
          <w:sz w:val="24"/>
        </w:rPr>
        <w:t>WORKS</w:t>
      </w:r>
      <w:proofErr w:type="spellEnd"/>
      <w:r w:rsidRPr="0032630E">
        <w:rPr>
          <w:rFonts w:ascii="Times New Roman" w:hAnsi="Times New Roman"/>
          <w:sz w:val="24"/>
        </w:rPr>
        <w:t xml:space="preserve"> data management system, including </w:t>
      </w:r>
      <w:r w:rsidR="00797D24" w:rsidRPr="0032630E">
        <w:rPr>
          <w:rFonts w:ascii="Times New Roman" w:hAnsi="Times New Roman"/>
          <w:sz w:val="24"/>
        </w:rPr>
        <w:t>querying,</w:t>
      </w:r>
      <w:r w:rsidRPr="0032630E">
        <w:rPr>
          <w:rFonts w:ascii="Times New Roman" w:hAnsi="Times New Roman"/>
          <w:sz w:val="24"/>
        </w:rPr>
        <w:t xml:space="preserve"> and producing reports from the system regarding the </w:t>
      </w:r>
      <w:r w:rsidR="000A19CF">
        <w:rPr>
          <w:rFonts w:ascii="Times New Roman" w:hAnsi="Times New Roman"/>
          <w:sz w:val="24"/>
        </w:rPr>
        <w:t>N</w:t>
      </w:r>
      <w:r w:rsidR="00716574">
        <w:rPr>
          <w:rFonts w:ascii="Times New Roman" w:hAnsi="Times New Roman"/>
          <w:sz w:val="24"/>
        </w:rPr>
        <w:t>E</w:t>
      </w:r>
      <w:r w:rsidR="008A54A2">
        <w:rPr>
          <w:rFonts w:ascii="Times New Roman" w:hAnsi="Times New Roman"/>
          <w:sz w:val="24"/>
        </w:rPr>
        <w:t>IWDB</w:t>
      </w:r>
      <w:r w:rsidRPr="0032630E">
        <w:rPr>
          <w:rFonts w:ascii="Times New Roman" w:hAnsi="Times New Roman"/>
          <w:sz w:val="24"/>
        </w:rPr>
        <w:t xml:space="preserve">. The </w:t>
      </w:r>
      <w:r w:rsidR="000A19CF">
        <w:rPr>
          <w:rFonts w:ascii="Times New Roman" w:hAnsi="Times New Roman"/>
          <w:sz w:val="24"/>
        </w:rPr>
        <w:t>N</w:t>
      </w:r>
      <w:r w:rsidR="00716574">
        <w:rPr>
          <w:rFonts w:ascii="Times New Roman" w:hAnsi="Times New Roman"/>
          <w:sz w:val="24"/>
        </w:rPr>
        <w:t>E</w:t>
      </w:r>
      <w:r w:rsidR="008A54A2">
        <w:rPr>
          <w:rFonts w:ascii="Times New Roman" w:hAnsi="Times New Roman"/>
          <w:sz w:val="24"/>
        </w:rPr>
        <w:t>IWDB</w:t>
      </w:r>
      <w:r w:rsidRPr="0032630E">
        <w:rPr>
          <w:rFonts w:ascii="Times New Roman" w:hAnsi="Times New Roman"/>
          <w:sz w:val="24"/>
        </w:rPr>
        <w:t xml:space="preserve"> will utilize data from the </w:t>
      </w:r>
      <w:proofErr w:type="spellStart"/>
      <w:r w:rsidRPr="0032630E">
        <w:rPr>
          <w:rFonts w:ascii="Times New Roman" w:hAnsi="Times New Roman"/>
          <w:sz w:val="24"/>
        </w:rPr>
        <w:t>Iowa</w:t>
      </w:r>
      <w:r w:rsidRPr="0036673D">
        <w:rPr>
          <w:rFonts w:ascii="Times New Roman" w:hAnsi="Times New Roman"/>
          <w:b/>
          <w:bCs/>
          <w:i/>
          <w:iCs/>
          <w:sz w:val="24"/>
        </w:rPr>
        <w:t>WORKS</w:t>
      </w:r>
      <w:proofErr w:type="spellEnd"/>
      <w:r w:rsidRPr="0036673D">
        <w:rPr>
          <w:rFonts w:ascii="Times New Roman" w:hAnsi="Times New Roman"/>
          <w:b/>
          <w:bCs/>
          <w:sz w:val="24"/>
        </w:rPr>
        <w:t xml:space="preserve"> </w:t>
      </w:r>
      <w:r w:rsidRPr="0032630E">
        <w:rPr>
          <w:rFonts w:ascii="Times New Roman" w:hAnsi="Times New Roman"/>
          <w:sz w:val="24"/>
        </w:rPr>
        <w:t>data management system, as well as data collected from other sources, to determine program compliance and evaluate performance of the</w:t>
      </w:r>
      <w:r w:rsidRPr="0032630E">
        <w:rPr>
          <w:rFonts w:ascii="Times New Roman" w:eastAsia="Calibri Light" w:hAnsi="Times New Roman"/>
          <w:sz w:val="24"/>
          <w:szCs w:val="24"/>
        </w:rPr>
        <w:t xml:space="preserve"> </w:t>
      </w:r>
      <w:r w:rsidRPr="0032630E">
        <w:rPr>
          <w:rFonts w:ascii="Times New Roman" w:hAnsi="Times New Roman"/>
          <w:sz w:val="24"/>
        </w:rPr>
        <w:t xml:space="preserve">selected bidder. The selected bidder will adhere to the </w:t>
      </w:r>
      <w:proofErr w:type="spellStart"/>
      <w:r w:rsidRPr="0032630E">
        <w:rPr>
          <w:rFonts w:ascii="Times New Roman" w:hAnsi="Times New Roman"/>
          <w:sz w:val="24"/>
        </w:rPr>
        <w:t>Iowa</w:t>
      </w:r>
      <w:r w:rsidRPr="0036673D">
        <w:rPr>
          <w:rFonts w:ascii="Times New Roman" w:hAnsi="Times New Roman"/>
          <w:b/>
          <w:bCs/>
          <w:i/>
          <w:iCs/>
          <w:sz w:val="24"/>
        </w:rPr>
        <w:t>WORKS</w:t>
      </w:r>
      <w:proofErr w:type="spellEnd"/>
      <w:r w:rsidRPr="0036673D">
        <w:rPr>
          <w:rFonts w:ascii="Times New Roman" w:hAnsi="Times New Roman"/>
          <w:b/>
          <w:bCs/>
          <w:sz w:val="24"/>
        </w:rPr>
        <w:t xml:space="preserve"> </w:t>
      </w:r>
      <w:r w:rsidRPr="0032630E">
        <w:rPr>
          <w:rFonts w:ascii="Times New Roman" w:hAnsi="Times New Roman"/>
          <w:sz w:val="24"/>
        </w:rPr>
        <w:t xml:space="preserve">data management system Process Guide and the </w:t>
      </w:r>
      <w:proofErr w:type="spellStart"/>
      <w:r w:rsidRPr="0032630E">
        <w:rPr>
          <w:rFonts w:ascii="Times New Roman" w:hAnsi="Times New Roman"/>
          <w:sz w:val="24"/>
        </w:rPr>
        <w:t>Iowa</w:t>
      </w:r>
      <w:r w:rsidRPr="0036673D">
        <w:rPr>
          <w:rFonts w:ascii="Times New Roman" w:hAnsi="Times New Roman"/>
          <w:b/>
          <w:bCs/>
          <w:i/>
          <w:iCs/>
          <w:sz w:val="24"/>
        </w:rPr>
        <w:t>WORKS</w:t>
      </w:r>
      <w:proofErr w:type="spellEnd"/>
      <w:r w:rsidRPr="0036673D">
        <w:rPr>
          <w:rFonts w:ascii="Times New Roman" w:hAnsi="Times New Roman"/>
          <w:b/>
          <w:bCs/>
          <w:sz w:val="24"/>
        </w:rPr>
        <w:t xml:space="preserve"> </w:t>
      </w:r>
      <w:r w:rsidRPr="0032630E">
        <w:rPr>
          <w:rFonts w:ascii="Times New Roman" w:hAnsi="Times New Roman"/>
          <w:sz w:val="24"/>
        </w:rPr>
        <w:t xml:space="preserve">data management system Standard Operating Procedure Guide for guidance on proper documentation for WIOA and other </w:t>
      </w:r>
      <w:proofErr w:type="spellStart"/>
      <w:r w:rsidRPr="0032630E">
        <w:rPr>
          <w:rFonts w:ascii="Times New Roman" w:hAnsi="Times New Roman"/>
          <w:sz w:val="24"/>
        </w:rPr>
        <w:t>Iowa</w:t>
      </w:r>
      <w:r w:rsidRPr="0036673D">
        <w:rPr>
          <w:rFonts w:ascii="Times New Roman" w:hAnsi="Times New Roman"/>
          <w:b/>
          <w:bCs/>
          <w:i/>
          <w:iCs/>
          <w:sz w:val="24"/>
        </w:rPr>
        <w:t>WORKS</w:t>
      </w:r>
      <w:proofErr w:type="spellEnd"/>
      <w:r w:rsidRPr="0036673D">
        <w:rPr>
          <w:rFonts w:ascii="Times New Roman" w:hAnsi="Times New Roman"/>
          <w:b/>
          <w:bCs/>
          <w:sz w:val="24"/>
        </w:rPr>
        <w:t xml:space="preserve"> </w:t>
      </w:r>
      <w:r w:rsidRPr="0032630E">
        <w:rPr>
          <w:rFonts w:ascii="Times New Roman" w:hAnsi="Times New Roman"/>
          <w:sz w:val="24"/>
        </w:rPr>
        <w:t xml:space="preserve">data management system participation. The bidder will participate in quality and compliance activities, as well as regular meetings and review of performance reports and other written reports when requested. The selected bidder will identify staff members whose work requires </w:t>
      </w:r>
      <w:r w:rsidRPr="0032630E">
        <w:rPr>
          <w:rFonts w:ascii="Times New Roman" w:hAnsi="Times New Roman"/>
          <w:sz w:val="24"/>
        </w:rPr>
        <w:lastRenderedPageBreak/>
        <w:t xml:space="preserve">access to </w:t>
      </w:r>
      <w:proofErr w:type="spellStart"/>
      <w:r w:rsidRPr="0032630E">
        <w:rPr>
          <w:rFonts w:ascii="Times New Roman" w:hAnsi="Times New Roman"/>
          <w:sz w:val="24"/>
        </w:rPr>
        <w:t>Iowa</w:t>
      </w:r>
      <w:r w:rsidRPr="0036673D">
        <w:rPr>
          <w:rFonts w:ascii="Times New Roman" w:hAnsi="Times New Roman"/>
          <w:b/>
          <w:bCs/>
          <w:i/>
          <w:iCs/>
          <w:sz w:val="24"/>
        </w:rPr>
        <w:t>WORKS</w:t>
      </w:r>
      <w:proofErr w:type="spellEnd"/>
      <w:r w:rsidRPr="0032630E">
        <w:rPr>
          <w:rFonts w:ascii="Times New Roman" w:hAnsi="Times New Roman"/>
          <w:sz w:val="24"/>
        </w:rPr>
        <w:t xml:space="preserve"> and submit applications for </w:t>
      </w:r>
      <w:proofErr w:type="spellStart"/>
      <w:r w:rsidRPr="0032630E">
        <w:rPr>
          <w:rFonts w:ascii="Times New Roman" w:hAnsi="Times New Roman"/>
          <w:sz w:val="24"/>
        </w:rPr>
        <w:t>Iowa</w:t>
      </w:r>
      <w:r w:rsidRPr="0036673D">
        <w:rPr>
          <w:rFonts w:ascii="Times New Roman" w:hAnsi="Times New Roman"/>
          <w:b/>
          <w:bCs/>
          <w:i/>
          <w:iCs/>
          <w:sz w:val="24"/>
        </w:rPr>
        <w:t>WORKS</w:t>
      </w:r>
      <w:proofErr w:type="spellEnd"/>
      <w:r w:rsidRPr="0036673D">
        <w:rPr>
          <w:rFonts w:ascii="Times New Roman" w:hAnsi="Times New Roman"/>
          <w:b/>
          <w:bCs/>
          <w:sz w:val="24"/>
        </w:rPr>
        <w:t xml:space="preserve"> </w:t>
      </w:r>
      <w:r w:rsidRPr="0032630E">
        <w:rPr>
          <w:rFonts w:ascii="Times New Roman" w:hAnsi="Times New Roman"/>
          <w:sz w:val="24"/>
        </w:rPr>
        <w:t xml:space="preserve">access per local protocols. </w:t>
      </w:r>
      <w:proofErr w:type="spellStart"/>
      <w:r w:rsidRPr="0032630E">
        <w:rPr>
          <w:rFonts w:ascii="Times New Roman" w:hAnsi="Times New Roman"/>
          <w:sz w:val="24"/>
        </w:rPr>
        <w:t>Iowa</w:t>
      </w:r>
      <w:r w:rsidRPr="0036673D">
        <w:rPr>
          <w:rFonts w:ascii="Times New Roman" w:hAnsi="Times New Roman"/>
          <w:b/>
          <w:bCs/>
          <w:i/>
          <w:iCs/>
          <w:sz w:val="24"/>
        </w:rPr>
        <w:t>WORKS</w:t>
      </w:r>
      <w:proofErr w:type="spellEnd"/>
      <w:r w:rsidRPr="0036673D">
        <w:rPr>
          <w:rFonts w:ascii="Times New Roman" w:hAnsi="Times New Roman"/>
          <w:i/>
          <w:iCs/>
          <w:spacing w:val="-14"/>
          <w:sz w:val="24"/>
        </w:rPr>
        <w:t xml:space="preserve"> </w:t>
      </w:r>
      <w:r w:rsidRPr="0032630E">
        <w:rPr>
          <w:rFonts w:ascii="Times New Roman" w:hAnsi="Times New Roman"/>
          <w:sz w:val="24"/>
        </w:rPr>
        <w:t>account</w:t>
      </w:r>
      <w:r w:rsidRPr="0032630E">
        <w:rPr>
          <w:rFonts w:ascii="Times New Roman" w:hAnsi="Times New Roman"/>
          <w:spacing w:val="-15"/>
          <w:sz w:val="24"/>
        </w:rPr>
        <w:t xml:space="preserve"> </w:t>
      </w:r>
      <w:r w:rsidRPr="0032630E">
        <w:rPr>
          <w:rFonts w:ascii="Times New Roman" w:hAnsi="Times New Roman"/>
          <w:sz w:val="24"/>
        </w:rPr>
        <w:t>credentials</w:t>
      </w:r>
      <w:r w:rsidRPr="0032630E">
        <w:rPr>
          <w:rFonts w:ascii="Times New Roman" w:hAnsi="Times New Roman"/>
          <w:spacing w:val="-12"/>
          <w:sz w:val="24"/>
        </w:rPr>
        <w:t xml:space="preserve"> </w:t>
      </w:r>
      <w:r w:rsidRPr="0032630E">
        <w:rPr>
          <w:rFonts w:ascii="Times New Roman" w:hAnsi="Times New Roman"/>
          <w:sz w:val="24"/>
        </w:rPr>
        <w:t>and</w:t>
      </w:r>
      <w:r w:rsidRPr="0032630E">
        <w:rPr>
          <w:rFonts w:ascii="Times New Roman" w:hAnsi="Times New Roman"/>
          <w:spacing w:val="-14"/>
          <w:sz w:val="24"/>
        </w:rPr>
        <w:t xml:space="preserve"> </w:t>
      </w:r>
      <w:r w:rsidRPr="0032630E">
        <w:rPr>
          <w:rFonts w:ascii="Times New Roman" w:hAnsi="Times New Roman"/>
          <w:sz w:val="24"/>
        </w:rPr>
        <w:t>login</w:t>
      </w:r>
      <w:r w:rsidRPr="0032630E">
        <w:rPr>
          <w:rFonts w:ascii="Times New Roman" w:hAnsi="Times New Roman"/>
          <w:spacing w:val="-13"/>
          <w:sz w:val="24"/>
        </w:rPr>
        <w:t xml:space="preserve"> </w:t>
      </w:r>
      <w:r w:rsidRPr="0032630E">
        <w:rPr>
          <w:rFonts w:ascii="Times New Roman" w:hAnsi="Times New Roman"/>
          <w:sz w:val="24"/>
        </w:rPr>
        <w:t>information</w:t>
      </w:r>
      <w:r w:rsidRPr="0032630E">
        <w:rPr>
          <w:rFonts w:ascii="Times New Roman" w:hAnsi="Times New Roman"/>
          <w:spacing w:val="-12"/>
          <w:sz w:val="24"/>
        </w:rPr>
        <w:t xml:space="preserve"> </w:t>
      </w:r>
      <w:r w:rsidRPr="0032630E">
        <w:rPr>
          <w:rFonts w:ascii="Times New Roman" w:hAnsi="Times New Roman"/>
          <w:sz w:val="24"/>
        </w:rPr>
        <w:t>may</w:t>
      </w:r>
      <w:r w:rsidRPr="0032630E">
        <w:rPr>
          <w:rFonts w:ascii="Times New Roman" w:hAnsi="Times New Roman"/>
          <w:spacing w:val="-14"/>
          <w:sz w:val="24"/>
        </w:rPr>
        <w:t xml:space="preserve"> </w:t>
      </w:r>
      <w:r w:rsidRPr="0032630E">
        <w:rPr>
          <w:rFonts w:ascii="Times New Roman" w:hAnsi="Times New Roman"/>
          <w:sz w:val="24"/>
        </w:rPr>
        <w:t>not</w:t>
      </w:r>
      <w:r w:rsidRPr="0032630E">
        <w:rPr>
          <w:rFonts w:ascii="Times New Roman" w:hAnsi="Times New Roman"/>
          <w:spacing w:val="-13"/>
          <w:sz w:val="24"/>
        </w:rPr>
        <w:t xml:space="preserve"> </w:t>
      </w:r>
      <w:r w:rsidRPr="0032630E">
        <w:rPr>
          <w:rFonts w:ascii="Times New Roman" w:hAnsi="Times New Roman"/>
          <w:sz w:val="24"/>
        </w:rPr>
        <w:t>be</w:t>
      </w:r>
      <w:r w:rsidRPr="0032630E">
        <w:rPr>
          <w:rFonts w:ascii="Times New Roman" w:hAnsi="Times New Roman"/>
          <w:spacing w:val="-13"/>
          <w:sz w:val="24"/>
        </w:rPr>
        <w:t xml:space="preserve"> </w:t>
      </w:r>
      <w:r w:rsidRPr="0032630E">
        <w:rPr>
          <w:rFonts w:ascii="Times New Roman" w:hAnsi="Times New Roman"/>
          <w:sz w:val="24"/>
        </w:rPr>
        <w:t>shared</w:t>
      </w:r>
      <w:r w:rsidRPr="0032630E">
        <w:rPr>
          <w:rFonts w:ascii="Times New Roman" w:hAnsi="Times New Roman"/>
          <w:spacing w:val="-13"/>
          <w:sz w:val="24"/>
        </w:rPr>
        <w:t xml:space="preserve"> </w:t>
      </w:r>
      <w:r w:rsidRPr="0032630E">
        <w:rPr>
          <w:rFonts w:ascii="Times New Roman" w:hAnsi="Times New Roman"/>
          <w:sz w:val="24"/>
        </w:rPr>
        <w:t>between</w:t>
      </w:r>
      <w:r w:rsidRPr="0032630E">
        <w:rPr>
          <w:rFonts w:ascii="Times New Roman" w:hAnsi="Times New Roman"/>
          <w:spacing w:val="-9"/>
          <w:sz w:val="24"/>
        </w:rPr>
        <w:t xml:space="preserve"> </w:t>
      </w:r>
      <w:r w:rsidRPr="0032630E">
        <w:rPr>
          <w:rFonts w:ascii="Times New Roman" w:hAnsi="Times New Roman"/>
          <w:sz w:val="24"/>
        </w:rPr>
        <w:t>staff</w:t>
      </w:r>
      <w:r w:rsidRPr="0032630E">
        <w:rPr>
          <w:rFonts w:ascii="Times New Roman" w:hAnsi="Times New Roman"/>
          <w:spacing w:val="-13"/>
          <w:sz w:val="24"/>
        </w:rPr>
        <w:t xml:space="preserve"> </w:t>
      </w:r>
      <w:r w:rsidRPr="0032630E">
        <w:rPr>
          <w:rFonts w:ascii="Times New Roman" w:hAnsi="Times New Roman"/>
          <w:sz w:val="24"/>
        </w:rPr>
        <w:t xml:space="preserve">members or other individuals. The selected bidder must submit notification if any staff member with </w:t>
      </w:r>
      <w:proofErr w:type="spellStart"/>
      <w:r w:rsidRPr="0032630E">
        <w:rPr>
          <w:rFonts w:ascii="Times New Roman" w:hAnsi="Times New Roman"/>
          <w:sz w:val="24"/>
        </w:rPr>
        <w:t>Iowa</w:t>
      </w:r>
      <w:r w:rsidRPr="0036673D">
        <w:rPr>
          <w:rFonts w:ascii="Times New Roman" w:hAnsi="Times New Roman"/>
          <w:b/>
          <w:bCs/>
          <w:i/>
          <w:iCs/>
          <w:sz w:val="24"/>
        </w:rPr>
        <w:t>WORKS</w:t>
      </w:r>
      <w:proofErr w:type="spellEnd"/>
      <w:r w:rsidRPr="0032630E">
        <w:rPr>
          <w:rFonts w:ascii="Times New Roman" w:hAnsi="Times New Roman"/>
          <w:sz w:val="24"/>
        </w:rPr>
        <w:t xml:space="preserve"> access is terminated, voluntarily or involuntarily, within 24 hours of termination. Failure to do so may result in revocation of </w:t>
      </w:r>
      <w:proofErr w:type="spellStart"/>
      <w:r w:rsidRPr="0032630E">
        <w:rPr>
          <w:rFonts w:ascii="Times New Roman" w:hAnsi="Times New Roman"/>
          <w:sz w:val="24"/>
        </w:rPr>
        <w:t>Iowa</w:t>
      </w:r>
      <w:r w:rsidRPr="0036673D">
        <w:rPr>
          <w:rFonts w:ascii="Times New Roman" w:hAnsi="Times New Roman"/>
          <w:b/>
          <w:bCs/>
          <w:i/>
          <w:iCs/>
          <w:sz w:val="24"/>
        </w:rPr>
        <w:t>WORKS</w:t>
      </w:r>
      <w:proofErr w:type="spellEnd"/>
      <w:r w:rsidRPr="0036673D">
        <w:rPr>
          <w:rFonts w:ascii="Times New Roman" w:hAnsi="Times New Roman"/>
          <w:b/>
          <w:bCs/>
          <w:i/>
          <w:iCs/>
          <w:sz w:val="24"/>
        </w:rPr>
        <w:t xml:space="preserve"> </w:t>
      </w:r>
      <w:r w:rsidRPr="0032630E">
        <w:rPr>
          <w:rFonts w:ascii="Times New Roman" w:hAnsi="Times New Roman"/>
          <w:sz w:val="24"/>
        </w:rPr>
        <w:t>access for the selected bidder and contract</w:t>
      </w:r>
      <w:r w:rsidRPr="0032630E">
        <w:rPr>
          <w:rFonts w:ascii="Times New Roman" w:hAnsi="Times New Roman"/>
          <w:spacing w:val="-3"/>
          <w:sz w:val="24"/>
        </w:rPr>
        <w:t xml:space="preserve"> </w:t>
      </w:r>
      <w:r w:rsidRPr="0032630E">
        <w:rPr>
          <w:rFonts w:ascii="Times New Roman" w:hAnsi="Times New Roman"/>
          <w:sz w:val="24"/>
        </w:rPr>
        <w:t>termination.</w:t>
      </w:r>
    </w:p>
    <w:p w14:paraId="7A694300" w14:textId="77777777" w:rsidR="00790A8C" w:rsidRPr="0032630E" w:rsidRDefault="00790A8C" w:rsidP="00A407E9">
      <w:pPr>
        <w:spacing w:after="0" w:line="240" w:lineRule="auto"/>
        <w:rPr>
          <w:rFonts w:ascii="Times New Roman" w:eastAsia="Times New Roman" w:hAnsi="Times New Roman" w:cs="Times New Roman"/>
          <w:color w:val="000000" w:themeColor="text1"/>
          <w:sz w:val="24"/>
          <w:szCs w:val="20"/>
        </w:rPr>
      </w:pPr>
    </w:p>
    <w:p w14:paraId="72E26119" w14:textId="77777777" w:rsidR="00C018EB" w:rsidRPr="0032630E" w:rsidRDefault="00C018EB" w:rsidP="00A407E9">
      <w:pPr>
        <w:pStyle w:val="Heading3"/>
        <w:spacing w:before="0" w:after="0"/>
        <w:rPr>
          <w:rFonts w:ascii="Times New Roman" w:hAnsi="Times New Roman"/>
          <w:b/>
          <w:bCs w:val="0"/>
          <w:color w:val="DCDCDC" w:themeColor="background2" w:themeShade="E6"/>
          <w:sz w:val="24"/>
        </w:rPr>
      </w:pPr>
      <w:bookmarkStart w:id="55" w:name="_Toc132119999"/>
      <w:r w:rsidRPr="0032630E">
        <w:rPr>
          <w:rFonts w:ascii="Times New Roman" w:hAnsi="Times New Roman"/>
          <w:b/>
          <w:bCs w:val="0"/>
          <w:color w:val="DCDCDC" w:themeColor="background2" w:themeShade="E6"/>
          <w:sz w:val="24"/>
        </w:rPr>
        <w:t>Subcontracts</w:t>
      </w:r>
      <w:bookmarkEnd w:id="55"/>
    </w:p>
    <w:p w14:paraId="7C0295D1" w14:textId="77777777" w:rsidR="00711C49" w:rsidRPr="0032630E" w:rsidRDefault="00711C49" w:rsidP="00A407E9">
      <w:pPr>
        <w:spacing w:after="0"/>
        <w:rPr>
          <w:rFonts w:ascii="Times New Roman" w:hAnsi="Times New Roman"/>
          <w:color w:val="000000" w:themeColor="text1"/>
          <w:sz w:val="24"/>
        </w:rPr>
      </w:pPr>
    </w:p>
    <w:p w14:paraId="12C3B6E5" w14:textId="762DC832" w:rsidR="00711C49" w:rsidRPr="0032630E" w:rsidRDefault="00BC77EB" w:rsidP="00A407E9">
      <w:pPr>
        <w:spacing w:after="0"/>
        <w:rPr>
          <w:rFonts w:ascii="Times New Roman" w:hAnsi="Times New Roman"/>
          <w:color w:val="000000" w:themeColor="text1"/>
          <w:sz w:val="24"/>
        </w:rPr>
      </w:pPr>
      <w:r>
        <w:rPr>
          <w:rFonts w:ascii="Times New Roman" w:hAnsi="Times New Roman"/>
          <w:color w:val="000000" w:themeColor="text1"/>
          <w:sz w:val="24"/>
        </w:rPr>
        <w:t>Subcontracting is not permitted under this RFP.</w:t>
      </w:r>
    </w:p>
    <w:p w14:paraId="36F64E4F" w14:textId="77777777" w:rsidR="00711C49" w:rsidRPr="0032630E" w:rsidRDefault="00711C49" w:rsidP="00A407E9">
      <w:pPr>
        <w:pStyle w:val="NoSpacing"/>
        <w:ind w:left="360"/>
        <w:rPr>
          <w:rFonts w:ascii="Times New Roman" w:hAnsi="Times New Roman" w:cs="Arial"/>
          <w:color w:val="000000" w:themeColor="text1"/>
          <w:sz w:val="24"/>
          <w:szCs w:val="24"/>
        </w:rPr>
      </w:pPr>
    </w:p>
    <w:p w14:paraId="332B1FC1" w14:textId="77777777" w:rsidR="00C018EB" w:rsidRPr="0032630E" w:rsidRDefault="00C018EB" w:rsidP="00A407E9">
      <w:pPr>
        <w:pStyle w:val="Heading3"/>
        <w:spacing w:before="0" w:after="0"/>
        <w:rPr>
          <w:rFonts w:ascii="Times New Roman" w:hAnsi="Times New Roman"/>
          <w:b/>
          <w:bCs w:val="0"/>
          <w:color w:val="DCDCDC" w:themeColor="background2" w:themeShade="E6"/>
          <w:sz w:val="24"/>
        </w:rPr>
      </w:pPr>
      <w:bookmarkStart w:id="56" w:name="_Toc132120000"/>
      <w:bookmarkStart w:id="57" w:name="_Toc179708158"/>
      <w:r w:rsidRPr="0032630E">
        <w:rPr>
          <w:rFonts w:ascii="Times New Roman" w:hAnsi="Times New Roman"/>
          <w:b/>
          <w:bCs w:val="0"/>
          <w:color w:val="DCDCDC" w:themeColor="background2" w:themeShade="E6"/>
          <w:sz w:val="24"/>
        </w:rPr>
        <w:t>Conflict of Interest</w:t>
      </w:r>
      <w:bookmarkEnd w:id="56"/>
    </w:p>
    <w:p w14:paraId="4991F19F" w14:textId="77777777" w:rsidR="00974211" w:rsidRPr="0032630E" w:rsidRDefault="00974211" w:rsidP="00A407E9">
      <w:pPr>
        <w:spacing w:after="0" w:line="240" w:lineRule="auto"/>
        <w:rPr>
          <w:rFonts w:ascii="Times New Roman" w:eastAsia="Times New Roman" w:hAnsi="Times New Roman" w:cs="Times New Roman"/>
          <w:sz w:val="24"/>
          <w:szCs w:val="20"/>
        </w:rPr>
      </w:pPr>
    </w:p>
    <w:p w14:paraId="001AE69C" w14:textId="5759EA49" w:rsidR="00974211" w:rsidRPr="00AB291B" w:rsidRDefault="00974211" w:rsidP="00A407E9">
      <w:pPr>
        <w:spacing w:after="0" w:line="240" w:lineRule="auto"/>
        <w:rPr>
          <w:rFonts w:ascii="Times New Roman" w:hAnsi="Times New Roman" w:cs="Times New Roman"/>
          <w:color w:val="333333"/>
          <w:sz w:val="24"/>
          <w:szCs w:val="24"/>
          <w:shd w:val="clear" w:color="auto" w:fill="FFFFFF"/>
        </w:rPr>
      </w:pPr>
      <w:r w:rsidRPr="0032630E">
        <w:rPr>
          <w:rFonts w:ascii="Times New Roman" w:eastAsia="Times New Roman" w:hAnsi="Times New Roman" w:cs="Times New Roman"/>
          <w:sz w:val="24"/>
          <w:szCs w:val="20"/>
        </w:rPr>
        <w:t xml:space="preserve">All </w:t>
      </w:r>
      <w:r w:rsidR="00245E32" w:rsidRPr="0032630E">
        <w:rPr>
          <w:rFonts w:ascii="Times New Roman" w:eastAsia="Times New Roman" w:hAnsi="Times New Roman" w:cs="Times New Roman"/>
          <w:sz w:val="24"/>
          <w:szCs w:val="20"/>
        </w:rPr>
        <w:t>bidders</w:t>
      </w:r>
      <w:r w:rsidRPr="0032630E">
        <w:rPr>
          <w:rFonts w:ascii="Times New Roman" w:eastAsia="Times New Roman" w:hAnsi="Times New Roman" w:cs="Times New Roman"/>
          <w:sz w:val="24"/>
          <w:szCs w:val="20"/>
        </w:rPr>
        <w:t xml:space="preserve"> must disclose the name of any officer, director or employee who is a member of the </w:t>
      </w:r>
      <w:r w:rsidR="000A19CF">
        <w:rPr>
          <w:rFonts w:ascii="Times New Roman" w:eastAsia="Times New Roman" w:hAnsi="Times New Roman" w:cs="Times New Roman"/>
          <w:sz w:val="24"/>
          <w:szCs w:val="20"/>
        </w:rPr>
        <w:t>N</w:t>
      </w:r>
      <w:r w:rsidR="00716574" w:rsidRPr="00AB291B">
        <w:rPr>
          <w:rFonts w:ascii="Times New Roman" w:eastAsia="Times New Roman" w:hAnsi="Times New Roman" w:cs="Times New Roman"/>
          <w:sz w:val="24"/>
          <w:szCs w:val="20"/>
        </w:rPr>
        <w:t>E</w:t>
      </w:r>
      <w:r w:rsidR="008A54A2" w:rsidRPr="00AB291B">
        <w:rPr>
          <w:rFonts w:ascii="Times New Roman" w:eastAsia="Times New Roman" w:hAnsi="Times New Roman" w:cs="Times New Roman"/>
          <w:sz w:val="24"/>
          <w:szCs w:val="20"/>
        </w:rPr>
        <w:t>IWDB</w:t>
      </w:r>
      <w:r w:rsidRPr="00AB291B">
        <w:rPr>
          <w:rFonts w:ascii="Times New Roman" w:eastAsia="Times New Roman" w:hAnsi="Times New Roman" w:cs="Times New Roman"/>
          <w:sz w:val="24"/>
          <w:szCs w:val="20"/>
        </w:rPr>
        <w:t xml:space="preserve">. All </w:t>
      </w:r>
      <w:r w:rsidR="00245E32" w:rsidRPr="00AB291B">
        <w:rPr>
          <w:rFonts w:ascii="Times New Roman" w:eastAsia="Times New Roman" w:hAnsi="Times New Roman" w:cs="Times New Roman"/>
          <w:sz w:val="24"/>
          <w:szCs w:val="20"/>
        </w:rPr>
        <w:t>bidder</w:t>
      </w:r>
      <w:r w:rsidRPr="00AB291B">
        <w:rPr>
          <w:rFonts w:ascii="Times New Roman" w:eastAsia="Times New Roman" w:hAnsi="Times New Roman" w:cs="Times New Roman"/>
          <w:sz w:val="24"/>
          <w:szCs w:val="20"/>
        </w:rPr>
        <w:t xml:space="preserve">s must disclose the name of any </w:t>
      </w:r>
      <w:r w:rsidR="000A19CF" w:rsidRPr="00AB291B">
        <w:rPr>
          <w:rFonts w:ascii="Times New Roman" w:eastAsia="Times New Roman" w:hAnsi="Times New Roman" w:cs="Times New Roman"/>
          <w:sz w:val="24"/>
          <w:szCs w:val="20"/>
        </w:rPr>
        <w:t>N</w:t>
      </w:r>
      <w:r w:rsidR="00716574" w:rsidRPr="00AB291B">
        <w:rPr>
          <w:rFonts w:ascii="Times New Roman" w:eastAsia="Times New Roman" w:hAnsi="Times New Roman" w:cs="Times New Roman"/>
          <w:sz w:val="24"/>
          <w:szCs w:val="20"/>
        </w:rPr>
        <w:t>E</w:t>
      </w:r>
      <w:r w:rsidR="008A54A2" w:rsidRPr="00AB291B">
        <w:rPr>
          <w:rFonts w:ascii="Times New Roman" w:eastAsia="Times New Roman" w:hAnsi="Times New Roman" w:cs="Times New Roman"/>
          <w:sz w:val="24"/>
          <w:szCs w:val="20"/>
        </w:rPr>
        <w:t>IWDB</w:t>
      </w:r>
      <w:r w:rsidR="00A1157E" w:rsidRPr="00AB291B">
        <w:rPr>
          <w:rFonts w:ascii="Times New Roman" w:eastAsia="Times New Roman" w:hAnsi="Times New Roman" w:cs="Times New Roman"/>
          <w:sz w:val="24"/>
          <w:szCs w:val="20"/>
        </w:rPr>
        <w:t xml:space="preserve"> </w:t>
      </w:r>
      <w:r w:rsidRPr="00AB291B">
        <w:rPr>
          <w:rFonts w:ascii="Times New Roman" w:eastAsia="Times New Roman" w:hAnsi="Times New Roman" w:cs="Times New Roman"/>
          <w:sz w:val="24"/>
          <w:szCs w:val="20"/>
        </w:rPr>
        <w:t xml:space="preserve">employee who owns, directly or indirectly, any interest in the </w:t>
      </w:r>
      <w:r w:rsidR="00245E32" w:rsidRPr="00AB291B">
        <w:rPr>
          <w:rFonts w:ascii="Times New Roman" w:eastAsia="Times New Roman" w:hAnsi="Times New Roman" w:cs="Times New Roman"/>
          <w:sz w:val="24"/>
          <w:szCs w:val="20"/>
        </w:rPr>
        <w:t>bidder’s</w:t>
      </w:r>
      <w:r w:rsidRPr="00AB291B">
        <w:rPr>
          <w:rFonts w:ascii="Times New Roman" w:eastAsia="Times New Roman" w:hAnsi="Times New Roman" w:cs="Times New Roman"/>
          <w:sz w:val="24"/>
          <w:szCs w:val="20"/>
        </w:rPr>
        <w:t xml:space="preserve"> business or any of its branches.  </w:t>
      </w:r>
      <w:r w:rsidR="00A61D8F" w:rsidRPr="00AB291B">
        <w:rPr>
          <w:rFonts w:ascii="Times New Roman" w:hAnsi="Times New Roman" w:cs="Times New Roman"/>
          <w:color w:val="333333"/>
          <w:sz w:val="24"/>
          <w:szCs w:val="24"/>
          <w:shd w:val="clear" w:color="auto" w:fill="FFFFFF"/>
        </w:rPr>
        <w:t>A conflict of interest can arise when actions taken or may appear to be taken by any entity or individual involved in more than one role, when the performance of that entity or individual affects the interest of the other role, thereby making it difficult for the entity or individual to perform the procurement process objectively and impartially. </w:t>
      </w:r>
    </w:p>
    <w:p w14:paraId="7ACE3F26" w14:textId="55597D54" w:rsidR="00A61D8F" w:rsidRPr="00AB291B" w:rsidRDefault="00A61D8F" w:rsidP="00A407E9">
      <w:pPr>
        <w:spacing w:after="0" w:line="240" w:lineRule="auto"/>
        <w:rPr>
          <w:rFonts w:ascii="Times New Roman" w:hAnsi="Times New Roman" w:cs="Times New Roman"/>
          <w:color w:val="333333"/>
          <w:sz w:val="24"/>
          <w:szCs w:val="24"/>
          <w:shd w:val="clear" w:color="auto" w:fill="FFFFFF"/>
        </w:rPr>
      </w:pPr>
    </w:p>
    <w:p w14:paraId="6529E857" w14:textId="13C32FDE" w:rsidR="00A61D8F" w:rsidRPr="00A61D8F" w:rsidRDefault="00A61D8F" w:rsidP="00A407E9">
      <w:pPr>
        <w:spacing w:after="0" w:line="240" w:lineRule="auto"/>
        <w:rPr>
          <w:rFonts w:ascii="Times New Roman" w:eastAsia="Times New Roman" w:hAnsi="Times New Roman" w:cs="Times New Roman"/>
          <w:sz w:val="36"/>
          <w:szCs w:val="28"/>
        </w:rPr>
      </w:pPr>
      <w:r w:rsidRPr="00AB291B">
        <w:rPr>
          <w:rFonts w:ascii="Times New Roman" w:eastAsia="Times New Roman" w:hAnsi="Times New Roman" w:cs="Times New Roman"/>
          <w:sz w:val="24"/>
          <w:szCs w:val="20"/>
        </w:rPr>
        <w:t xml:space="preserve">To ensure appropriate firewalls and avoid any conflict of interest during the One-Stop Operator procurement process. </w:t>
      </w:r>
      <w:r w:rsidRPr="00AB291B">
        <w:rPr>
          <w:rFonts w:ascii="Times New Roman" w:hAnsi="Times New Roman" w:cs="Times New Roman"/>
          <w:color w:val="333333"/>
          <w:sz w:val="24"/>
          <w:szCs w:val="24"/>
          <w:shd w:val="clear" w:color="auto" w:fill="FFFFFF"/>
        </w:rPr>
        <w:t>Proper firewalls, in accordance with Firewalls, must be in place to ensure the transparency and integrity of the procurement process, and to demonstrate that the selection process was unbiased and free of preferential treatment toward the awardee.</w:t>
      </w:r>
      <w:r w:rsidRPr="00A61D8F">
        <w:rPr>
          <w:rFonts w:ascii="Times New Roman" w:hAnsi="Times New Roman" w:cs="Times New Roman"/>
          <w:color w:val="333333"/>
          <w:sz w:val="24"/>
          <w:szCs w:val="24"/>
          <w:shd w:val="clear" w:color="auto" w:fill="FFFFFF"/>
        </w:rPr>
        <w:t> </w:t>
      </w:r>
    </w:p>
    <w:p w14:paraId="230DA047" w14:textId="77777777" w:rsidR="00974211" w:rsidRPr="0032630E" w:rsidRDefault="00974211" w:rsidP="00A407E9">
      <w:pPr>
        <w:pStyle w:val="NoSpacing"/>
        <w:rPr>
          <w:rFonts w:ascii="Times New Roman" w:hAnsi="Times New Roman" w:cs="Arial"/>
          <w:sz w:val="24"/>
          <w:szCs w:val="24"/>
        </w:rPr>
      </w:pPr>
    </w:p>
    <w:p w14:paraId="0AF3AFEB" w14:textId="7B2772E1" w:rsidR="00C018EB" w:rsidRPr="0032630E" w:rsidRDefault="00C018EB" w:rsidP="00A407E9">
      <w:pPr>
        <w:pStyle w:val="Heading3"/>
        <w:spacing w:before="0" w:after="0"/>
        <w:rPr>
          <w:rFonts w:ascii="Times New Roman" w:hAnsi="Times New Roman"/>
          <w:b/>
          <w:bCs w:val="0"/>
          <w:color w:val="DCDCDC" w:themeColor="background2" w:themeShade="E6"/>
          <w:sz w:val="24"/>
        </w:rPr>
      </w:pPr>
      <w:bookmarkStart w:id="58" w:name="_Toc132120001"/>
      <w:r w:rsidRPr="0032630E">
        <w:rPr>
          <w:rFonts w:ascii="Times New Roman" w:hAnsi="Times New Roman"/>
          <w:b/>
          <w:bCs w:val="0"/>
          <w:color w:val="DCDCDC" w:themeColor="background2" w:themeShade="E6"/>
          <w:sz w:val="24"/>
        </w:rPr>
        <w:t>Compliance</w:t>
      </w:r>
      <w:bookmarkEnd w:id="58"/>
    </w:p>
    <w:p w14:paraId="41B0912E" w14:textId="77777777" w:rsidR="00C018EB" w:rsidRPr="0032630E" w:rsidRDefault="00C018EB" w:rsidP="00A407E9">
      <w:pPr>
        <w:spacing w:after="0" w:line="240" w:lineRule="auto"/>
        <w:rPr>
          <w:rFonts w:ascii="Times New Roman" w:eastAsia="Times New Roman" w:hAnsi="Times New Roman" w:cs="Times New Roman"/>
          <w:b/>
          <w:color w:val="000000" w:themeColor="text1"/>
          <w:sz w:val="24"/>
          <w:szCs w:val="20"/>
        </w:rPr>
      </w:pPr>
    </w:p>
    <w:p w14:paraId="2DBE5E24" w14:textId="327C1866" w:rsidR="00C018EB" w:rsidRPr="0032630E" w:rsidRDefault="00C018EB" w:rsidP="00A407E9">
      <w:pPr>
        <w:spacing w:after="0" w:line="240" w:lineRule="auto"/>
        <w:rPr>
          <w:rFonts w:ascii="Times New Roman" w:eastAsia="Times New Roman" w:hAnsi="Times New Roman" w:cs="Times New Roman"/>
          <w:color w:val="000000" w:themeColor="text1"/>
          <w:sz w:val="24"/>
          <w:szCs w:val="20"/>
        </w:rPr>
      </w:pPr>
      <w:r w:rsidRPr="0032630E">
        <w:rPr>
          <w:rFonts w:ascii="Times New Roman" w:eastAsia="Times New Roman" w:hAnsi="Times New Roman" w:cs="Times New Roman"/>
          <w:color w:val="000000" w:themeColor="text1"/>
          <w:sz w:val="24"/>
          <w:szCs w:val="20"/>
        </w:rPr>
        <w:t xml:space="preserve">The </w:t>
      </w:r>
      <w:r w:rsidR="007E47E6" w:rsidRPr="0032630E">
        <w:rPr>
          <w:rFonts w:ascii="Times New Roman" w:eastAsia="Times New Roman" w:hAnsi="Times New Roman" w:cs="Times New Roman"/>
          <w:color w:val="000000" w:themeColor="text1"/>
          <w:sz w:val="24"/>
          <w:szCs w:val="20"/>
        </w:rPr>
        <w:t>bidder</w:t>
      </w:r>
      <w:r w:rsidRPr="0032630E">
        <w:rPr>
          <w:rFonts w:ascii="Times New Roman" w:eastAsia="Times New Roman" w:hAnsi="Times New Roman" w:cs="Times New Roman"/>
          <w:color w:val="000000" w:themeColor="text1"/>
          <w:sz w:val="24"/>
          <w:szCs w:val="20"/>
        </w:rPr>
        <w:t xml:space="preserve">(s) will fully comply with the applicable requirements of the Acts under which funds are received. The </w:t>
      </w:r>
      <w:r w:rsidR="00A77FB2" w:rsidRPr="0032630E">
        <w:rPr>
          <w:rFonts w:ascii="Times New Roman" w:eastAsia="Times New Roman" w:hAnsi="Times New Roman" w:cs="Times New Roman"/>
          <w:color w:val="000000" w:themeColor="text1"/>
          <w:sz w:val="24"/>
          <w:szCs w:val="20"/>
        </w:rPr>
        <w:t>bidd</w:t>
      </w:r>
      <w:r w:rsidRPr="0032630E">
        <w:rPr>
          <w:rFonts w:ascii="Times New Roman" w:eastAsia="Times New Roman" w:hAnsi="Times New Roman" w:cs="Times New Roman"/>
          <w:color w:val="000000" w:themeColor="text1"/>
          <w:sz w:val="24"/>
          <w:szCs w:val="20"/>
        </w:rPr>
        <w:t>er also assures compl</w:t>
      </w:r>
      <w:r w:rsidR="00A77FB2" w:rsidRPr="0032630E">
        <w:rPr>
          <w:rFonts w:ascii="Times New Roman" w:eastAsia="Times New Roman" w:hAnsi="Times New Roman" w:cs="Times New Roman"/>
          <w:color w:val="000000" w:themeColor="text1"/>
          <w:sz w:val="24"/>
          <w:szCs w:val="20"/>
        </w:rPr>
        <w:t>iance</w:t>
      </w:r>
      <w:r w:rsidRPr="0032630E">
        <w:rPr>
          <w:rFonts w:ascii="Times New Roman" w:eastAsia="Times New Roman" w:hAnsi="Times New Roman" w:cs="Times New Roman"/>
          <w:color w:val="000000" w:themeColor="text1"/>
          <w:sz w:val="24"/>
          <w:szCs w:val="20"/>
        </w:rPr>
        <w:t xml:space="preserve"> with </w:t>
      </w:r>
      <w:r w:rsidR="00A77FB2" w:rsidRPr="0032630E">
        <w:rPr>
          <w:rFonts w:ascii="Times New Roman" w:eastAsia="Times New Roman" w:hAnsi="Times New Roman" w:cs="Times New Roman"/>
          <w:color w:val="000000" w:themeColor="text1"/>
          <w:sz w:val="24"/>
          <w:szCs w:val="20"/>
        </w:rPr>
        <w:t>directives issued by IWD and</w:t>
      </w:r>
      <w:r w:rsidRPr="0032630E">
        <w:rPr>
          <w:rFonts w:ascii="Times New Roman" w:eastAsia="Times New Roman" w:hAnsi="Times New Roman" w:cs="Times New Roman"/>
          <w:color w:val="000000" w:themeColor="text1"/>
          <w:sz w:val="24"/>
          <w:szCs w:val="20"/>
        </w:rPr>
        <w:t xml:space="preserve"> federal statutes applicable to this agreement.  </w:t>
      </w:r>
    </w:p>
    <w:p w14:paraId="5DC0D3ED" w14:textId="498F17E5" w:rsidR="00FC0A0C" w:rsidRPr="0032630E" w:rsidRDefault="00FC0A0C" w:rsidP="00A407E9">
      <w:pPr>
        <w:spacing w:after="0" w:line="240" w:lineRule="auto"/>
        <w:rPr>
          <w:rFonts w:ascii="Times New Roman" w:eastAsia="Times New Roman" w:hAnsi="Times New Roman" w:cs="Times New Roman"/>
          <w:color w:val="000000" w:themeColor="text1"/>
          <w:sz w:val="24"/>
          <w:szCs w:val="20"/>
        </w:rPr>
      </w:pPr>
    </w:p>
    <w:p w14:paraId="11947C25" w14:textId="73774BF1" w:rsidR="00FC0A0C" w:rsidRPr="00B97806" w:rsidRDefault="00FC0A0C" w:rsidP="00A407E9">
      <w:pPr>
        <w:pStyle w:val="Heading2"/>
        <w:spacing w:before="0" w:after="0"/>
        <w:rPr>
          <w:rFonts w:ascii="Times New Roman" w:hAnsi="Times New Roman"/>
          <w:sz w:val="28"/>
          <w:szCs w:val="28"/>
        </w:rPr>
      </w:pPr>
      <w:bookmarkStart w:id="59" w:name="_Toc132120002"/>
      <w:r w:rsidRPr="00B97806">
        <w:rPr>
          <w:rFonts w:ascii="Times New Roman" w:hAnsi="Times New Roman"/>
          <w:sz w:val="28"/>
          <w:szCs w:val="28"/>
        </w:rPr>
        <w:t>S</w:t>
      </w:r>
      <w:r w:rsidR="00B97806">
        <w:rPr>
          <w:rFonts w:ascii="Times New Roman" w:hAnsi="Times New Roman"/>
          <w:sz w:val="28"/>
          <w:szCs w:val="28"/>
        </w:rPr>
        <w:t>ECTION</w:t>
      </w:r>
      <w:r w:rsidRPr="00B97806">
        <w:rPr>
          <w:rFonts w:ascii="Times New Roman" w:hAnsi="Times New Roman"/>
          <w:sz w:val="28"/>
          <w:szCs w:val="28"/>
        </w:rPr>
        <w:t xml:space="preserve"> V </w:t>
      </w:r>
      <w:r w:rsidR="009B502F" w:rsidRPr="00B97806">
        <w:rPr>
          <w:rFonts w:ascii="Times New Roman" w:hAnsi="Times New Roman"/>
          <w:sz w:val="28"/>
          <w:szCs w:val="28"/>
        </w:rPr>
        <w:t>Proposal Guidelines</w:t>
      </w:r>
      <w:bookmarkEnd w:id="59"/>
      <w:r w:rsidR="009B502F" w:rsidRPr="00B97806">
        <w:rPr>
          <w:rFonts w:ascii="Times New Roman" w:hAnsi="Times New Roman"/>
          <w:sz w:val="28"/>
          <w:szCs w:val="28"/>
        </w:rPr>
        <w:t xml:space="preserve"> </w:t>
      </w:r>
    </w:p>
    <w:p w14:paraId="6558B1B8" w14:textId="60C841D1" w:rsidR="002E5576" w:rsidRPr="0032630E" w:rsidRDefault="002E5576" w:rsidP="00A407E9">
      <w:pPr>
        <w:spacing w:after="0" w:line="240" w:lineRule="auto"/>
        <w:rPr>
          <w:rFonts w:ascii="Times New Roman" w:eastAsia="Times New Roman" w:hAnsi="Times New Roman" w:cs="Times New Roman"/>
          <w:color w:val="000000" w:themeColor="text1"/>
          <w:sz w:val="24"/>
          <w:szCs w:val="20"/>
        </w:rPr>
      </w:pPr>
    </w:p>
    <w:p w14:paraId="4999EC78" w14:textId="2FF947F4" w:rsidR="002E5576" w:rsidRPr="008A1830" w:rsidRDefault="002E5576" w:rsidP="002E5576">
      <w:pPr>
        <w:spacing w:after="0"/>
        <w:rPr>
          <w:rFonts w:ascii="Times New Roman" w:hAnsi="Times New Roman"/>
          <w:color w:val="000000" w:themeColor="text1"/>
          <w:sz w:val="24"/>
          <w:szCs w:val="24"/>
        </w:rPr>
      </w:pPr>
      <w:r w:rsidRPr="008A1830">
        <w:rPr>
          <w:rFonts w:ascii="Times New Roman" w:hAnsi="Times New Roman"/>
          <w:color w:val="000000" w:themeColor="text1"/>
          <w:sz w:val="24"/>
          <w:szCs w:val="24"/>
        </w:rPr>
        <w:t>This section provides instructions for preparing and submitting a proposal in response to this RFP, including required</w:t>
      </w:r>
      <w:r w:rsidRPr="008A1830">
        <w:rPr>
          <w:rFonts w:ascii="Times New Roman" w:hAnsi="Times New Roman"/>
          <w:color w:val="000000" w:themeColor="text1"/>
          <w:spacing w:val="-6"/>
          <w:sz w:val="24"/>
          <w:szCs w:val="24"/>
        </w:rPr>
        <w:t xml:space="preserve"> </w:t>
      </w:r>
      <w:r w:rsidRPr="008A1830">
        <w:rPr>
          <w:rFonts w:ascii="Times New Roman" w:hAnsi="Times New Roman"/>
          <w:color w:val="000000" w:themeColor="text1"/>
          <w:sz w:val="24"/>
          <w:szCs w:val="24"/>
        </w:rPr>
        <w:t>proposal</w:t>
      </w:r>
      <w:r w:rsidRPr="008A1830">
        <w:rPr>
          <w:rFonts w:ascii="Times New Roman" w:hAnsi="Times New Roman"/>
          <w:color w:val="000000" w:themeColor="text1"/>
          <w:spacing w:val="-7"/>
          <w:sz w:val="24"/>
          <w:szCs w:val="24"/>
        </w:rPr>
        <w:t xml:space="preserve"> </w:t>
      </w:r>
      <w:r w:rsidRPr="008A1830">
        <w:rPr>
          <w:rFonts w:ascii="Times New Roman" w:hAnsi="Times New Roman"/>
          <w:color w:val="000000" w:themeColor="text1"/>
          <w:sz w:val="24"/>
          <w:szCs w:val="24"/>
        </w:rPr>
        <w:t>contents</w:t>
      </w:r>
      <w:r w:rsidRPr="008A1830">
        <w:rPr>
          <w:rFonts w:ascii="Times New Roman" w:hAnsi="Times New Roman"/>
          <w:color w:val="000000" w:themeColor="text1"/>
          <w:spacing w:val="-5"/>
          <w:sz w:val="24"/>
          <w:szCs w:val="24"/>
        </w:rPr>
        <w:t xml:space="preserve"> </w:t>
      </w:r>
      <w:r w:rsidRPr="008A1830">
        <w:rPr>
          <w:rFonts w:ascii="Times New Roman" w:hAnsi="Times New Roman"/>
          <w:color w:val="000000" w:themeColor="text1"/>
          <w:sz w:val="24"/>
          <w:szCs w:val="24"/>
        </w:rPr>
        <w:t>and</w:t>
      </w:r>
      <w:r w:rsidRPr="008A1830">
        <w:rPr>
          <w:rFonts w:ascii="Times New Roman" w:hAnsi="Times New Roman"/>
          <w:color w:val="000000" w:themeColor="text1"/>
          <w:spacing w:val="-6"/>
          <w:sz w:val="24"/>
          <w:szCs w:val="24"/>
        </w:rPr>
        <w:t xml:space="preserve"> </w:t>
      </w:r>
      <w:r w:rsidRPr="008A1830">
        <w:rPr>
          <w:rFonts w:ascii="Times New Roman" w:hAnsi="Times New Roman"/>
          <w:color w:val="000000" w:themeColor="text1"/>
          <w:sz w:val="24"/>
          <w:szCs w:val="24"/>
        </w:rPr>
        <w:t>format,</w:t>
      </w:r>
      <w:r w:rsidRPr="008A1830">
        <w:rPr>
          <w:rFonts w:ascii="Times New Roman" w:hAnsi="Times New Roman"/>
          <w:color w:val="000000" w:themeColor="text1"/>
          <w:spacing w:val="-6"/>
          <w:sz w:val="24"/>
          <w:szCs w:val="24"/>
        </w:rPr>
        <w:t xml:space="preserve"> </w:t>
      </w:r>
      <w:r w:rsidR="00DA6BC8" w:rsidRPr="008A1830">
        <w:rPr>
          <w:rFonts w:ascii="Times New Roman" w:hAnsi="Times New Roman"/>
          <w:color w:val="000000" w:themeColor="text1"/>
          <w:spacing w:val="-6"/>
          <w:sz w:val="24"/>
          <w:szCs w:val="24"/>
        </w:rPr>
        <w:t xml:space="preserve">and </w:t>
      </w:r>
      <w:r w:rsidRPr="008A1830">
        <w:rPr>
          <w:rFonts w:ascii="Times New Roman" w:hAnsi="Times New Roman"/>
          <w:color w:val="000000" w:themeColor="text1"/>
          <w:sz w:val="24"/>
          <w:szCs w:val="24"/>
        </w:rPr>
        <w:t>important</w:t>
      </w:r>
      <w:r w:rsidRPr="008A1830">
        <w:rPr>
          <w:rFonts w:ascii="Times New Roman" w:hAnsi="Times New Roman"/>
          <w:color w:val="000000" w:themeColor="text1"/>
          <w:spacing w:val="-6"/>
          <w:sz w:val="24"/>
          <w:szCs w:val="24"/>
        </w:rPr>
        <w:t xml:space="preserve"> </w:t>
      </w:r>
      <w:r w:rsidRPr="008A1830">
        <w:rPr>
          <w:rFonts w:ascii="Times New Roman" w:hAnsi="Times New Roman"/>
          <w:color w:val="000000" w:themeColor="text1"/>
          <w:sz w:val="24"/>
          <w:szCs w:val="24"/>
        </w:rPr>
        <w:t>dates</w:t>
      </w:r>
      <w:r w:rsidRPr="008A1830">
        <w:rPr>
          <w:rFonts w:ascii="Times New Roman" w:hAnsi="Times New Roman"/>
          <w:color w:val="000000" w:themeColor="text1"/>
          <w:spacing w:val="-4"/>
          <w:sz w:val="24"/>
          <w:szCs w:val="24"/>
        </w:rPr>
        <w:t xml:space="preserve"> </w:t>
      </w:r>
      <w:r w:rsidRPr="008A1830">
        <w:rPr>
          <w:rFonts w:ascii="Times New Roman" w:hAnsi="Times New Roman"/>
          <w:color w:val="000000" w:themeColor="text1"/>
          <w:sz w:val="24"/>
          <w:szCs w:val="24"/>
        </w:rPr>
        <w:t>and</w:t>
      </w:r>
      <w:r w:rsidRPr="008A1830">
        <w:rPr>
          <w:rFonts w:ascii="Times New Roman" w:hAnsi="Times New Roman"/>
          <w:color w:val="000000" w:themeColor="text1"/>
          <w:spacing w:val="-6"/>
          <w:sz w:val="24"/>
          <w:szCs w:val="24"/>
        </w:rPr>
        <w:t xml:space="preserve"> </w:t>
      </w:r>
      <w:r w:rsidRPr="008A1830">
        <w:rPr>
          <w:rFonts w:ascii="Times New Roman" w:hAnsi="Times New Roman"/>
          <w:color w:val="000000" w:themeColor="text1"/>
          <w:sz w:val="24"/>
          <w:szCs w:val="24"/>
        </w:rPr>
        <w:t>deadlines</w:t>
      </w:r>
      <w:r w:rsidR="00DA6BC8" w:rsidRPr="008A1830">
        <w:rPr>
          <w:rFonts w:ascii="Times New Roman" w:hAnsi="Times New Roman"/>
          <w:color w:val="000000" w:themeColor="text1"/>
          <w:sz w:val="24"/>
          <w:szCs w:val="24"/>
        </w:rPr>
        <w:t xml:space="preserve">. </w:t>
      </w:r>
      <w:r w:rsidRPr="008A1830">
        <w:rPr>
          <w:rFonts w:ascii="Times New Roman" w:hAnsi="Times New Roman"/>
          <w:color w:val="000000" w:themeColor="text1"/>
          <w:sz w:val="24"/>
          <w:szCs w:val="24"/>
        </w:rPr>
        <w:t>Before</w:t>
      </w:r>
      <w:r w:rsidRPr="008A1830">
        <w:rPr>
          <w:rFonts w:ascii="Times New Roman" w:hAnsi="Times New Roman"/>
          <w:color w:val="000000" w:themeColor="text1"/>
          <w:spacing w:val="-7"/>
          <w:sz w:val="24"/>
          <w:szCs w:val="24"/>
        </w:rPr>
        <w:t xml:space="preserve"> </w:t>
      </w:r>
      <w:r w:rsidRPr="008A1830">
        <w:rPr>
          <w:rFonts w:ascii="Times New Roman" w:hAnsi="Times New Roman"/>
          <w:color w:val="000000" w:themeColor="text1"/>
          <w:sz w:val="24"/>
          <w:szCs w:val="24"/>
        </w:rPr>
        <w:t>preparing</w:t>
      </w:r>
      <w:r w:rsidRPr="008A1830">
        <w:rPr>
          <w:rFonts w:ascii="Times New Roman" w:hAnsi="Times New Roman"/>
          <w:color w:val="000000" w:themeColor="text1"/>
          <w:spacing w:val="-6"/>
          <w:sz w:val="24"/>
          <w:szCs w:val="24"/>
        </w:rPr>
        <w:t xml:space="preserve"> </w:t>
      </w:r>
      <w:r w:rsidRPr="008A1830">
        <w:rPr>
          <w:rFonts w:ascii="Times New Roman" w:hAnsi="Times New Roman"/>
          <w:color w:val="000000" w:themeColor="text1"/>
          <w:sz w:val="24"/>
          <w:szCs w:val="24"/>
        </w:rPr>
        <w:t>and</w:t>
      </w:r>
      <w:r w:rsidRPr="008A1830">
        <w:rPr>
          <w:rFonts w:ascii="Times New Roman" w:hAnsi="Times New Roman"/>
          <w:color w:val="000000" w:themeColor="text1"/>
          <w:spacing w:val="-6"/>
          <w:sz w:val="24"/>
          <w:szCs w:val="24"/>
        </w:rPr>
        <w:t xml:space="preserve"> </w:t>
      </w:r>
      <w:r w:rsidRPr="008A1830">
        <w:rPr>
          <w:rFonts w:ascii="Times New Roman" w:hAnsi="Times New Roman"/>
          <w:color w:val="000000" w:themeColor="text1"/>
          <w:sz w:val="24"/>
          <w:szCs w:val="24"/>
        </w:rPr>
        <w:t>submitting</w:t>
      </w:r>
      <w:r w:rsidRPr="008A1830">
        <w:rPr>
          <w:rFonts w:ascii="Times New Roman" w:hAnsi="Times New Roman"/>
          <w:color w:val="000000" w:themeColor="text1"/>
          <w:spacing w:val="-6"/>
          <w:sz w:val="24"/>
          <w:szCs w:val="24"/>
        </w:rPr>
        <w:t xml:space="preserve"> </w:t>
      </w:r>
      <w:r w:rsidRPr="008A1830">
        <w:rPr>
          <w:rFonts w:ascii="Times New Roman" w:hAnsi="Times New Roman"/>
          <w:color w:val="000000" w:themeColor="text1"/>
          <w:sz w:val="24"/>
          <w:szCs w:val="24"/>
        </w:rPr>
        <w:t>a</w:t>
      </w:r>
      <w:r w:rsidRPr="008A1830">
        <w:rPr>
          <w:rFonts w:ascii="Times New Roman" w:hAnsi="Times New Roman"/>
          <w:color w:val="000000" w:themeColor="text1"/>
          <w:spacing w:val="-6"/>
          <w:sz w:val="24"/>
          <w:szCs w:val="24"/>
        </w:rPr>
        <w:t xml:space="preserve"> </w:t>
      </w:r>
      <w:r w:rsidRPr="008A1830">
        <w:rPr>
          <w:rFonts w:ascii="Times New Roman" w:hAnsi="Times New Roman"/>
          <w:color w:val="000000" w:themeColor="text1"/>
          <w:sz w:val="24"/>
          <w:szCs w:val="24"/>
        </w:rPr>
        <w:t>proposal,</w:t>
      </w:r>
      <w:r w:rsidRPr="008A1830">
        <w:rPr>
          <w:rFonts w:ascii="Times New Roman" w:hAnsi="Times New Roman"/>
          <w:color w:val="000000" w:themeColor="text1"/>
          <w:spacing w:val="-8"/>
          <w:sz w:val="24"/>
          <w:szCs w:val="24"/>
        </w:rPr>
        <w:t xml:space="preserve"> </w:t>
      </w:r>
      <w:r w:rsidRPr="008A1830">
        <w:rPr>
          <w:rFonts w:ascii="Times New Roman" w:hAnsi="Times New Roman"/>
          <w:color w:val="000000" w:themeColor="text1"/>
          <w:sz w:val="24"/>
          <w:szCs w:val="24"/>
        </w:rPr>
        <w:t>interested</w:t>
      </w:r>
      <w:r w:rsidRPr="008A1830">
        <w:rPr>
          <w:rFonts w:ascii="Times New Roman" w:hAnsi="Times New Roman"/>
          <w:color w:val="000000" w:themeColor="text1"/>
          <w:spacing w:val="-6"/>
          <w:sz w:val="24"/>
          <w:szCs w:val="24"/>
        </w:rPr>
        <w:t xml:space="preserve"> </w:t>
      </w:r>
      <w:r w:rsidRPr="008A1830">
        <w:rPr>
          <w:rFonts w:ascii="Times New Roman" w:hAnsi="Times New Roman"/>
          <w:color w:val="000000" w:themeColor="text1"/>
          <w:sz w:val="24"/>
          <w:szCs w:val="24"/>
        </w:rPr>
        <w:t>and</w:t>
      </w:r>
      <w:r w:rsidRPr="008A1830">
        <w:rPr>
          <w:rFonts w:ascii="Times New Roman" w:hAnsi="Times New Roman"/>
          <w:color w:val="000000" w:themeColor="text1"/>
          <w:spacing w:val="-6"/>
          <w:sz w:val="24"/>
          <w:szCs w:val="24"/>
        </w:rPr>
        <w:t xml:space="preserve"> </w:t>
      </w:r>
      <w:r w:rsidRPr="008A1830">
        <w:rPr>
          <w:rFonts w:ascii="Times New Roman" w:hAnsi="Times New Roman"/>
          <w:color w:val="000000" w:themeColor="text1"/>
          <w:sz w:val="24"/>
          <w:szCs w:val="24"/>
        </w:rPr>
        <w:t>qualified</w:t>
      </w:r>
      <w:r w:rsidRPr="008A1830">
        <w:rPr>
          <w:rFonts w:ascii="Times New Roman" w:hAnsi="Times New Roman"/>
          <w:color w:val="000000" w:themeColor="text1"/>
          <w:spacing w:val="-6"/>
          <w:sz w:val="24"/>
          <w:szCs w:val="24"/>
        </w:rPr>
        <w:t xml:space="preserve"> </w:t>
      </w:r>
      <w:r w:rsidRPr="008A1830">
        <w:rPr>
          <w:rFonts w:ascii="Times New Roman" w:hAnsi="Times New Roman"/>
          <w:color w:val="000000" w:themeColor="text1"/>
          <w:sz w:val="24"/>
          <w:szCs w:val="24"/>
        </w:rPr>
        <w:t>applicants</w:t>
      </w:r>
      <w:r w:rsidRPr="008A1830">
        <w:rPr>
          <w:rFonts w:ascii="Times New Roman" w:hAnsi="Times New Roman"/>
          <w:color w:val="000000" w:themeColor="text1"/>
          <w:spacing w:val="-5"/>
          <w:sz w:val="24"/>
          <w:szCs w:val="24"/>
        </w:rPr>
        <w:t xml:space="preserve"> </w:t>
      </w:r>
      <w:r w:rsidRPr="008A1830">
        <w:rPr>
          <w:rFonts w:ascii="Times New Roman" w:hAnsi="Times New Roman"/>
          <w:color w:val="000000" w:themeColor="text1"/>
          <w:sz w:val="24"/>
          <w:szCs w:val="24"/>
        </w:rPr>
        <w:t>are</w:t>
      </w:r>
      <w:r w:rsidRPr="008A1830">
        <w:rPr>
          <w:rFonts w:ascii="Times New Roman" w:hAnsi="Times New Roman"/>
          <w:color w:val="000000" w:themeColor="text1"/>
          <w:spacing w:val="-7"/>
          <w:sz w:val="24"/>
          <w:szCs w:val="24"/>
        </w:rPr>
        <w:t xml:space="preserve"> </w:t>
      </w:r>
      <w:r w:rsidRPr="008A1830">
        <w:rPr>
          <w:rFonts w:ascii="Times New Roman" w:hAnsi="Times New Roman"/>
          <w:color w:val="000000" w:themeColor="text1"/>
          <w:sz w:val="24"/>
          <w:szCs w:val="24"/>
        </w:rPr>
        <w:t>highly</w:t>
      </w:r>
      <w:r w:rsidRPr="008A1830">
        <w:rPr>
          <w:rFonts w:ascii="Times New Roman" w:hAnsi="Times New Roman"/>
          <w:color w:val="000000" w:themeColor="text1"/>
          <w:spacing w:val="-7"/>
          <w:sz w:val="24"/>
          <w:szCs w:val="24"/>
        </w:rPr>
        <w:t xml:space="preserve"> </w:t>
      </w:r>
      <w:r w:rsidRPr="008A1830">
        <w:rPr>
          <w:rFonts w:ascii="Times New Roman" w:hAnsi="Times New Roman"/>
          <w:color w:val="000000" w:themeColor="text1"/>
          <w:sz w:val="24"/>
          <w:szCs w:val="24"/>
        </w:rPr>
        <w:t>encouraged</w:t>
      </w:r>
      <w:r w:rsidRPr="008A1830">
        <w:rPr>
          <w:rFonts w:ascii="Times New Roman" w:hAnsi="Times New Roman"/>
          <w:color w:val="000000" w:themeColor="text1"/>
          <w:spacing w:val="-6"/>
          <w:sz w:val="24"/>
          <w:szCs w:val="24"/>
        </w:rPr>
        <w:t xml:space="preserve"> </w:t>
      </w:r>
      <w:r w:rsidRPr="008A1830">
        <w:rPr>
          <w:rFonts w:ascii="Times New Roman" w:hAnsi="Times New Roman"/>
          <w:color w:val="000000" w:themeColor="text1"/>
          <w:sz w:val="24"/>
          <w:szCs w:val="24"/>
        </w:rPr>
        <w:t>to</w:t>
      </w:r>
      <w:r w:rsidRPr="008A1830">
        <w:rPr>
          <w:rFonts w:ascii="Times New Roman" w:hAnsi="Times New Roman"/>
          <w:color w:val="000000" w:themeColor="text1"/>
          <w:spacing w:val="-6"/>
          <w:sz w:val="24"/>
          <w:szCs w:val="24"/>
        </w:rPr>
        <w:t xml:space="preserve"> </w:t>
      </w:r>
      <w:r w:rsidRPr="008A1830">
        <w:rPr>
          <w:rFonts w:ascii="Times New Roman" w:hAnsi="Times New Roman"/>
          <w:color w:val="000000" w:themeColor="text1"/>
          <w:sz w:val="24"/>
          <w:szCs w:val="24"/>
        </w:rPr>
        <w:t>read</w:t>
      </w:r>
      <w:r w:rsidRPr="008A1830">
        <w:rPr>
          <w:rFonts w:ascii="Times New Roman" w:hAnsi="Times New Roman"/>
          <w:color w:val="000000" w:themeColor="text1"/>
          <w:spacing w:val="-6"/>
          <w:sz w:val="24"/>
          <w:szCs w:val="24"/>
        </w:rPr>
        <w:t xml:space="preserve"> </w:t>
      </w:r>
      <w:r w:rsidRPr="008A1830">
        <w:rPr>
          <w:rFonts w:ascii="Times New Roman" w:hAnsi="Times New Roman"/>
          <w:color w:val="000000" w:themeColor="text1"/>
          <w:sz w:val="24"/>
          <w:szCs w:val="24"/>
        </w:rPr>
        <w:t xml:space="preserve">all other sections of this RFP and key source documents referenced throughout, especially the </w:t>
      </w:r>
      <w:r w:rsidR="005D15E7" w:rsidRPr="008A1830">
        <w:rPr>
          <w:rFonts w:ascii="Times New Roman" w:hAnsi="Times New Roman"/>
          <w:color w:val="000000" w:themeColor="text1"/>
          <w:sz w:val="24"/>
          <w:szCs w:val="24"/>
        </w:rPr>
        <w:t>o</w:t>
      </w:r>
      <w:r w:rsidR="000D636A" w:rsidRPr="008A1830">
        <w:rPr>
          <w:rFonts w:ascii="Times New Roman" w:hAnsi="Times New Roman"/>
          <w:color w:val="000000" w:themeColor="text1"/>
          <w:sz w:val="24"/>
          <w:szCs w:val="24"/>
        </w:rPr>
        <w:t>ne</w:t>
      </w:r>
      <w:r w:rsidR="005D15E7" w:rsidRPr="008A1830">
        <w:rPr>
          <w:rFonts w:ascii="Times New Roman" w:hAnsi="Times New Roman"/>
          <w:color w:val="000000" w:themeColor="text1"/>
          <w:sz w:val="24"/>
          <w:szCs w:val="24"/>
        </w:rPr>
        <w:t>-s</w:t>
      </w:r>
      <w:r w:rsidR="000D636A" w:rsidRPr="008A1830">
        <w:rPr>
          <w:rFonts w:ascii="Times New Roman" w:hAnsi="Times New Roman"/>
          <w:color w:val="000000" w:themeColor="text1"/>
          <w:sz w:val="24"/>
          <w:szCs w:val="24"/>
        </w:rPr>
        <w:t xml:space="preserve">top </w:t>
      </w:r>
      <w:r w:rsidR="005D15E7" w:rsidRPr="008A1830">
        <w:rPr>
          <w:rFonts w:ascii="Times New Roman" w:hAnsi="Times New Roman"/>
          <w:color w:val="000000" w:themeColor="text1"/>
          <w:sz w:val="24"/>
          <w:szCs w:val="24"/>
        </w:rPr>
        <w:t>o</w:t>
      </w:r>
      <w:r w:rsidR="000D636A" w:rsidRPr="008A1830">
        <w:rPr>
          <w:rFonts w:ascii="Times New Roman" w:hAnsi="Times New Roman"/>
          <w:color w:val="000000" w:themeColor="text1"/>
          <w:sz w:val="24"/>
          <w:szCs w:val="24"/>
        </w:rPr>
        <w:t xml:space="preserve">perator </w:t>
      </w:r>
      <w:r w:rsidR="009B502F" w:rsidRPr="008A1830">
        <w:rPr>
          <w:rFonts w:ascii="Times New Roman" w:hAnsi="Times New Roman"/>
          <w:color w:val="000000" w:themeColor="text1"/>
          <w:sz w:val="24"/>
          <w:szCs w:val="24"/>
        </w:rPr>
        <w:t xml:space="preserve">responsibilities and key performance </w:t>
      </w:r>
      <w:r w:rsidR="007F7F73" w:rsidRPr="008A1830">
        <w:rPr>
          <w:rFonts w:ascii="Times New Roman" w:hAnsi="Times New Roman"/>
          <w:color w:val="000000" w:themeColor="text1"/>
          <w:sz w:val="24"/>
          <w:szCs w:val="24"/>
        </w:rPr>
        <w:t>indicators,</w:t>
      </w:r>
      <w:r w:rsidRPr="008A1830">
        <w:rPr>
          <w:rFonts w:ascii="Times New Roman" w:hAnsi="Times New Roman"/>
          <w:color w:val="000000" w:themeColor="text1"/>
          <w:sz w:val="24"/>
          <w:szCs w:val="24"/>
        </w:rPr>
        <w:t xml:space="preserve"> to gain a full understanding of the services requested and provider characteristics and competencies</w:t>
      </w:r>
      <w:r w:rsidRPr="008A1830">
        <w:rPr>
          <w:rFonts w:ascii="Times New Roman" w:hAnsi="Times New Roman"/>
          <w:color w:val="000000" w:themeColor="text1"/>
          <w:spacing w:val="-18"/>
          <w:sz w:val="24"/>
          <w:szCs w:val="24"/>
        </w:rPr>
        <w:t xml:space="preserve"> </w:t>
      </w:r>
      <w:r w:rsidRPr="008A1830">
        <w:rPr>
          <w:rFonts w:ascii="Times New Roman" w:hAnsi="Times New Roman"/>
          <w:color w:val="000000" w:themeColor="text1"/>
          <w:sz w:val="24"/>
          <w:szCs w:val="24"/>
        </w:rPr>
        <w:t>sought.</w:t>
      </w:r>
    </w:p>
    <w:p w14:paraId="13A27537" w14:textId="3FB2CE56" w:rsidR="009B502F" w:rsidRPr="0032630E" w:rsidRDefault="009B502F" w:rsidP="002E5576">
      <w:pPr>
        <w:spacing w:after="0"/>
        <w:rPr>
          <w:rFonts w:ascii="Times New Roman" w:hAnsi="Times New Roman"/>
          <w:color w:val="000000" w:themeColor="text1"/>
        </w:rPr>
      </w:pPr>
    </w:p>
    <w:p w14:paraId="6C08AFF5" w14:textId="54277F6C" w:rsidR="00F50CEA" w:rsidRDefault="002E5576" w:rsidP="002E5576">
      <w:pPr>
        <w:spacing w:after="0"/>
        <w:rPr>
          <w:rFonts w:ascii="Times New Roman" w:hAnsi="Times New Roman"/>
          <w:color w:val="000000" w:themeColor="text1"/>
        </w:rPr>
      </w:pPr>
      <w:r w:rsidRPr="00846385">
        <w:rPr>
          <w:rFonts w:ascii="Times New Roman" w:hAnsi="Times New Roman"/>
          <w:color w:val="000000" w:themeColor="text1"/>
          <w:sz w:val="24"/>
          <w:szCs w:val="24"/>
        </w:rPr>
        <w:lastRenderedPageBreak/>
        <w:t xml:space="preserve">All proposals must be submitted to the </w:t>
      </w:r>
      <w:r w:rsidR="000A19CF" w:rsidRPr="00846385">
        <w:rPr>
          <w:rFonts w:ascii="Times New Roman" w:hAnsi="Times New Roman"/>
          <w:color w:val="000000" w:themeColor="text1"/>
          <w:sz w:val="24"/>
          <w:szCs w:val="24"/>
        </w:rPr>
        <w:t>N</w:t>
      </w:r>
      <w:r w:rsidR="006E1404">
        <w:rPr>
          <w:rFonts w:ascii="Times New Roman" w:hAnsi="Times New Roman"/>
          <w:color w:val="000000" w:themeColor="text1"/>
          <w:sz w:val="24"/>
          <w:szCs w:val="24"/>
        </w:rPr>
        <w:t>E</w:t>
      </w:r>
      <w:r w:rsidR="008A54A2" w:rsidRPr="00846385">
        <w:rPr>
          <w:rFonts w:ascii="Times New Roman" w:hAnsi="Times New Roman"/>
          <w:color w:val="000000" w:themeColor="text1"/>
          <w:sz w:val="24"/>
          <w:szCs w:val="24"/>
        </w:rPr>
        <w:t>IWDB</w:t>
      </w:r>
      <w:r w:rsidR="009B502F" w:rsidRPr="00846385">
        <w:rPr>
          <w:rFonts w:ascii="Times New Roman" w:hAnsi="Times New Roman"/>
          <w:color w:val="000000" w:themeColor="text1"/>
          <w:sz w:val="24"/>
          <w:szCs w:val="24"/>
        </w:rPr>
        <w:t xml:space="preserve"> </w:t>
      </w:r>
      <w:r w:rsidRPr="00846385">
        <w:rPr>
          <w:rFonts w:ascii="Times New Roman" w:hAnsi="Times New Roman"/>
          <w:color w:val="000000" w:themeColor="text1"/>
          <w:sz w:val="24"/>
          <w:szCs w:val="24"/>
        </w:rPr>
        <w:t>electronically via email to</w:t>
      </w:r>
      <w:r w:rsidR="00846385">
        <w:t>:</w:t>
      </w:r>
      <w:r w:rsidRPr="00846385">
        <w:t xml:space="preserve"> </w:t>
      </w:r>
      <w:hyperlink r:id="rId22" w:history="1">
        <w:r w:rsidR="00290E44" w:rsidRPr="00D12167">
          <w:rPr>
            <w:rStyle w:val="Hyperlink"/>
            <w:rFonts w:ascii="Times New Roman" w:hAnsi="Times New Roman"/>
            <w:sz w:val="24"/>
          </w:rPr>
          <w:t>taylor@northeastiawdb.org</w:t>
        </w:r>
      </w:hyperlink>
      <w:r w:rsidR="00290E44">
        <w:rPr>
          <w:rFonts w:ascii="Times New Roman" w:hAnsi="Times New Roman"/>
          <w:sz w:val="24"/>
        </w:rPr>
        <w:t>.</w:t>
      </w:r>
      <w:r w:rsidR="00E44927" w:rsidRPr="0032630E">
        <w:rPr>
          <w:rFonts w:ascii="Times New Roman" w:hAnsi="Times New Roman"/>
        </w:rPr>
        <w:t xml:space="preserve"> </w:t>
      </w:r>
      <w:r w:rsidR="00E44927" w:rsidRPr="0032630E">
        <w:rPr>
          <w:rFonts w:ascii="Times New Roman" w:eastAsia="Times New Roman" w:hAnsi="Times New Roman" w:cs="Arial"/>
          <w:color w:val="000000" w:themeColor="text1"/>
          <w:sz w:val="24"/>
          <w:szCs w:val="18"/>
        </w:rPr>
        <w:t xml:space="preserve">Proposals may not be sent by Fax, US Mail, Courier or </w:t>
      </w:r>
      <w:r w:rsidR="00797D24" w:rsidRPr="0032630E">
        <w:rPr>
          <w:rFonts w:ascii="Times New Roman" w:eastAsia="Times New Roman" w:hAnsi="Times New Roman" w:cs="Arial"/>
          <w:color w:val="000000" w:themeColor="text1"/>
          <w:sz w:val="24"/>
          <w:szCs w:val="18"/>
        </w:rPr>
        <w:t>hand delivered</w:t>
      </w:r>
      <w:r w:rsidR="00E44927" w:rsidRPr="0032630E">
        <w:rPr>
          <w:rFonts w:ascii="Times New Roman" w:eastAsia="Times New Roman" w:hAnsi="Times New Roman" w:cs="Arial"/>
          <w:color w:val="000000" w:themeColor="text1"/>
          <w:sz w:val="24"/>
          <w:szCs w:val="18"/>
        </w:rPr>
        <w:t xml:space="preserve">. </w:t>
      </w:r>
      <w:r w:rsidR="00E44927" w:rsidRPr="00E71ABF">
        <w:rPr>
          <w:rFonts w:ascii="Times New Roman" w:hAnsi="Times New Roman"/>
          <w:color w:val="000000" w:themeColor="text1"/>
          <w:sz w:val="24"/>
          <w:szCs w:val="24"/>
        </w:rPr>
        <w:t>P</w:t>
      </w:r>
      <w:r w:rsidR="009B502F" w:rsidRPr="00E71ABF">
        <w:rPr>
          <w:rFonts w:ascii="Times New Roman" w:hAnsi="Times New Roman"/>
          <w:color w:val="000000" w:themeColor="text1"/>
          <w:sz w:val="24"/>
          <w:szCs w:val="24"/>
        </w:rPr>
        <w:t xml:space="preserve">roposals must follow the below </w:t>
      </w:r>
      <w:r w:rsidRPr="00E71ABF">
        <w:rPr>
          <w:rFonts w:ascii="Times New Roman" w:hAnsi="Times New Roman"/>
          <w:color w:val="000000" w:themeColor="text1"/>
          <w:sz w:val="24"/>
          <w:szCs w:val="24"/>
        </w:rPr>
        <w:t>formatting requirements</w:t>
      </w:r>
      <w:r w:rsidR="009E2220">
        <w:rPr>
          <w:rFonts w:ascii="Times New Roman" w:hAnsi="Times New Roman"/>
          <w:color w:val="000000" w:themeColor="text1"/>
        </w:rPr>
        <w:t>:</w:t>
      </w:r>
    </w:p>
    <w:p w14:paraId="50D0DE3A" w14:textId="77777777" w:rsidR="009E2220" w:rsidRPr="0032630E" w:rsidRDefault="009E2220" w:rsidP="002E5576">
      <w:pPr>
        <w:spacing w:after="0"/>
        <w:rPr>
          <w:rFonts w:ascii="Times New Roman" w:hAnsi="Times New Roman"/>
        </w:rPr>
      </w:pPr>
    </w:p>
    <w:p w14:paraId="52B2086D" w14:textId="5F662A1F" w:rsidR="00E44927" w:rsidRPr="009E2220" w:rsidRDefault="00E44927" w:rsidP="00E44927">
      <w:pPr>
        <w:spacing w:after="0"/>
        <w:rPr>
          <w:rFonts w:ascii="Times New Roman" w:hAnsi="Times New Roman"/>
          <w:color w:val="000000" w:themeColor="text1"/>
          <w:sz w:val="24"/>
          <w:szCs w:val="24"/>
        </w:rPr>
      </w:pPr>
      <w:r w:rsidRPr="009E2220">
        <w:rPr>
          <w:rFonts w:ascii="Times New Roman" w:hAnsi="Times New Roman"/>
          <w:color w:val="000000" w:themeColor="text1"/>
          <w:sz w:val="24"/>
          <w:szCs w:val="24"/>
        </w:rPr>
        <w:t>All p</w:t>
      </w:r>
      <w:r w:rsidR="002E5576" w:rsidRPr="009E2220">
        <w:rPr>
          <w:rFonts w:ascii="Times New Roman" w:hAnsi="Times New Roman"/>
          <w:color w:val="000000" w:themeColor="text1"/>
          <w:sz w:val="24"/>
          <w:szCs w:val="24"/>
        </w:rPr>
        <w:t xml:space="preserve">roposals must be received by </w:t>
      </w:r>
      <w:r w:rsidR="00290E44">
        <w:rPr>
          <w:rFonts w:ascii="Times New Roman" w:hAnsi="Times New Roman"/>
          <w:color w:val="000000" w:themeColor="text1"/>
          <w:sz w:val="24"/>
          <w:szCs w:val="24"/>
        </w:rPr>
        <w:t xml:space="preserve">Taylor Williams </w:t>
      </w:r>
      <w:r w:rsidR="002E5576" w:rsidRPr="009E2220">
        <w:rPr>
          <w:rFonts w:ascii="Times New Roman" w:hAnsi="Times New Roman"/>
          <w:color w:val="000000" w:themeColor="text1"/>
          <w:sz w:val="24"/>
          <w:szCs w:val="24"/>
        </w:rPr>
        <w:t>no later than 4:00 p.m.  on</w:t>
      </w:r>
      <w:r w:rsidR="00015DA3" w:rsidRPr="009E2220">
        <w:rPr>
          <w:rFonts w:ascii="Times New Roman" w:hAnsi="Times New Roman"/>
          <w:color w:val="000000" w:themeColor="text1"/>
          <w:sz w:val="24"/>
          <w:szCs w:val="24"/>
        </w:rPr>
        <w:t xml:space="preserve"> </w:t>
      </w:r>
      <w:r w:rsidR="003D7A1B">
        <w:rPr>
          <w:rFonts w:ascii="Times New Roman" w:hAnsi="Times New Roman"/>
          <w:sz w:val="24"/>
          <w:szCs w:val="24"/>
        </w:rPr>
        <w:t>Fri</w:t>
      </w:r>
      <w:r w:rsidR="00015DA3" w:rsidRPr="00B35FA9">
        <w:rPr>
          <w:rFonts w:ascii="Times New Roman" w:hAnsi="Times New Roman"/>
          <w:sz w:val="24"/>
          <w:szCs w:val="24"/>
        </w:rPr>
        <w:t>day,</w:t>
      </w:r>
      <w:r w:rsidR="002E5576" w:rsidRPr="00B35FA9">
        <w:rPr>
          <w:rFonts w:ascii="Times New Roman" w:hAnsi="Times New Roman"/>
          <w:sz w:val="24"/>
          <w:szCs w:val="24"/>
        </w:rPr>
        <w:t xml:space="preserve"> </w:t>
      </w:r>
      <w:r w:rsidR="00BF126F" w:rsidRPr="007871A1">
        <w:rPr>
          <w:rFonts w:ascii="Times New Roman" w:hAnsi="Times New Roman"/>
          <w:sz w:val="24"/>
          <w:szCs w:val="24"/>
        </w:rPr>
        <w:t>May 26</w:t>
      </w:r>
      <w:r w:rsidR="00015DA3" w:rsidRPr="007871A1">
        <w:rPr>
          <w:rFonts w:ascii="Times New Roman" w:hAnsi="Times New Roman"/>
          <w:sz w:val="24"/>
          <w:szCs w:val="24"/>
        </w:rPr>
        <w:t xml:space="preserve">, </w:t>
      </w:r>
      <w:r w:rsidR="008314A7" w:rsidRPr="007871A1">
        <w:rPr>
          <w:rFonts w:ascii="Times New Roman" w:hAnsi="Times New Roman"/>
          <w:sz w:val="24"/>
          <w:szCs w:val="24"/>
        </w:rPr>
        <w:t>202</w:t>
      </w:r>
      <w:r w:rsidR="00BF126F" w:rsidRPr="007871A1">
        <w:rPr>
          <w:rFonts w:ascii="Times New Roman" w:hAnsi="Times New Roman"/>
          <w:sz w:val="24"/>
          <w:szCs w:val="24"/>
        </w:rPr>
        <w:t>3</w:t>
      </w:r>
      <w:r w:rsidR="002E5576" w:rsidRPr="009E2220">
        <w:rPr>
          <w:rFonts w:ascii="Times New Roman" w:hAnsi="Times New Roman"/>
          <w:color w:val="000000" w:themeColor="text1"/>
          <w:sz w:val="24"/>
          <w:szCs w:val="24"/>
        </w:rPr>
        <w:t xml:space="preserve">, </w:t>
      </w:r>
      <w:proofErr w:type="gramStart"/>
      <w:r w:rsidR="002E5576" w:rsidRPr="009E2220">
        <w:rPr>
          <w:rFonts w:ascii="Times New Roman" w:hAnsi="Times New Roman"/>
          <w:color w:val="000000" w:themeColor="text1"/>
          <w:sz w:val="24"/>
          <w:szCs w:val="24"/>
        </w:rPr>
        <w:t>in</w:t>
      </w:r>
      <w:r w:rsidR="002E5576" w:rsidRPr="009E2220">
        <w:rPr>
          <w:rFonts w:ascii="Times New Roman" w:hAnsi="Times New Roman"/>
          <w:color w:val="000000" w:themeColor="text1"/>
          <w:spacing w:val="-8"/>
          <w:sz w:val="24"/>
          <w:szCs w:val="24"/>
        </w:rPr>
        <w:t xml:space="preserve"> </w:t>
      </w:r>
      <w:r w:rsidR="002E5576" w:rsidRPr="009E2220">
        <w:rPr>
          <w:rFonts w:ascii="Times New Roman" w:hAnsi="Times New Roman"/>
          <w:color w:val="000000" w:themeColor="text1"/>
          <w:sz w:val="24"/>
          <w:szCs w:val="24"/>
        </w:rPr>
        <w:t>order</w:t>
      </w:r>
      <w:r w:rsidR="002E5576" w:rsidRPr="009E2220">
        <w:rPr>
          <w:rFonts w:ascii="Times New Roman" w:hAnsi="Times New Roman"/>
          <w:color w:val="000000" w:themeColor="text1"/>
          <w:spacing w:val="-6"/>
          <w:sz w:val="24"/>
          <w:szCs w:val="24"/>
        </w:rPr>
        <w:t xml:space="preserve"> </w:t>
      </w:r>
      <w:r w:rsidR="002E5576" w:rsidRPr="009E2220">
        <w:rPr>
          <w:rFonts w:ascii="Times New Roman" w:hAnsi="Times New Roman"/>
          <w:color w:val="000000" w:themeColor="text1"/>
          <w:sz w:val="24"/>
          <w:szCs w:val="24"/>
        </w:rPr>
        <w:t>to</w:t>
      </w:r>
      <w:proofErr w:type="gramEnd"/>
      <w:r w:rsidR="002E5576" w:rsidRPr="009E2220">
        <w:rPr>
          <w:rFonts w:ascii="Times New Roman" w:hAnsi="Times New Roman"/>
          <w:color w:val="000000" w:themeColor="text1"/>
          <w:spacing w:val="-8"/>
          <w:sz w:val="24"/>
          <w:szCs w:val="24"/>
        </w:rPr>
        <w:t xml:space="preserve"> </w:t>
      </w:r>
      <w:r w:rsidR="002E5576" w:rsidRPr="009E2220">
        <w:rPr>
          <w:rFonts w:ascii="Times New Roman" w:hAnsi="Times New Roman"/>
          <w:color w:val="000000" w:themeColor="text1"/>
          <w:sz w:val="24"/>
          <w:szCs w:val="24"/>
        </w:rPr>
        <w:t>be</w:t>
      </w:r>
      <w:r w:rsidR="002E5576" w:rsidRPr="009E2220">
        <w:rPr>
          <w:rFonts w:ascii="Times New Roman" w:hAnsi="Times New Roman"/>
          <w:color w:val="000000" w:themeColor="text1"/>
          <w:spacing w:val="-10"/>
          <w:sz w:val="24"/>
          <w:szCs w:val="24"/>
        </w:rPr>
        <w:t xml:space="preserve"> </w:t>
      </w:r>
      <w:r w:rsidR="002E5576" w:rsidRPr="009E2220">
        <w:rPr>
          <w:rFonts w:ascii="Times New Roman" w:hAnsi="Times New Roman"/>
          <w:color w:val="000000" w:themeColor="text1"/>
          <w:sz w:val="24"/>
          <w:szCs w:val="24"/>
        </w:rPr>
        <w:t>considered.</w:t>
      </w:r>
      <w:r w:rsidR="002E5576" w:rsidRPr="009E2220">
        <w:rPr>
          <w:rFonts w:ascii="Times New Roman" w:hAnsi="Times New Roman"/>
          <w:color w:val="000000" w:themeColor="text1"/>
          <w:spacing w:val="-8"/>
          <w:sz w:val="24"/>
          <w:szCs w:val="24"/>
        </w:rPr>
        <w:t xml:space="preserve"> </w:t>
      </w:r>
      <w:r w:rsidR="002E5576" w:rsidRPr="009E2220">
        <w:rPr>
          <w:rFonts w:ascii="Times New Roman" w:hAnsi="Times New Roman"/>
          <w:color w:val="000000" w:themeColor="text1"/>
          <w:sz w:val="24"/>
          <w:szCs w:val="24"/>
        </w:rPr>
        <w:t>Emails</w:t>
      </w:r>
      <w:r w:rsidR="002E5576" w:rsidRPr="009E2220">
        <w:rPr>
          <w:rFonts w:ascii="Times New Roman" w:hAnsi="Times New Roman"/>
          <w:color w:val="000000" w:themeColor="text1"/>
          <w:spacing w:val="-6"/>
          <w:sz w:val="24"/>
          <w:szCs w:val="24"/>
        </w:rPr>
        <w:t xml:space="preserve"> </w:t>
      </w:r>
      <w:r w:rsidR="002E5576" w:rsidRPr="009E2220">
        <w:rPr>
          <w:rFonts w:ascii="Times New Roman" w:hAnsi="Times New Roman"/>
          <w:color w:val="000000" w:themeColor="text1"/>
          <w:sz w:val="24"/>
          <w:szCs w:val="24"/>
        </w:rPr>
        <w:t>must</w:t>
      </w:r>
      <w:r w:rsidR="002E5576" w:rsidRPr="009E2220">
        <w:rPr>
          <w:rFonts w:ascii="Times New Roman" w:hAnsi="Times New Roman"/>
          <w:color w:val="000000" w:themeColor="text1"/>
          <w:spacing w:val="-7"/>
          <w:sz w:val="24"/>
          <w:szCs w:val="24"/>
        </w:rPr>
        <w:t xml:space="preserve"> </w:t>
      </w:r>
      <w:r w:rsidR="002E5576" w:rsidRPr="009E2220">
        <w:rPr>
          <w:rFonts w:ascii="Times New Roman" w:hAnsi="Times New Roman"/>
          <w:color w:val="000000" w:themeColor="text1"/>
          <w:sz w:val="24"/>
          <w:szCs w:val="24"/>
        </w:rPr>
        <w:t>have</w:t>
      </w:r>
      <w:r w:rsidR="002E5576" w:rsidRPr="009E2220">
        <w:rPr>
          <w:rFonts w:ascii="Times New Roman" w:hAnsi="Times New Roman"/>
          <w:color w:val="000000" w:themeColor="text1"/>
          <w:spacing w:val="-10"/>
          <w:sz w:val="24"/>
          <w:szCs w:val="24"/>
        </w:rPr>
        <w:t xml:space="preserve"> </w:t>
      </w:r>
      <w:r w:rsidR="002E5576" w:rsidRPr="009E2220">
        <w:rPr>
          <w:rFonts w:ascii="Times New Roman" w:hAnsi="Times New Roman"/>
          <w:color w:val="000000" w:themeColor="text1"/>
          <w:sz w:val="24"/>
          <w:szCs w:val="24"/>
        </w:rPr>
        <w:t>the</w:t>
      </w:r>
      <w:r w:rsidR="002E5576" w:rsidRPr="009E2220">
        <w:rPr>
          <w:rFonts w:ascii="Times New Roman" w:hAnsi="Times New Roman"/>
          <w:color w:val="000000" w:themeColor="text1"/>
          <w:spacing w:val="-8"/>
          <w:sz w:val="24"/>
          <w:szCs w:val="24"/>
        </w:rPr>
        <w:t xml:space="preserve"> </w:t>
      </w:r>
      <w:r w:rsidR="002E5576" w:rsidRPr="009E2220">
        <w:rPr>
          <w:rFonts w:ascii="Times New Roman" w:hAnsi="Times New Roman"/>
          <w:color w:val="000000" w:themeColor="text1"/>
          <w:sz w:val="24"/>
          <w:szCs w:val="24"/>
        </w:rPr>
        <w:t>subject</w:t>
      </w:r>
      <w:r w:rsidR="002E5576" w:rsidRPr="009E2220">
        <w:rPr>
          <w:rFonts w:ascii="Times New Roman" w:hAnsi="Times New Roman"/>
          <w:color w:val="000000" w:themeColor="text1"/>
          <w:spacing w:val="-7"/>
          <w:sz w:val="24"/>
          <w:szCs w:val="24"/>
        </w:rPr>
        <w:t xml:space="preserve"> </w:t>
      </w:r>
      <w:r w:rsidR="002E5576" w:rsidRPr="009E2220">
        <w:rPr>
          <w:rFonts w:ascii="Times New Roman" w:hAnsi="Times New Roman"/>
          <w:color w:val="000000" w:themeColor="text1"/>
          <w:sz w:val="24"/>
          <w:szCs w:val="24"/>
        </w:rPr>
        <w:t>line</w:t>
      </w:r>
      <w:r w:rsidR="002E5576" w:rsidRPr="009E2220">
        <w:rPr>
          <w:rFonts w:ascii="Times New Roman" w:hAnsi="Times New Roman"/>
          <w:color w:val="000000" w:themeColor="text1"/>
          <w:spacing w:val="-9"/>
          <w:sz w:val="24"/>
          <w:szCs w:val="24"/>
        </w:rPr>
        <w:t xml:space="preserve"> </w:t>
      </w:r>
      <w:r w:rsidR="002E5576" w:rsidRPr="009E2220">
        <w:rPr>
          <w:rFonts w:ascii="Times New Roman" w:hAnsi="Times New Roman"/>
          <w:color w:val="000000" w:themeColor="text1"/>
          <w:sz w:val="24"/>
          <w:szCs w:val="24"/>
        </w:rPr>
        <w:t>“</w:t>
      </w:r>
      <w:r w:rsidR="008314A7" w:rsidRPr="009E2220">
        <w:rPr>
          <w:rFonts w:ascii="Times New Roman" w:hAnsi="Times New Roman"/>
          <w:color w:val="000000" w:themeColor="text1"/>
          <w:sz w:val="24"/>
          <w:szCs w:val="24"/>
        </w:rPr>
        <w:t xml:space="preserve">WIOA Title I </w:t>
      </w:r>
      <w:r w:rsidR="005D15E7" w:rsidRPr="009E2220">
        <w:rPr>
          <w:rFonts w:ascii="Times New Roman" w:hAnsi="Times New Roman"/>
          <w:color w:val="000000" w:themeColor="text1"/>
          <w:sz w:val="24"/>
          <w:szCs w:val="24"/>
        </w:rPr>
        <w:t>One-Stop Operator</w:t>
      </w:r>
      <w:r w:rsidR="000D636A" w:rsidRPr="009E2220">
        <w:rPr>
          <w:rFonts w:ascii="Times New Roman" w:hAnsi="Times New Roman"/>
          <w:color w:val="000000" w:themeColor="text1"/>
          <w:sz w:val="24"/>
          <w:szCs w:val="24"/>
        </w:rPr>
        <w:t xml:space="preserve"> </w:t>
      </w:r>
      <w:r w:rsidR="008314A7" w:rsidRPr="009E2220">
        <w:rPr>
          <w:rFonts w:ascii="Times New Roman" w:hAnsi="Times New Roman"/>
          <w:color w:val="000000" w:themeColor="text1"/>
          <w:sz w:val="24"/>
          <w:szCs w:val="24"/>
        </w:rPr>
        <w:t>Proposa</w:t>
      </w:r>
      <w:r w:rsidR="00F50CEA" w:rsidRPr="009E2220">
        <w:rPr>
          <w:rFonts w:ascii="Times New Roman" w:hAnsi="Times New Roman"/>
          <w:color w:val="000000" w:themeColor="text1"/>
          <w:sz w:val="24"/>
          <w:szCs w:val="24"/>
        </w:rPr>
        <w:t>l</w:t>
      </w:r>
      <w:r w:rsidR="00D97269">
        <w:rPr>
          <w:rFonts w:ascii="Times New Roman" w:hAnsi="Times New Roman"/>
          <w:color w:val="000000" w:themeColor="text1"/>
          <w:sz w:val="24"/>
          <w:szCs w:val="24"/>
        </w:rPr>
        <w:t>.</w:t>
      </w:r>
      <w:r w:rsidR="00496B45" w:rsidRPr="009E2220">
        <w:rPr>
          <w:rFonts w:ascii="Times New Roman" w:hAnsi="Times New Roman"/>
          <w:color w:val="000000" w:themeColor="text1"/>
          <w:sz w:val="24"/>
          <w:szCs w:val="24"/>
        </w:rPr>
        <w:t>”</w:t>
      </w:r>
      <w:r w:rsidR="00F50CEA" w:rsidRPr="009E2220">
        <w:rPr>
          <w:rFonts w:ascii="Times New Roman" w:hAnsi="Times New Roman"/>
          <w:color w:val="000000" w:themeColor="text1"/>
          <w:sz w:val="24"/>
          <w:szCs w:val="24"/>
        </w:rPr>
        <w:t xml:space="preserve"> </w:t>
      </w:r>
      <w:r w:rsidR="002E5576" w:rsidRPr="009E2220">
        <w:rPr>
          <w:rFonts w:ascii="Times New Roman" w:hAnsi="Times New Roman"/>
          <w:color w:val="000000" w:themeColor="text1"/>
          <w:sz w:val="24"/>
          <w:szCs w:val="24"/>
        </w:rPr>
        <w:t xml:space="preserve">Late proposals will not be </w:t>
      </w:r>
      <w:r w:rsidRPr="009E2220">
        <w:rPr>
          <w:rFonts w:ascii="Times New Roman" w:hAnsi="Times New Roman"/>
          <w:color w:val="000000" w:themeColor="text1"/>
          <w:sz w:val="24"/>
          <w:szCs w:val="24"/>
        </w:rPr>
        <w:t xml:space="preserve">accepted. </w:t>
      </w:r>
      <w:r w:rsidRPr="009E2220">
        <w:rPr>
          <w:rFonts w:ascii="Times New Roman" w:eastAsia="Times New Roman" w:hAnsi="Times New Roman" w:cs="Arial"/>
          <w:color w:val="000000" w:themeColor="text1"/>
          <w:sz w:val="24"/>
          <w:szCs w:val="24"/>
        </w:rPr>
        <w:t xml:space="preserve">The </w:t>
      </w:r>
      <w:r w:rsidR="000A19CF">
        <w:rPr>
          <w:rFonts w:ascii="Times New Roman" w:eastAsia="Times New Roman" w:hAnsi="Times New Roman" w:cs="Arial"/>
          <w:color w:val="000000" w:themeColor="text1"/>
          <w:sz w:val="24"/>
          <w:szCs w:val="24"/>
        </w:rPr>
        <w:t>N</w:t>
      </w:r>
      <w:r w:rsidR="006E1404">
        <w:rPr>
          <w:rFonts w:ascii="Times New Roman" w:eastAsia="Times New Roman" w:hAnsi="Times New Roman" w:cs="Arial"/>
          <w:color w:val="000000" w:themeColor="text1"/>
          <w:sz w:val="24"/>
          <w:szCs w:val="24"/>
        </w:rPr>
        <w:t>E</w:t>
      </w:r>
      <w:r w:rsidR="008A54A2" w:rsidRPr="009E2220">
        <w:rPr>
          <w:rFonts w:ascii="Times New Roman" w:eastAsia="Times New Roman" w:hAnsi="Times New Roman" w:cs="Arial"/>
          <w:color w:val="000000" w:themeColor="text1"/>
          <w:sz w:val="24"/>
          <w:szCs w:val="24"/>
        </w:rPr>
        <w:t>IWDB</w:t>
      </w:r>
      <w:r w:rsidRPr="009E2220">
        <w:rPr>
          <w:rFonts w:ascii="Times New Roman" w:eastAsia="Times New Roman" w:hAnsi="Times New Roman" w:cs="Arial"/>
          <w:color w:val="000000" w:themeColor="text1"/>
          <w:sz w:val="24"/>
          <w:szCs w:val="24"/>
        </w:rPr>
        <w:t xml:space="preserve"> shall not be responsible for proposer’s failure to meet responsiveness, date, time, </w:t>
      </w:r>
      <w:r w:rsidR="00797D24" w:rsidRPr="009E2220">
        <w:rPr>
          <w:rFonts w:ascii="Times New Roman" w:eastAsia="Times New Roman" w:hAnsi="Times New Roman" w:cs="Arial"/>
          <w:color w:val="000000" w:themeColor="text1"/>
          <w:sz w:val="24"/>
          <w:szCs w:val="24"/>
        </w:rPr>
        <w:t>delivery,</w:t>
      </w:r>
      <w:r w:rsidRPr="009E2220">
        <w:rPr>
          <w:rFonts w:ascii="Times New Roman" w:eastAsia="Times New Roman" w:hAnsi="Times New Roman" w:cs="Arial"/>
          <w:color w:val="000000" w:themeColor="text1"/>
          <w:sz w:val="24"/>
          <w:szCs w:val="24"/>
        </w:rPr>
        <w:t xml:space="preserve"> and location deadlines due to computer or electronic transmission issues. </w:t>
      </w:r>
    </w:p>
    <w:p w14:paraId="54761FE2" w14:textId="77777777" w:rsidR="00E44927" w:rsidRPr="0032630E" w:rsidRDefault="00E44927" w:rsidP="00A407E9">
      <w:pPr>
        <w:spacing w:after="0" w:line="240" w:lineRule="auto"/>
        <w:rPr>
          <w:rFonts w:ascii="Times New Roman" w:eastAsia="Times New Roman" w:hAnsi="Times New Roman" w:cs="Arial"/>
          <w:color w:val="000000" w:themeColor="text1"/>
          <w:sz w:val="24"/>
          <w:szCs w:val="18"/>
        </w:rPr>
      </w:pPr>
    </w:p>
    <w:p w14:paraId="4FFE7F72" w14:textId="1FE6271B" w:rsidR="002E5576" w:rsidRPr="0032630E" w:rsidRDefault="002E5576" w:rsidP="00E44927">
      <w:pPr>
        <w:pStyle w:val="Heading3"/>
        <w:spacing w:before="0" w:after="0"/>
        <w:rPr>
          <w:rFonts w:ascii="Times New Roman" w:hAnsi="Times New Roman"/>
          <w:b/>
          <w:bCs w:val="0"/>
          <w:color w:val="DCDCDC" w:themeColor="background2" w:themeShade="E6"/>
          <w:sz w:val="24"/>
        </w:rPr>
      </w:pPr>
      <w:bookmarkStart w:id="60" w:name="_Toc132120003"/>
      <w:r w:rsidRPr="0032630E">
        <w:rPr>
          <w:rFonts w:ascii="Times New Roman" w:hAnsi="Times New Roman"/>
          <w:b/>
          <w:bCs w:val="0"/>
          <w:color w:val="DCDCDC" w:themeColor="background2" w:themeShade="E6"/>
          <w:sz w:val="24"/>
        </w:rPr>
        <w:t>Proposal Requirements</w:t>
      </w:r>
      <w:bookmarkEnd w:id="60"/>
    </w:p>
    <w:p w14:paraId="43B3A927" w14:textId="77777777" w:rsidR="00E44927" w:rsidRPr="0032630E" w:rsidRDefault="00E44927" w:rsidP="002E5576">
      <w:pPr>
        <w:spacing w:after="0"/>
        <w:rPr>
          <w:rFonts w:ascii="Times New Roman" w:hAnsi="Times New Roman"/>
          <w:color w:val="000000" w:themeColor="text1"/>
        </w:rPr>
      </w:pPr>
    </w:p>
    <w:p w14:paraId="137C33EB" w14:textId="06B9EF3D" w:rsidR="00E44927" w:rsidRPr="00613E8F" w:rsidRDefault="00E44927" w:rsidP="0032630E">
      <w:pPr>
        <w:spacing w:after="0"/>
        <w:rPr>
          <w:rFonts w:ascii="Times New Roman" w:hAnsi="Times New Roman"/>
          <w:color w:val="000000" w:themeColor="text1"/>
          <w:sz w:val="24"/>
          <w:szCs w:val="24"/>
        </w:rPr>
      </w:pPr>
      <w:r w:rsidRPr="00613E8F">
        <w:rPr>
          <w:rFonts w:ascii="Times New Roman" w:hAnsi="Times New Roman"/>
          <w:color w:val="000000" w:themeColor="text1"/>
          <w:sz w:val="24"/>
          <w:szCs w:val="24"/>
        </w:rPr>
        <w:t xml:space="preserve">The </w:t>
      </w:r>
      <w:r w:rsidR="002E5576" w:rsidRPr="00613E8F">
        <w:rPr>
          <w:rFonts w:ascii="Times New Roman" w:hAnsi="Times New Roman"/>
          <w:color w:val="000000" w:themeColor="text1"/>
          <w:sz w:val="24"/>
          <w:szCs w:val="24"/>
        </w:rPr>
        <w:t>proposal may not be considered if page limitations and formatting requirements are not met. Your proposal must contain all the content below in the same order illustrated. Strong proposals will demonstrate a full understanding of the requirements described throughout this RFP and establish the capacity, expertise and program design needed to meet the required standards and goals</w:t>
      </w:r>
      <w:r w:rsidR="0032630E" w:rsidRPr="00613E8F">
        <w:rPr>
          <w:rFonts w:ascii="Times New Roman" w:hAnsi="Times New Roman"/>
          <w:color w:val="000000" w:themeColor="text1"/>
          <w:sz w:val="24"/>
          <w:szCs w:val="24"/>
        </w:rPr>
        <w:t xml:space="preserve">. </w:t>
      </w:r>
      <w:r w:rsidRPr="00613E8F">
        <w:rPr>
          <w:rFonts w:ascii="Times New Roman" w:eastAsia="Times New Roman" w:hAnsi="Times New Roman" w:cs="Times New Roman"/>
          <w:color w:val="000000" w:themeColor="text1"/>
          <w:sz w:val="24"/>
          <w:szCs w:val="24"/>
        </w:rPr>
        <w:t xml:space="preserve">The proposal, as well as any reference materials presented, must be typed in English in 12-point </w:t>
      </w:r>
      <w:r w:rsidR="0032630E" w:rsidRPr="00613E8F">
        <w:rPr>
          <w:rFonts w:ascii="Times New Roman" w:eastAsia="Times New Roman" w:hAnsi="Times New Roman" w:cs="Times New Roman"/>
          <w:color w:val="000000" w:themeColor="text1"/>
          <w:sz w:val="24"/>
          <w:szCs w:val="24"/>
        </w:rPr>
        <w:t xml:space="preserve">times new roman </w:t>
      </w:r>
      <w:r w:rsidRPr="00613E8F">
        <w:rPr>
          <w:rFonts w:ascii="Times New Roman" w:eastAsia="Times New Roman" w:hAnsi="Times New Roman" w:cs="Times New Roman"/>
          <w:color w:val="000000" w:themeColor="text1"/>
          <w:sz w:val="24"/>
          <w:szCs w:val="24"/>
        </w:rPr>
        <w:t>font</w:t>
      </w:r>
      <w:r w:rsidR="0032630E" w:rsidRPr="00613E8F">
        <w:rPr>
          <w:rFonts w:ascii="Times New Roman" w:eastAsia="Times New Roman" w:hAnsi="Times New Roman" w:cs="Times New Roman"/>
          <w:color w:val="000000" w:themeColor="text1"/>
          <w:sz w:val="24"/>
          <w:szCs w:val="24"/>
        </w:rPr>
        <w:t xml:space="preserve">, single spaced, </w:t>
      </w:r>
      <w:r w:rsidRPr="00613E8F">
        <w:rPr>
          <w:rFonts w:ascii="Times New Roman" w:eastAsia="Times New Roman" w:hAnsi="Times New Roman" w:cs="Times New Roman"/>
          <w:color w:val="000000" w:themeColor="text1"/>
          <w:sz w:val="24"/>
          <w:szCs w:val="24"/>
        </w:rPr>
        <w:t xml:space="preserve">and must be on standard portrait 8 ½ </w:t>
      </w:r>
      <w:r w:rsidR="00492613" w:rsidRPr="00613E8F">
        <w:rPr>
          <w:rFonts w:ascii="Times New Roman" w:eastAsia="Times New Roman" w:hAnsi="Times New Roman" w:cs="Times New Roman"/>
          <w:color w:val="000000" w:themeColor="text1"/>
          <w:sz w:val="24"/>
          <w:szCs w:val="24"/>
        </w:rPr>
        <w:t xml:space="preserve">“x </w:t>
      </w:r>
      <w:r w:rsidRPr="00613E8F">
        <w:rPr>
          <w:rFonts w:ascii="Times New Roman" w:eastAsia="Times New Roman" w:hAnsi="Times New Roman" w:cs="Times New Roman"/>
          <w:color w:val="000000" w:themeColor="text1"/>
          <w:sz w:val="24"/>
          <w:szCs w:val="24"/>
        </w:rPr>
        <w:t xml:space="preserve">11” size with no less than </w:t>
      </w:r>
      <w:r w:rsidR="00492613" w:rsidRPr="00613E8F">
        <w:rPr>
          <w:rFonts w:ascii="Times New Roman" w:eastAsia="Times New Roman" w:hAnsi="Times New Roman" w:cs="Times New Roman"/>
          <w:color w:val="000000" w:themeColor="text1"/>
          <w:sz w:val="24"/>
          <w:szCs w:val="24"/>
        </w:rPr>
        <w:t>1-inch</w:t>
      </w:r>
      <w:r w:rsidRPr="00613E8F">
        <w:rPr>
          <w:rFonts w:ascii="Times New Roman" w:eastAsia="Times New Roman" w:hAnsi="Times New Roman" w:cs="Times New Roman"/>
          <w:color w:val="000000" w:themeColor="text1"/>
          <w:sz w:val="24"/>
          <w:szCs w:val="24"/>
        </w:rPr>
        <w:t xml:space="preserve"> margins.</w:t>
      </w:r>
    </w:p>
    <w:p w14:paraId="6FFAC7D7" w14:textId="77777777" w:rsidR="0032630E" w:rsidRPr="0032630E" w:rsidRDefault="0032630E" w:rsidP="0032630E">
      <w:pPr>
        <w:pStyle w:val="NoSpacing"/>
        <w:rPr>
          <w:rFonts w:ascii="Times New Roman" w:hAnsi="Times New Roman" w:cs="Arial"/>
          <w:b/>
          <w:sz w:val="24"/>
          <w:szCs w:val="24"/>
        </w:rPr>
      </w:pPr>
    </w:p>
    <w:p w14:paraId="6760B1AF" w14:textId="3B22D9F6" w:rsidR="002B0E8E" w:rsidRPr="0032630E" w:rsidRDefault="002B0E8E" w:rsidP="0032630E">
      <w:pPr>
        <w:pStyle w:val="Heading3"/>
        <w:spacing w:before="0" w:after="0"/>
        <w:rPr>
          <w:rFonts w:ascii="Times New Roman" w:hAnsi="Times New Roman"/>
          <w:b/>
          <w:bCs w:val="0"/>
          <w:color w:val="DCDCDC" w:themeColor="background2" w:themeShade="E6"/>
          <w:sz w:val="24"/>
        </w:rPr>
      </w:pPr>
      <w:bookmarkStart w:id="61" w:name="_Toc132120004"/>
      <w:r w:rsidRPr="0032630E">
        <w:rPr>
          <w:rFonts w:ascii="Times New Roman" w:hAnsi="Times New Roman"/>
          <w:b/>
          <w:bCs w:val="0"/>
          <w:color w:val="DCDCDC" w:themeColor="background2" w:themeShade="E6"/>
          <w:sz w:val="24"/>
        </w:rPr>
        <w:t xml:space="preserve">The RFP </w:t>
      </w:r>
      <w:r w:rsidR="0032630E" w:rsidRPr="0032630E">
        <w:rPr>
          <w:rFonts w:ascii="Times New Roman" w:hAnsi="Times New Roman"/>
          <w:b/>
          <w:bCs w:val="0"/>
          <w:color w:val="DCDCDC" w:themeColor="background2" w:themeShade="E6"/>
          <w:sz w:val="24"/>
        </w:rPr>
        <w:t>R</w:t>
      </w:r>
      <w:r w:rsidRPr="0032630E">
        <w:rPr>
          <w:rFonts w:ascii="Times New Roman" w:hAnsi="Times New Roman"/>
          <w:b/>
          <w:bCs w:val="0"/>
          <w:color w:val="DCDCDC" w:themeColor="background2" w:themeShade="E6"/>
          <w:sz w:val="24"/>
        </w:rPr>
        <w:t>esponse Package</w:t>
      </w:r>
      <w:bookmarkEnd w:id="61"/>
    </w:p>
    <w:p w14:paraId="4FBE2225" w14:textId="77777777" w:rsidR="0032630E" w:rsidRPr="0032630E" w:rsidRDefault="0032630E" w:rsidP="0032630E">
      <w:pPr>
        <w:pStyle w:val="NoSpacing"/>
        <w:rPr>
          <w:rFonts w:ascii="Times New Roman" w:hAnsi="Times New Roman" w:cs="Arial"/>
          <w:sz w:val="24"/>
          <w:szCs w:val="24"/>
        </w:rPr>
      </w:pPr>
    </w:p>
    <w:p w14:paraId="23E347D1" w14:textId="77777777" w:rsidR="001B447C" w:rsidRPr="001B447C" w:rsidRDefault="001B447C" w:rsidP="0032630E">
      <w:pPr>
        <w:pStyle w:val="NoSpacing"/>
        <w:rPr>
          <w:rFonts w:ascii="Times New Roman" w:hAnsi="Times New Roman" w:cs="Arial"/>
          <w:b/>
          <w:bCs/>
          <w:sz w:val="24"/>
          <w:szCs w:val="24"/>
        </w:rPr>
      </w:pPr>
      <w:r w:rsidRPr="001B447C">
        <w:rPr>
          <w:rFonts w:ascii="Times New Roman" w:hAnsi="Times New Roman" w:cs="Arial"/>
          <w:b/>
          <w:bCs/>
          <w:sz w:val="24"/>
          <w:szCs w:val="24"/>
        </w:rPr>
        <w:t>Proposal Application</w:t>
      </w:r>
    </w:p>
    <w:p w14:paraId="00581EB3" w14:textId="3B3258AE" w:rsidR="002B0E8E" w:rsidRPr="0032630E" w:rsidRDefault="0032630E" w:rsidP="0032630E">
      <w:pPr>
        <w:pStyle w:val="NoSpacing"/>
        <w:rPr>
          <w:rFonts w:ascii="Times New Roman" w:hAnsi="Times New Roman" w:cs="Arial"/>
          <w:sz w:val="24"/>
          <w:szCs w:val="24"/>
        </w:rPr>
      </w:pPr>
      <w:r w:rsidRPr="0032630E">
        <w:rPr>
          <w:rFonts w:ascii="Times New Roman" w:hAnsi="Times New Roman" w:cs="Arial"/>
          <w:sz w:val="24"/>
          <w:szCs w:val="24"/>
        </w:rPr>
        <w:t xml:space="preserve">Completed Proposal Application (Attachment </w:t>
      </w:r>
      <w:r w:rsidR="00492613">
        <w:rPr>
          <w:rFonts w:ascii="Times New Roman" w:hAnsi="Times New Roman" w:cs="Arial"/>
          <w:sz w:val="24"/>
          <w:szCs w:val="24"/>
        </w:rPr>
        <w:t>B</w:t>
      </w:r>
      <w:r w:rsidRPr="0032630E">
        <w:rPr>
          <w:rFonts w:ascii="Times New Roman" w:hAnsi="Times New Roman" w:cs="Arial"/>
          <w:sz w:val="24"/>
          <w:szCs w:val="24"/>
        </w:rPr>
        <w:t xml:space="preserve">) </w:t>
      </w:r>
      <w:r w:rsidR="002B0E8E" w:rsidRPr="0032630E">
        <w:rPr>
          <w:rFonts w:ascii="Times New Roman" w:hAnsi="Times New Roman" w:cs="Arial"/>
          <w:sz w:val="24"/>
          <w:szCs w:val="24"/>
        </w:rPr>
        <w:t xml:space="preserve">The RFP is written in MS Word. Complete the attached Application by responding to all the </w:t>
      </w:r>
      <w:r w:rsidR="00492613" w:rsidRPr="0032630E">
        <w:rPr>
          <w:rFonts w:ascii="Times New Roman" w:hAnsi="Times New Roman" w:cs="Arial"/>
          <w:sz w:val="24"/>
          <w:szCs w:val="24"/>
        </w:rPr>
        <w:t>questions immediately</w:t>
      </w:r>
      <w:r w:rsidR="002B0E8E" w:rsidRPr="0032630E">
        <w:rPr>
          <w:rFonts w:ascii="Times New Roman" w:hAnsi="Times New Roman" w:cs="Arial"/>
          <w:sz w:val="24"/>
          <w:szCs w:val="24"/>
        </w:rPr>
        <w:t xml:space="preserve"> below the question. The space will expand to accept proposer’s response</w:t>
      </w:r>
      <w:r w:rsidRPr="0032630E">
        <w:rPr>
          <w:rFonts w:ascii="Times New Roman" w:hAnsi="Times New Roman" w:cs="Arial"/>
          <w:sz w:val="24"/>
          <w:szCs w:val="24"/>
        </w:rPr>
        <w:t xml:space="preserve">. </w:t>
      </w:r>
      <w:r w:rsidR="002B0E8E" w:rsidRPr="0032630E">
        <w:rPr>
          <w:rFonts w:ascii="Times New Roman" w:eastAsia="Times New Roman" w:hAnsi="Times New Roman" w:cs="Times New Roman"/>
          <w:sz w:val="24"/>
          <w:szCs w:val="20"/>
        </w:rPr>
        <w:t>Respond to every question asked. Do not omit any questions. If a question asks for a yes or no answer place the yes/no response at the beginning of your answer and provide the narrative information requested on the next line</w:t>
      </w:r>
      <w:r>
        <w:rPr>
          <w:rFonts w:ascii="Times New Roman" w:eastAsia="Times New Roman" w:hAnsi="Times New Roman" w:cs="Times New Roman"/>
          <w:sz w:val="24"/>
          <w:szCs w:val="20"/>
        </w:rPr>
        <w:t xml:space="preserve">. </w:t>
      </w:r>
      <w:r w:rsidR="002B0E8E" w:rsidRPr="0032630E">
        <w:rPr>
          <w:rFonts w:ascii="Times New Roman" w:hAnsi="Times New Roman" w:cs="Arial"/>
          <w:sz w:val="24"/>
          <w:szCs w:val="24"/>
        </w:rPr>
        <w:t>Do not reorder the question numbers as the rating sheet is keyed to the question numbers. Do not respond to a question by cross referring to another question</w:t>
      </w:r>
      <w:r w:rsidR="00492613">
        <w:rPr>
          <w:rFonts w:ascii="Times New Roman" w:hAnsi="Times New Roman" w:cs="Arial"/>
          <w:sz w:val="24"/>
          <w:szCs w:val="24"/>
        </w:rPr>
        <w:t xml:space="preserve">. Page length for this section is 15 pages maximum. </w:t>
      </w:r>
    </w:p>
    <w:p w14:paraId="1A72033D" w14:textId="77777777" w:rsidR="0032630E" w:rsidRDefault="0032630E" w:rsidP="0032630E">
      <w:pPr>
        <w:spacing w:after="0" w:line="240" w:lineRule="auto"/>
        <w:rPr>
          <w:rFonts w:ascii="Times New Roman" w:hAnsi="Times New Roman" w:cs="Arial"/>
          <w:sz w:val="24"/>
          <w:szCs w:val="24"/>
        </w:rPr>
      </w:pPr>
    </w:p>
    <w:p w14:paraId="660FA4DD" w14:textId="431454C5" w:rsidR="002B0E8E" w:rsidRPr="0032630E" w:rsidRDefault="002B0E8E" w:rsidP="0032630E">
      <w:pPr>
        <w:spacing w:after="0" w:line="240" w:lineRule="auto"/>
        <w:rPr>
          <w:rFonts w:ascii="Times New Roman" w:hAnsi="Times New Roman" w:cs="Arial"/>
          <w:sz w:val="24"/>
          <w:szCs w:val="24"/>
        </w:rPr>
      </w:pPr>
      <w:r w:rsidRPr="0032630E">
        <w:rPr>
          <w:rFonts w:ascii="Times New Roman" w:hAnsi="Times New Roman" w:cs="Arial"/>
          <w:sz w:val="24"/>
          <w:szCs w:val="24"/>
        </w:rPr>
        <w:t xml:space="preserve">Include a resume or job description for the individual who will serve as the </w:t>
      </w:r>
      <w:r w:rsidR="005D15E7">
        <w:rPr>
          <w:rFonts w:ascii="Times New Roman" w:hAnsi="Times New Roman" w:cs="Arial"/>
          <w:sz w:val="24"/>
          <w:szCs w:val="24"/>
        </w:rPr>
        <w:t>one-stop operator</w:t>
      </w:r>
      <w:r w:rsidR="000D636A" w:rsidRPr="0032630E">
        <w:rPr>
          <w:rFonts w:ascii="Times New Roman" w:hAnsi="Times New Roman" w:cs="Arial"/>
          <w:sz w:val="24"/>
          <w:szCs w:val="24"/>
        </w:rPr>
        <w:t xml:space="preserve"> </w:t>
      </w:r>
      <w:r w:rsidR="002E5576" w:rsidRPr="0032630E">
        <w:rPr>
          <w:rFonts w:ascii="Times New Roman" w:hAnsi="Times New Roman" w:cs="Arial"/>
          <w:sz w:val="24"/>
          <w:szCs w:val="24"/>
        </w:rPr>
        <w:t>as an attachment</w:t>
      </w:r>
      <w:r w:rsidR="0032630E" w:rsidRPr="0032630E">
        <w:rPr>
          <w:rFonts w:ascii="Times New Roman" w:hAnsi="Times New Roman" w:cs="Arial"/>
          <w:sz w:val="24"/>
          <w:szCs w:val="24"/>
        </w:rPr>
        <w:t xml:space="preserve">, or a job description for the position if an individual has not yet been identified. </w:t>
      </w:r>
    </w:p>
    <w:p w14:paraId="0134A036" w14:textId="77777777" w:rsidR="002B0E8E" w:rsidRPr="0032630E" w:rsidRDefault="002B0E8E" w:rsidP="002E5576">
      <w:pPr>
        <w:pStyle w:val="ListParagraph"/>
        <w:numPr>
          <w:ilvl w:val="0"/>
          <w:numId w:val="0"/>
        </w:numPr>
        <w:spacing w:after="0" w:line="240" w:lineRule="auto"/>
        <w:ind w:left="720"/>
        <w:rPr>
          <w:rFonts w:ascii="Times New Roman" w:hAnsi="Times New Roman" w:cs="Arial"/>
          <w:sz w:val="24"/>
          <w:szCs w:val="24"/>
        </w:rPr>
      </w:pPr>
    </w:p>
    <w:p w14:paraId="5AF2D6A3" w14:textId="22C6C5C4" w:rsidR="002B0E8E" w:rsidRPr="0032630E" w:rsidRDefault="002B0E8E" w:rsidP="0032630E">
      <w:pPr>
        <w:spacing w:after="0" w:line="240" w:lineRule="auto"/>
        <w:jc w:val="both"/>
        <w:rPr>
          <w:rFonts w:ascii="Times New Roman" w:hAnsi="Times New Roman" w:cs="Arial"/>
          <w:sz w:val="24"/>
          <w:szCs w:val="24"/>
        </w:rPr>
      </w:pPr>
      <w:r w:rsidRPr="0032630E">
        <w:rPr>
          <w:rFonts w:ascii="Times New Roman" w:eastAsia="Times New Roman" w:hAnsi="Times New Roman" w:cs="Times New Roman"/>
          <w:sz w:val="24"/>
          <w:szCs w:val="20"/>
        </w:rPr>
        <w:t xml:space="preserve">Number each page of the response sequentially. The page number should be in a footer with the name of the organization submitting the response, and </w:t>
      </w:r>
      <w:r w:rsidR="000A19CF">
        <w:rPr>
          <w:rFonts w:ascii="Times New Roman" w:eastAsia="Times New Roman" w:hAnsi="Times New Roman" w:cs="Times New Roman"/>
          <w:sz w:val="24"/>
          <w:szCs w:val="20"/>
        </w:rPr>
        <w:t>N</w:t>
      </w:r>
      <w:r w:rsidR="006E1404">
        <w:rPr>
          <w:rFonts w:ascii="Times New Roman" w:eastAsia="Times New Roman" w:hAnsi="Times New Roman" w:cs="Times New Roman"/>
          <w:sz w:val="24"/>
          <w:szCs w:val="20"/>
        </w:rPr>
        <w:t>E</w:t>
      </w:r>
      <w:r w:rsidR="008A54A2">
        <w:rPr>
          <w:rFonts w:ascii="Times New Roman" w:eastAsia="Times New Roman" w:hAnsi="Times New Roman" w:cs="Times New Roman"/>
          <w:sz w:val="24"/>
          <w:szCs w:val="20"/>
        </w:rPr>
        <w:t>IWDB</w:t>
      </w:r>
      <w:r w:rsidR="0032630E" w:rsidRPr="0032630E">
        <w:rPr>
          <w:rFonts w:ascii="Times New Roman" w:eastAsia="Times New Roman" w:hAnsi="Times New Roman" w:cs="Times New Roman"/>
          <w:sz w:val="24"/>
          <w:szCs w:val="20"/>
        </w:rPr>
        <w:t xml:space="preserve"> </w:t>
      </w:r>
      <w:r w:rsidRPr="0032630E">
        <w:rPr>
          <w:rFonts w:ascii="Times New Roman" w:eastAsia="Times New Roman" w:hAnsi="Times New Roman" w:cs="Times New Roman"/>
          <w:sz w:val="24"/>
          <w:szCs w:val="20"/>
        </w:rPr>
        <w:t xml:space="preserve">- RFP. Footers should be printed in an 8 pitch. Page numbers should be consecutive from beginning to end. Proposals are not to be paginated by sections. </w:t>
      </w:r>
    </w:p>
    <w:p w14:paraId="28179834" w14:textId="6146EA2D" w:rsidR="0032630E" w:rsidRDefault="0032630E" w:rsidP="0032630E">
      <w:pPr>
        <w:spacing w:after="0" w:line="240" w:lineRule="auto"/>
        <w:jc w:val="both"/>
        <w:rPr>
          <w:rFonts w:ascii="Times New Roman" w:eastAsia="Times New Roman" w:hAnsi="Times New Roman" w:cs="Times New Roman"/>
          <w:sz w:val="24"/>
          <w:szCs w:val="20"/>
        </w:rPr>
      </w:pPr>
    </w:p>
    <w:p w14:paraId="447EDABD" w14:textId="77777777" w:rsidR="001B447C" w:rsidRPr="00EB0BE5"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b/>
          <w:bCs/>
          <w:color w:val="000000" w:themeColor="text1"/>
          <w:sz w:val="24"/>
          <w:szCs w:val="24"/>
        </w:rPr>
      </w:pPr>
      <w:r w:rsidRPr="00EB0BE5">
        <w:rPr>
          <w:rFonts w:ascii="Times New Roman" w:eastAsia="Calibri Light" w:hAnsi="Times New Roman"/>
          <w:b/>
          <w:bCs/>
          <w:color w:val="000000" w:themeColor="text1"/>
          <w:sz w:val="24"/>
          <w:szCs w:val="24"/>
        </w:rPr>
        <w:t>Budget</w:t>
      </w:r>
    </w:p>
    <w:p w14:paraId="16D08B71" w14:textId="34BDC566" w:rsidR="001B447C" w:rsidRPr="00EB0BE5"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color w:val="000000" w:themeColor="text1"/>
          <w:sz w:val="24"/>
          <w:szCs w:val="24"/>
        </w:rPr>
      </w:pPr>
      <w:r w:rsidRPr="00EB0BE5">
        <w:rPr>
          <w:rFonts w:ascii="Times New Roman" w:eastAsia="Calibri Light" w:hAnsi="Times New Roman"/>
          <w:color w:val="000000" w:themeColor="text1"/>
          <w:sz w:val="24"/>
          <w:szCs w:val="24"/>
        </w:rPr>
        <w:t xml:space="preserve">Provide a budget including all program-related costs, using the required budget template provided in this RFP. All costs must be allowable according to applicable federal, </w:t>
      </w:r>
      <w:r w:rsidR="00DC0B1A" w:rsidRPr="00EB0BE5">
        <w:rPr>
          <w:rFonts w:ascii="Times New Roman" w:eastAsia="Calibri Light" w:hAnsi="Times New Roman"/>
          <w:color w:val="000000" w:themeColor="text1"/>
          <w:sz w:val="24"/>
          <w:szCs w:val="24"/>
        </w:rPr>
        <w:t>state,</w:t>
      </w:r>
      <w:r w:rsidRPr="00EB0BE5">
        <w:rPr>
          <w:rFonts w:ascii="Times New Roman" w:eastAsia="Calibri Light" w:hAnsi="Times New Roman"/>
          <w:color w:val="000000" w:themeColor="text1"/>
          <w:sz w:val="24"/>
          <w:szCs w:val="24"/>
        </w:rPr>
        <w:t xml:space="preserve"> and local regulations, including but not limited to the Uniform Guidance and regulations of the </w:t>
      </w:r>
      <w:r w:rsidRPr="00EB0BE5">
        <w:rPr>
          <w:rFonts w:ascii="Times New Roman" w:eastAsia="Calibri Light" w:hAnsi="Times New Roman"/>
          <w:color w:val="000000" w:themeColor="text1"/>
          <w:sz w:val="24"/>
          <w:szCs w:val="24"/>
        </w:rPr>
        <w:lastRenderedPageBreak/>
        <w:t xml:space="preserve">funding source, and allocable to the proposed program. Effective budgets will enable the proposed program to meet the intent and requirements of the contract, while being realistic, </w:t>
      </w:r>
      <w:r w:rsidR="00DC0B1A" w:rsidRPr="00EB0BE5">
        <w:rPr>
          <w:rFonts w:ascii="Times New Roman" w:eastAsia="Calibri Light" w:hAnsi="Times New Roman"/>
          <w:color w:val="000000" w:themeColor="text1"/>
          <w:sz w:val="24"/>
          <w:szCs w:val="24"/>
        </w:rPr>
        <w:t>reasonable,</w:t>
      </w:r>
      <w:r w:rsidRPr="00EB0BE5">
        <w:rPr>
          <w:rFonts w:ascii="Times New Roman" w:eastAsia="Calibri Light" w:hAnsi="Times New Roman"/>
          <w:color w:val="000000" w:themeColor="text1"/>
          <w:sz w:val="24"/>
          <w:szCs w:val="24"/>
        </w:rPr>
        <w:t xml:space="preserve"> and prudent, avoiding unnecessary or unusual expenditures. </w:t>
      </w:r>
    </w:p>
    <w:p w14:paraId="59822A97" w14:textId="77777777" w:rsidR="001B447C" w:rsidRPr="00EB0BE5" w:rsidRDefault="001B447C" w:rsidP="001B447C">
      <w:pPr>
        <w:widowControl w:val="0"/>
        <w:tabs>
          <w:tab w:val="left" w:pos="180"/>
          <w:tab w:val="left" w:pos="270"/>
        </w:tabs>
        <w:autoSpaceDE w:val="0"/>
        <w:autoSpaceDN w:val="0"/>
        <w:spacing w:after="0" w:line="240" w:lineRule="auto"/>
        <w:ind w:right="152"/>
        <w:rPr>
          <w:rFonts w:eastAsia="Calibri Light"/>
          <w:b/>
          <w:bCs/>
          <w:sz w:val="24"/>
          <w:szCs w:val="24"/>
        </w:rPr>
      </w:pPr>
    </w:p>
    <w:p w14:paraId="1D142720" w14:textId="77777777" w:rsidR="001B447C" w:rsidRPr="00EB0BE5"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b/>
          <w:bCs/>
          <w:color w:val="000000" w:themeColor="text1"/>
          <w:sz w:val="24"/>
          <w:szCs w:val="24"/>
        </w:rPr>
      </w:pPr>
      <w:r w:rsidRPr="00EB0BE5">
        <w:rPr>
          <w:rFonts w:ascii="Times New Roman" w:eastAsia="Calibri Light" w:hAnsi="Times New Roman"/>
          <w:b/>
          <w:bCs/>
          <w:color w:val="000000" w:themeColor="text1"/>
          <w:sz w:val="24"/>
          <w:szCs w:val="24"/>
        </w:rPr>
        <w:t xml:space="preserve">Budget Narrative </w:t>
      </w:r>
    </w:p>
    <w:p w14:paraId="75C297A3" w14:textId="17CC41BA" w:rsidR="001B447C" w:rsidRPr="00EB0BE5"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color w:val="000000" w:themeColor="text1"/>
          <w:sz w:val="24"/>
          <w:szCs w:val="24"/>
        </w:rPr>
      </w:pPr>
      <w:r w:rsidRPr="00EB0BE5">
        <w:rPr>
          <w:rFonts w:ascii="Times New Roman" w:eastAsia="Calibri Light" w:hAnsi="Times New Roman"/>
          <w:color w:val="000000" w:themeColor="text1"/>
          <w:sz w:val="24"/>
          <w:szCs w:val="24"/>
        </w:rPr>
        <w:t>Provide a narrative to accompany the budget that describes the purpose of each cost, explains how all costs were estimated and justifies the need for all costs in meeting contract requirements. In your narrative, be sure to clearly communicate the calculation for personnel salaries, personnel benefits, mileage, travel, direct costs, management fee/indirect rate and other costs necessary to perform the services described in this RFP. A strong budget narrative will minimize or eliminate the need for clarifications from evaluators reading the proposal. If your proposal includes leveraged resources of your organization or another organization, use the budget narrative</w:t>
      </w:r>
      <w:r w:rsidRPr="00EB0BE5">
        <w:rPr>
          <w:rFonts w:ascii="Times New Roman" w:eastAsia="Calibri Light" w:hAnsi="Times New Roman"/>
          <w:color w:val="000000" w:themeColor="text1"/>
          <w:spacing w:val="-4"/>
          <w:sz w:val="24"/>
          <w:szCs w:val="24"/>
        </w:rPr>
        <w:t xml:space="preserve"> </w:t>
      </w:r>
      <w:r w:rsidRPr="00EB0BE5">
        <w:rPr>
          <w:rFonts w:ascii="Times New Roman" w:eastAsia="Calibri Light" w:hAnsi="Times New Roman"/>
          <w:color w:val="000000" w:themeColor="text1"/>
          <w:sz w:val="24"/>
          <w:szCs w:val="24"/>
        </w:rPr>
        <w:t>to</w:t>
      </w:r>
      <w:r w:rsidRPr="00EB0BE5">
        <w:rPr>
          <w:rFonts w:ascii="Times New Roman" w:eastAsia="Calibri Light" w:hAnsi="Times New Roman"/>
          <w:color w:val="000000" w:themeColor="text1"/>
          <w:spacing w:val="-3"/>
          <w:sz w:val="24"/>
          <w:szCs w:val="24"/>
        </w:rPr>
        <w:t xml:space="preserve"> </w:t>
      </w:r>
      <w:r w:rsidRPr="00EB0BE5">
        <w:rPr>
          <w:rFonts w:ascii="Times New Roman" w:eastAsia="Calibri Light" w:hAnsi="Times New Roman"/>
          <w:color w:val="000000" w:themeColor="text1"/>
          <w:sz w:val="24"/>
          <w:szCs w:val="24"/>
        </w:rPr>
        <w:t>describe</w:t>
      </w:r>
      <w:r w:rsidRPr="00EB0BE5">
        <w:rPr>
          <w:rFonts w:ascii="Times New Roman" w:eastAsia="Calibri Light" w:hAnsi="Times New Roman"/>
          <w:color w:val="000000" w:themeColor="text1"/>
          <w:spacing w:val="-4"/>
          <w:sz w:val="24"/>
          <w:szCs w:val="24"/>
        </w:rPr>
        <w:t xml:space="preserve"> </w:t>
      </w:r>
      <w:r w:rsidRPr="00EB0BE5">
        <w:rPr>
          <w:rFonts w:ascii="Times New Roman" w:eastAsia="Calibri Light" w:hAnsi="Times New Roman"/>
          <w:color w:val="000000" w:themeColor="text1"/>
          <w:sz w:val="24"/>
          <w:szCs w:val="24"/>
        </w:rPr>
        <w:t>the</w:t>
      </w:r>
      <w:r w:rsidRPr="00EB0BE5">
        <w:rPr>
          <w:rFonts w:ascii="Times New Roman" w:eastAsia="Calibri Light" w:hAnsi="Times New Roman"/>
          <w:color w:val="000000" w:themeColor="text1"/>
          <w:spacing w:val="1"/>
          <w:sz w:val="24"/>
          <w:szCs w:val="24"/>
        </w:rPr>
        <w:t xml:space="preserve"> </w:t>
      </w:r>
      <w:r w:rsidRPr="00EB0BE5">
        <w:rPr>
          <w:rFonts w:ascii="Times New Roman" w:eastAsia="Calibri Light" w:hAnsi="Times New Roman"/>
          <w:color w:val="000000" w:themeColor="text1"/>
          <w:sz w:val="24"/>
          <w:szCs w:val="24"/>
        </w:rPr>
        <w:t>actual</w:t>
      </w:r>
      <w:r w:rsidRPr="00EB0BE5">
        <w:rPr>
          <w:rFonts w:ascii="Times New Roman" w:eastAsia="Calibri Light" w:hAnsi="Times New Roman"/>
          <w:color w:val="000000" w:themeColor="text1"/>
          <w:spacing w:val="-2"/>
          <w:sz w:val="24"/>
          <w:szCs w:val="24"/>
        </w:rPr>
        <w:t xml:space="preserve"> </w:t>
      </w:r>
      <w:r w:rsidRPr="00EB0BE5">
        <w:rPr>
          <w:rFonts w:ascii="Times New Roman" w:eastAsia="Calibri Light" w:hAnsi="Times New Roman"/>
          <w:color w:val="000000" w:themeColor="text1"/>
          <w:sz w:val="24"/>
          <w:szCs w:val="24"/>
        </w:rPr>
        <w:t>or</w:t>
      </w:r>
      <w:r w:rsidRPr="00EB0BE5">
        <w:rPr>
          <w:rFonts w:ascii="Times New Roman" w:eastAsia="Calibri Light" w:hAnsi="Times New Roman"/>
          <w:color w:val="000000" w:themeColor="text1"/>
          <w:spacing w:val="-5"/>
          <w:sz w:val="24"/>
          <w:szCs w:val="24"/>
        </w:rPr>
        <w:t xml:space="preserve"> </w:t>
      </w:r>
      <w:r w:rsidRPr="00EB0BE5">
        <w:rPr>
          <w:rFonts w:ascii="Times New Roman" w:eastAsia="Calibri Light" w:hAnsi="Times New Roman"/>
          <w:color w:val="000000" w:themeColor="text1"/>
          <w:sz w:val="24"/>
          <w:szCs w:val="24"/>
        </w:rPr>
        <w:t>estimated</w:t>
      </w:r>
      <w:r w:rsidRPr="00EB0BE5">
        <w:rPr>
          <w:rFonts w:ascii="Times New Roman" w:eastAsia="Calibri Light" w:hAnsi="Times New Roman"/>
          <w:color w:val="000000" w:themeColor="text1"/>
          <w:spacing w:val="-3"/>
          <w:sz w:val="24"/>
          <w:szCs w:val="24"/>
        </w:rPr>
        <w:t xml:space="preserve"> </w:t>
      </w:r>
      <w:r w:rsidRPr="00EB0BE5">
        <w:rPr>
          <w:rFonts w:ascii="Times New Roman" w:eastAsia="Calibri Light" w:hAnsi="Times New Roman"/>
          <w:color w:val="000000" w:themeColor="text1"/>
          <w:sz w:val="24"/>
          <w:szCs w:val="24"/>
        </w:rPr>
        <w:t>value</w:t>
      </w:r>
      <w:r w:rsidRPr="00EB0BE5">
        <w:rPr>
          <w:rFonts w:ascii="Times New Roman" w:eastAsia="Calibri Light" w:hAnsi="Times New Roman"/>
          <w:color w:val="000000" w:themeColor="text1"/>
          <w:spacing w:val="-2"/>
          <w:sz w:val="24"/>
          <w:szCs w:val="24"/>
        </w:rPr>
        <w:t xml:space="preserve"> </w:t>
      </w:r>
      <w:r w:rsidRPr="00EB0BE5">
        <w:rPr>
          <w:rFonts w:ascii="Times New Roman" w:eastAsia="Calibri Light" w:hAnsi="Times New Roman"/>
          <w:color w:val="000000" w:themeColor="text1"/>
          <w:sz w:val="24"/>
          <w:szCs w:val="24"/>
        </w:rPr>
        <w:t>of</w:t>
      </w:r>
      <w:r w:rsidRPr="00EB0BE5">
        <w:rPr>
          <w:rFonts w:ascii="Times New Roman" w:eastAsia="Calibri Light" w:hAnsi="Times New Roman"/>
          <w:color w:val="000000" w:themeColor="text1"/>
          <w:spacing w:val="-3"/>
          <w:sz w:val="24"/>
          <w:szCs w:val="24"/>
        </w:rPr>
        <w:t xml:space="preserve"> </w:t>
      </w:r>
      <w:r w:rsidRPr="00EB0BE5">
        <w:rPr>
          <w:rFonts w:ascii="Times New Roman" w:eastAsia="Calibri Light" w:hAnsi="Times New Roman"/>
          <w:color w:val="000000" w:themeColor="text1"/>
          <w:sz w:val="24"/>
          <w:szCs w:val="24"/>
        </w:rPr>
        <w:t>the</w:t>
      </w:r>
      <w:r w:rsidRPr="00EB0BE5">
        <w:rPr>
          <w:rFonts w:ascii="Times New Roman" w:eastAsia="Calibri Light" w:hAnsi="Times New Roman"/>
          <w:color w:val="000000" w:themeColor="text1"/>
          <w:spacing w:val="-2"/>
          <w:sz w:val="24"/>
          <w:szCs w:val="24"/>
        </w:rPr>
        <w:t xml:space="preserve"> </w:t>
      </w:r>
      <w:r w:rsidRPr="00EB0BE5">
        <w:rPr>
          <w:rFonts w:ascii="Times New Roman" w:eastAsia="Calibri Light" w:hAnsi="Times New Roman"/>
          <w:color w:val="000000" w:themeColor="text1"/>
          <w:sz w:val="24"/>
          <w:szCs w:val="24"/>
        </w:rPr>
        <w:t>leveraged</w:t>
      </w:r>
      <w:r w:rsidRPr="00EB0BE5">
        <w:rPr>
          <w:rFonts w:ascii="Times New Roman" w:eastAsia="Calibri Light" w:hAnsi="Times New Roman"/>
          <w:color w:val="000000" w:themeColor="text1"/>
          <w:spacing w:val="-1"/>
          <w:sz w:val="24"/>
          <w:szCs w:val="24"/>
        </w:rPr>
        <w:t xml:space="preserve"> </w:t>
      </w:r>
      <w:r w:rsidRPr="00EB0BE5">
        <w:rPr>
          <w:rFonts w:ascii="Times New Roman" w:eastAsia="Calibri Light" w:hAnsi="Times New Roman"/>
          <w:color w:val="000000" w:themeColor="text1"/>
          <w:sz w:val="24"/>
          <w:szCs w:val="24"/>
        </w:rPr>
        <w:t>resources.</w:t>
      </w:r>
      <w:r w:rsidRPr="00EB0BE5">
        <w:rPr>
          <w:rFonts w:ascii="Times New Roman" w:eastAsia="Calibri Light" w:hAnsi="Times New Roman"/>
          <w:color w:val="000000" w:themeColor="text1"/>
          <w:spacing w:val="-3"/>
          <w:sz w:val="24"/>
          <w:szCs w:val="24"/>
        </w:rPr>
        <w:t xml:space="preserve"> </w:t>
      </w:r>
      <w:r w:rsidRPr="00EB0BE5">
        <w:rPr>
          <w:rFonts w:ascii="Times New Roman" w:eastAsia="Calibri Light" w:hAnsi="Times New Roman"/>
          <w:color w:val="000000" w:themeColor="text1"/>
          <w:sz w:val="24"/>
          <w:szCs w:val="24"/>
        </w:rPr>
        <w:t>If</w:t>
      </w:r>
      <w:r w:rsidRPr="00EB0BE5">
        <w:rPr>
          <w:rFonts w:ascii="Times New Roman" w:eastAsia="Calibri Light" w:hAnsi="Times New Roman"/>
          <w:color w:val="000000" w:themeColor="text1"/>
          <w:spacing w:val="-3"/>
          <w:sz w:val="24"/>
          <w:szCs w:val="24"/>
        </w:rPr>
        <w:t xml:space="preserve"> </w:t>
      </w:r>
      <w:r w:rsidRPr="00EB0BE5">
        <w:rPr>
          <w:rFonts w:ascii="Times New Roman" w:eastAsia="Calibri Light" w:hAnsi="Times New Roman"/>
          <w:color w:val="000000" w:themeColor="text1"/>
          <w:sz w:val="24"/>
          <w:szCs w:val="24"/>
        </w:rPr>
        <w:t>applicable,</w:t>
      </w:r>
      <w:r w:rsidRPr="00EB0BE5">
        <w:rPr>
          <w:rFonts w:ascii="Times New Roman" w:eastAsia="Calibri Light" w:hAnsi="Times New Roman"/>
          <w:color w:val="000000" w:themeColor="text1"/>
          <w:spacing w:val="-3"/>
          <w:sz w:val="24"/>
          <w:szCs w:val="24"/>
        </w:rPr>
        <w:t xml:space="preserve"> </w:t>
      </w:r>
      <w:r w:rsidRPr="00EB0BE5">
        <w:rPr>
          <w:rFonts w:ascii="Times New Roman" w:eastAsia="Calibri Light" w:hAnsi="Times New Roman"/>
          <w:color w:val="000000" w:themeColor="text1"/>
          <w:sz w:val="24"/>
          <w:szCs w:val="24"/>
        </w:rPr>
        <w:t>also</w:t>
      </w:r>
      <w:r w:rsidRPr="00EB0BE5">
        <w:rPr>
          <w:rFonts w:ascii="Times New Roman" w:eastAsia="Calibri Light" w:hAnsi="Times New Roman"/>
          <w:color w:val="000000" w:themeColor="text1"/>
          <w:spacing w:val="-3"/>
          <w:sz w:val="24"/>
          <w:szCs w:val="24"/>
        </w:rPr>
        <w:t xml:space="preserve"> </w:t>
      </w:r>
      <w:r w:rsidRPr="00EB0BE5">
        <w:rPr>
          <w:rFonts w:ascii="Times New Roman" w:eastAsia="Calibri Light" w:hAnsi="Times New Roman"/>
          <w:color w:val="000000" w:themeColor="text1"/>
          <w:sz w:val="24"/>
          <w:szCs w:val="24"/>
        </w:rPr>
        <w:t>attach</w:t>
      </w:r>
      <w:r w:rsidRPr="00EB0BE5">
        <w:rPr>
          <w:rFonts w:ascii="Times New Roman" w:eastAsia="Calibri Light" w:hAnsi="Times New Roman"/>
          <w:color w:val="000000" w:themeColor="text1"/>
          <w:spacing w:val="-3"/>
          <w:sz w:val="24"/>
          <w:szCs w:val="24"/>
        </w:rPr>
        <w:t xml:space="preserve"> </w:t>
      </w:r>
      <w:r w:rsidRPr="00EB0BE5">
        <w:rPr>
          <w:rFonts w:ascii="Times New Roman" w:eastAsia="Calibri Light" w:hAnsi="Times New Roman"/>
          <w:color w:val="000000" w:themeColor="text1"/>
          <w:sz w:val="24"/>
          <w:szCs w:val="24"/>
        </w:rPr>
        <w:t>a letter of support from any organization providing leveraged resources in support of your</w:t>
      </w:r>
      <w:r w:rsidRPr="00EB0BE5">
        <w:rPr>
          <w:rFonts w:ascii="Times New Roman" w:eastAsia="Calibri Light" w:hAnsi="Times New Roman"/>
          <w:color w:val="000000" w:themeColor="text1"/>
          <w:spacing w:val="-16"/>
          <w:sz w:val="24"/>
          <w:szCs w:val="24"/>
        </w:rPr>
        <w:t xml:space="preserve"> </w:t>
      </w:r>
      <w:r w:rsidRPr="00EB0BE5">
        <w:rPr>
          <w:rFonts w:ascii="Times New Roman" w:eastAsia="Calibri Light" w:hAnsi="Times New Roman"/>
          <w:color w:val="000000" w:themeColor="text1"/>
          <w:sz w:val="24"/>
          <w:szCs w:val="24"/>
        </w:rPr>
        <w:t>proposal.</w:t>
      </w:r>
    </w:p>
    <w:p w14:paraId="454043EC" w14:textId="12024AB9" w:rsidR="001B447C" w:rsidRDefault="001B447C" w:rsidP="001B447C">
      <w:pPr>
        <w:pStyle w:val="NoSpacing"/>
        <w:jc w:val="both"/>
        <w:rPr>
          <w:rFonts w:ascii="Times New Roman" w:hAnsi="Times New Roman" w:cs="Arial"/>
          <w:sz w:val="24"/>
          <w:szCs w:val="24"/>
        </w:rPr>
      </w:pPr>
    </w:p>
    <w:p w14:paraId="46B5E6FA" w14:textId="3A4BEE49" w:rsidR="0032630E" w:rsidRPr="0046747F" w:rsidRDefault="0032630E" w:rsidP="0032630E">
      <w:pPr>
        <w:spacing w:after="0" w:line="240" w:lineRule="auto"/>
        <w:jc w:val="both"/>
        <w:rPr>
          <w:rFonts w:ascii="Times New Roman" w:eastAsia="Times New Roman" w:hAnsi="Times New Roman" w:cs="Times New Roman"/>
          <w:b/>
          <w:bCs/>
          <w:sz w:val="24"/>
          <w:szCs w:val="20"/>
        </w:rPr>
      </w:pPr>
      <w:r w:rsidRPr="0046747F">
        <w:rPr>
          <w:rFonts w:ascii="Times New Roman" w:eastAsia="Times New Roman" w:hAnsi="Times New Roman" w:cs="Times New Roman"/>
          <w:b/>
          <w:bCs/>
          <w:sz w:val="24"/>
          <w:szCs w:val="20"/>
        </w:rPr>
        <w:t>Proposals must follow the following sequence:</w:t>
      </w:r>
    </w:p>
    <w:p w14:paraId="22CC82D4" w14:textId="3DC8B599" w:rsidR="002B0E8E" w:rsidRPr="0046747F" w:rsidRDefault="002B0E8E" w:rsidP="0032630E">
      <w:pPr>
        <w:pStyle w:val="ListParagraph"/>
        <w:numPr>
          <w:ilvl w:val="0"/>
          <w:numId w:val="27"/>
        </w:numPr>
        <w:spacing w:after="0"/>
        <w:rPr>
          <w:rFonts w:ascii="Times New Roman" w:hAnsi="Times New Roman" w:cs="Times New Roman"/>
          <w:sz w:val="24"/>
          <w:szCs w:val="24"/>
        </w:rPr>
      </w:pPr>
      <w:r w:rsidRPr="0046747F">
        <w:rPr>
          <w:rFonts w:ascii="Times New Roman" w:hAnsi="Times New Roman" w:cs="Times New Roman"/>
          <w:sz w:val="24"/>
          <w:szCs w:val="24"/>
        </w:rPr>
        <w:t>Cover Sheet</w:t>
      </w:r>
      <w:r w:rsidR="0032630E" w:rsidRPr="0046747F">
        <w:rPr>
          <w:rFonts w:ascii="Times New Roman" w:hAnsi="Times New Roman" w:cs="Times New Roman"/>
          <w:sz w:val="24"/>
          <w:szCs w:val="24"/>
        </w:rPr>
        <w:t xml:space="preserve"> (Attachment</w:t>
      </w:r>
      <w:r w:rsidR="00492613" w:rsidRPr="0046747F">
        <w:rPr>
          <w:rFonts w:ascii="Times New Roman" w:hAnsi="Times New Roman" w:cs="Times New Roman"/>
          <w:sz w:val="24"/>
          <w:szCs w:val="24"/>
        </w:rPr>
        <w:t xml:space="preserve"> A)</w:t>
      </w:r>
    </w:p>
    <w:p w14:paraId="65074AE0" w14:textId="2775935D" w:rsidR="002B0E8E" w:rsidRPr="0046747F" w:rsidRDefault="0032630E" w:rsidP="0032630E">
      <w:pPr>
        <w:pStyle w:val="ListParagraph"/>
        <w:numPr>
          <w:ilvl w:val="0"/>
          <w:numId w:val="27"/>
        </w:numPr>
        <w:spacing w:after="0"/>
        <w:rPr>
          <w:rFonts w:ascii="Times New Roman" w:hAnsi="Times New Roman" w:cs="Times New Roman"/>
          <w:sz w:val="24"/>
          <w:szCs w:val="24"/>
        </w:rPr>
      </w:pPr>
      <w:r w:rsidRPr="0046747F">
        <w:rPr>
          <w:rFonts w:ascii="Times New Roman" w:hAnsi="Times New Roman" w:cs="Times New Roman"/>
          <w:sz w:val="24"/>
          <w:szCs w:val="24"/>
        </w:rPr>
        <w:t>Proposal Application (Attachment</w:t>
      </w:r>
      <w:r w:rsidR="00492613" w:rsidRPr="0046747F">
        <w:rPr>
          <w:rFonts w:ascii="Times New Roman" w:hAnsi="Times New Roman" w:cs="Times New Roman"/>
          <w:sz w:val="24"/>
          <w:szCs w:val="24"/>
        </w:rPr>
        <w:t xml:space="preserve"> B)</w:t>
      </w:r>
    </w:p>
    <w:p w14:paraId="070660D3" w14:textId="2431A68B" w:rsidR="002E5576" w:rsidRPr="0046747F" w:rsidRDefault="002E5576" w:rsidP="0032630E">
      <w:pPr>
        <w:pStyle w:val="ListParagraph"/>
        <w:numPr>
          <w:ilvl w:val="0"/>
          <w:numId w:val="27"/>
        </w:numPr>
        <w:spacing w:after="0"/>
        <w:rPr>
          <w:rFonts w:ascii="Times New Roman" w:hAnsi="Times New Roman" w:cs="Times New Roman"/>
          <w:sz w:val="24"/>
          <w:szCs w:val="24"/>
        </w:rPr>
      </w:pPr>
      <w:r w:rsidRPr="0046747F">
        <w:rPr>
          <w:rFonts w:ascii="Times New Roman" w:hAnsi="Times New Roman" w:cs="Times New Roman"/>
          <w:sz w:val="24"/>
          <w:szCs w:val="24"/>
        </w:rPr>
        <w:t xml:space="preserve">Budget and Budget Narrative </w:t>
      </w:r>
      <w:r w:rsidR="0032630E" w:rsidRPr="0046747F">
        <w:rPr>
          <w:rFonts w:ascii="Times New Roman" w:hAnsi="Times New Roman" w:cs="Times New Roman"/>
          <w:sz w:val="24"/>
          <w:szCs w:val="24"/>
        </w:rPr>
        <w:t>(Attachment</w:t>
      </w:r>
      <w:r w:rsidR="00492613" w:rsidRPr="0046747F">
        <w:rPr>
          <w:rFonts w:ascii="Times New Roman" w:hAnsi="Times New Roman" w:cs="Times New Roman"/>
          <w:sz w:val="24"/>
          <w:szCs w:val="24"/>
        </w:rPr>
        <w:t xml:space="preserve"> C)</w:t>
      </w:r>
    </w:p>
    <w:p w14:paraId="1DC82FA7" w14:textId="3067374B" w:rsidR="0051370E" w:rsidRPr="0046747F" w:rsidRDefault="0051370E" w:rsidP="0051370E">
      <w:pPr>
        <w:pStyle w:val="ListParagraph"/>
        <w:numPr>
          <w:ilvl w:val="0"/>
          <w:numId w:val="27"/>
        </w:numPr>
        <w:spacing w:after="0"/>
        <w:rPr>
          <w:rFonts w:ascii="Times New Roman" w:hAnsi="Times New Roman" w:cs="Times New Roman"/>
          <w:sz w:val="24"/>
          <w:szCs w:val="24"/>
        </w:rPr>
      </w:pPr>
      <w:r w:rsidRPr="0046747F">
        <w:rPr>
          <w:rFonts w:ascii="Times New Roman" w:hAnsi="Times New Roman" w:cs="Times New Roman"/>
          <w:sz w:val="24"/>
          <w:szCs w:val="24"/>
        </w:rPr>
        <w:t xml:space="preserve">Reference Form (Attachment </w:t>
      </w:r>
      <w:r w:rsidR="00492613" w:rsidRPr="0046747F">
        <w:rPr>
          <w:rFonts w:ascii="Times New Roman" w:eastAsiaTheme="minorEastAsia" w:hAnsi="Times New Roman" w:cs="Times New Roman"/>
          <w:sz w:val="24"/>
          <w:szCs w:val="24"/>
        </w:rPr>
        <w:t>D)</w:t>
      </w:r>
    </w:p>
    <w:p w14:paraId="02C1172F" w14:textId="46C86271" w:rsidR="002E3A3C" w:rsidRPr="009D614B" w:rsidRDefault="00D37354" w:rsidP="0051370E">
      <w:pPr>
        <w:pStyle w:val="ListParagraph"/>
        <w:numPr>
          <w:ilvl w:val="0"/>
          <w:numId w:val="27"/>
        </w:numPr>
        <w:spacing w:after="0"/>
        <w:rPr>
          <w:rFonts w:ascii="Times New Roman" w:hAnsi="Times New Roman" w:cs="Times New Roman"/>
          <w:sz w:val="24"/>
          <w:szCs w:val="24"/>
        </w:rPr>
      </w:pPr>
      <w:r w:rsidRPr="009D614B">
        <w:rPr>
          <w:rFonts w:ascii="Times New Roman" w:eastAsiaTheme="minorEastAsia" w:hAnsi="Times New Roman" w:cs="Times New Roman"/>
          <w:sz w:val="24"/>
          <w:szCs w:val="24"/>
        </w:rPr>
        <w:t>A</w:t>
      </w:r>
      <w:r w:rsidR="008C1813" w:rsidRPr="009D614B">
        <w:rPr>
          <w:rFonts w:ascii="Times New Roman" w:eastAsiaTheme="minorEastAsia" w:hAnsi="Times New Roman" w:cs="Times New Roman"/>
          <w:sz w:val="24"/>
          <w:szCs w:val="24"/>
        </w:rPr>
        <w:t xml:space="preserve">ssurances and </w:t>
      </w:r>
      <w:r w:rsidR="00E80969" w:rsidRPr="009D614B">
        <w:rPr>
          <w:rFonts w:ascii="Times New Roman" w:eastAsiaTheme="minorEastAsia" w:hAnsi="Times New Roman" w:cs="Times New Roman"/>
          <w:sz w:val="24"/>
          <w:szCs w:val="24"/>
        </w:rPr>
        <w:t>C</w:t>
      </w:r>
      <w:r w:rsidR="008C1813" w:rsidRPr="009D614B">
        <w:rPr>
          <w:rFonts w:ascii="Times New Roman" w:eastAsiaTheme="minorEastAsia" w:hAnsi="Times New Roman" w:cs="Times New Roman"/>
          <w:sz w:val="24"/>
          <w:szCs w:val="24"/>
        </w:rPr>
        <w:t>ertification (Attachment E)</w:t>
      </w:r>
    </w:p>
    <w:p w14:paraId="031A6E19" w14:textId="60FB1606" w:rsidR="00E80969" w:rsidRPr="009D614B" w:rsidRDefault="00E80969" w:rsidP="0051370E">
      <w:pPr>
        <w:pStyle w:val="ListParagraph"/>
        <w:numPr>
          <w:ilvl w:val="0"/>
          <w:numId w:val="27"/>
        </w:numPr>
        <w:spacing w:after="0"/>
        <w:rPr>
          <w:rFonts w:ascii="Times New Roman" w:hAnsi="Times New Roman" w:cs="Times New Roman"/>
          <w:sz w:val="24"/>
          <w:szCs w:val="24"/>
        </w:rPr>
      </w:pPr>
      <w:r w:rsidRPr="009D614B">
        <w:rPr>
          <w:rFonts w:ascii="Times New Roman" w:eastAsiaTheme="minorEastAsia" w:hAnsi="Times New Roman" w:cs="Times New Roman"/>
          <w:sz w:val="24"/>
          <w:szCs w:val="24"/>
        </w:rPr>
        <w:t>Conflict of Interest Form (Attachment F)</w:t>
      </w:r>
    </w:p>
    <w:p w14:paraId="6BF0C951" w14:textId="6F9D619B" w:rsidR="00E80969" w:rsidRPr="009D614B" w:rsidRDefault="00E80969" w:rsidP="0051370E">
      <w:pPr>
        <w:pStyle w:val="ListParagraph"/>
        <w:numPr>
          <w:ilvl w:val="0"/>
          <w:numId w:val="27"/>
        </w:numPr>
        <w:spacing w:after="0"/>
        <w:rPr>
          <w:rFonts w:ascii="Times New Roman" w:hAnsi="Times New Roman" w:cs="Times New Roman"/>
          <w:sz w:val="24"/>
          <w:szCs w:val="24"/>
        </w:rPr>
      </w:pPr>
      <w:r w:rsidRPr="009D614B">
        <w:rPr>
          <w:rFonts w:ascii="Times New Roman" w:eastAsiaTheme="minorEastAsia" w:hAnsi="Times New Roman" w:cs="Times New Roman"/>
          <w:sz w:val="24"/>
          <w:szCs w:val="24"/>
        </w:rPr>
        <w:t>Certification Regarding Lobbying</w:t>
      </w:r>
      <w:r w:rsidR="0004196D" w:rsidRPr="009D614B">
        <w:rPr>
          <w:rFonts w:ascii="Times New Roman" w:eastAsiaTheme="minorEastAsia" w:hAnsi="Times New Roman" w:cs="Times New Roman"/>
          <w:sz w:val="24"/>
          <w:szCs w:val="24"/>
        </w:rPr>
        <w:t xml:space="preserve"> (Attachment G)</w:t>
      </w:r>
    </w:p>
    <w:p w14:paraId="53FB4B5F" w14:textId="46835ADB" w:rsidR="00E64218" w:rsidRPr="0046747F" w:rsidRDefault="00E64218" w:rsidP="00750C6B">
      <w:pPr>
        <w:spacing w:after="0" w:line="240" w:lineRule="auto"/>
        <w:jc w:val="both"/>
        <w:rPr>
          <w:rFonts w:ascii="Times New Roman" w:eastAsia="Times New Roman" w:hAnsi="Times New Roman" w:cs="Times New Roman"/>
          <w:b/>
          <w:bCs/>
          <w:sz w:val="24"/>
          <w:szCs w:val="20"/>
        </w:rPr>
      </w:pPr>
      <w:r w:rsidRPr="0046747F">
        <w:rPr>
          <w:rFonts w:ascii="Times New Roman" w:eastAsia="Times New Roman" w:hAnsi="Times New Roman" w:cs="Times New Roman"/>
          <w:b/>
          <w:bCs/>
          <w:sz w:val="24"/>
          <w:szCs w:val="20"/>
        </w:rPr>
        <w:t xml:space="preserve">Required </w:t>
      </w:r>
      <w:r w:rsidR="0046747F" w:rsidRPr="0046747F">
        <w:rPr>
          <w:rFonts w:ascii="Times New Roman" w:eastAsia="Times New Roman" w:hAnsi="Times New Roman" w:cs="Times New Roman"/>
          <w:b/>
          <w:bCs/>
          <w:sz w:val="24"/>
          <w:szCs w:val="20"/>
        </w:rPr>
        <w:t>a</w:t>
      </w:r>
      <w:r w:rsidRPr="0046747F">
        <w:rPr>
          <w:rFonts w:ascii="Times New Roman" w:eastAsia="Times New Roman" w:hAnsi="Times New Roman" w:cs="Times New Roman"/>
          <w:b/>
          <w:bCs/>
          <w:sz w:val="24"/>
          <w:szCs w:val="20"/>
        </w:rPr>
        <w:t>ttachments</w:t>
      </w:r>
      <w:r w:rsidR="00750C6B" w:rsidRPr="0046747F">
        <w:rPr>
          <w:rFonts w:ascii="Times New Roman" w:eastAsia="Times New Roman" w:hAnsi="Times New Roman" w:cs="Times New Roman"/>
          <w:b/>
          <w:bCs/>
          <w:sz w:val="24"/>
          <w:szCs w:val="20"/>
        </w:rPr>
        <w:t>:</w:t>
      </w:r>
    </w:p>
    <w:p w14:paraId="3F70EC12" w14:textId="77777777" w:rsidR="002B0E8E" w:rsidRPr="00A43ED2" w:rsidRDefault="002B0E8E" w:rsidP="0032630E">
      <w:pPr>
        <w:pStyle w:val="ListParagraph"/>
        <w:numPr>
          <w:ilvl w:val="0"/>
          <w:numId w:val="27"/>
        </w:numPr>
        <w:spacing w:after="0"/>
        <w:rPr>
          <w:rFonts w:ascii="Times New Roman" w:hAnsi="Times New Roman" w:cs="Times New Roman"/>
          <w:sz w:val="24"/>
          <w:szCs w:val="24"/>
        </w:rPr>
      </w:pPr>
      <w:r w:rsidRPr="00A43ED2">
        <w:rPr>
          <w:rFonts w:ascii="Times New Roman" w:hAnsi="Times New Roman" w:cs="Times New Roman"/>
          <w:sz w:val="24"/>
          <w:szCs w:val="24"/>
        </w:rPr>
        <w:t>A project management schedule showing when various activities including performance will occur.</w:t>
      </w:r>
    </w:p>
    <w:p w14:paraId="0203D0AE" w14:textId="3ADE8EF5" w:rsidR="002B0E8E" w:rsidRPr="00A43ED2" w:rsidRDefault="001B447C" w:rsidP="0032630E">
      <w:pPr>
        <w:pStyle w:val="ListParagraph"/>
        <w:numPr>
          <w:ilvl w:val="0"/>
          <w:numId w:val="27"/>
        </w:numPr>
        <w:spacing w:after="0"/>
        <w:rPr>
          <w:rFonts w:ascii="Times New Roman" w:hAnsi="Times New Roman" w:cs="Times New Roman"/>
          <w:sz w:val="24"/>
          <w:szCs w:val="24"/>
        </w:rPr>
      </w:pPr>
      <w:r w:rsidRPr="00A43ED2">
        <w:rPr>
          <w:rFonts w:ascii="Times New Roman" w:hAnsi="Times New Roman" w:cs="Times New Roman"/>
          <w:sz w:val="24"/>
          <w:szCs w:val="24"/>
        </w:rPr>
        <w:t>R</w:t>
      </w:r>
      <w:r w:rsidR="002B0E8E" w:rsidRPr="00A43ED2">
        <w:rPr>
          <w:rFonts w:ascii="Times New Roman" w:hAnsi="Times New Roman" w:cs="Times New Roman"/>
          <w:sz w:val="24"/>
          <w:szCs w:val="24"/>
        </w:rPr>
        <w:t xml:space="preserve">esume </w:t>
      </w:r>
      <w:r w:rsidR="002E5576" w:rsidRPr="00A43ED2">
        <w:rPr>
          <w:rFonts w:ascii="Times New Roman" w:hAnsi="Times New Roman" w:cs="Times New Roman"/>
          <w:sz w:val="24"/>
          <w:szCs w:val="24"/>
        </w:rPr>
        <w:t xml:space="preserve">or job description </w:t>
      </w:r>
      <w:r w:rsidR="002B0E8E" w:rsidRPr="00A43ED2">
        <w:rPr>
          <w:rFonts w:ascii="Times New Roman" w:hAnsi="Times New Roman" w:cs="Times New Roman"/>
          <w:sz w:val="24"/>
          <w:szCs w:val="24"/>
        </w:rPr>
        <w:t xml:space="preserve">of the </w:t>
      </w:r>
      <w:r w:rsidR="0004196D" w:rsidRPr="00A43ED2">
        <w:rPr>
          <w:rFonts w:ascii="Times New Roman" w:hAnsi="Times New Roman" w:cs="Times New Roman"/>
          <w:sz w:val="24"/>
          <w:szCs w:val="24"/>
        </w:rPr>
        <w:t>One-Stop Operator</w:t>
      </w:r>
      <w:r w:rsidR="002B0E8E" w:rsidRPr="00A43ED2">
        <w:rPr>
          <w:rFonts w:ascii="Times New Roman" w:hAnsi="Times New Roman" w:cs="Times New Roman"/>
          <w:sz w:val="24"/>
          <w:szCs w:val="24"/>
        </w:rPr>
        <w:t>.</w:t>
      </w:r>
    </w:p>
    <w:p w14:paraId="3F44B9F2" w14:textId="567FEAC6" w:rsidR="00CE5E5E" w:rsidRPr="00A43ED2" w:rsidRDefault="002B0E8E" w:rsidP="00CE5E5E">
      <w:pPr>
        <w:pStyle w:val="ListParagraph"/>
        <w:numPr>
          <w:ilvl w:val="0"/>
          <w:numId w:val="27"/>
        </w:numPr>
        <w:spacing w:after="0"/>
        <w:rPr>
          <w:rFonts w:ascii="Times New Roman" w:hAnsi="Times New Roman" w:cs="Times New Roman"/>
          <w:sz w:val="24"/>
          <w:szCs w:val="24"/>
        </w:rPr>
      </w:pPr>
      <w:r w:rsidRPr="00A43ED2">
        <w:rPr>
          <w:rFonts w:ascii="Times New Roman" w:hAnsi="Times New Roman" w:cs="Times New Roman"/>
          <w:sz w:val="24"/>
          <w:szCs w:val="24"/>
        </w:rPr>
        <w:t>If proposer is not a single consultant or there is more than one employee in proposer’s organization</w:t>
      </w:r>
      <w:r w:rsidR="009F5B3A" w:rsidRPr="00A43ED2">
        <w:rPr>
          <w:rFonts w:ascii="Times New Roman" w:hAnsi="Times New Roman" w:cs="Times New Roman"/>
          <w:sz w:val="24"/>
          <w:szCs w:val="24"/>
        </w:rPr>
        <w:t>,</w:t>
      </w:r>
      <w:r w:rsidRPr="00A43ED2">
        <w:rPr>
          <w:rFonts w:ascii="Times New Roman" w:hAnsi="Times New Roman" w:cs="Times New Roman"/>
          <w:sz w:val="24"/>
          <w:szCs w:val="24"/>
        </w:rPr>
        <w:t xml:space="preserve"> proposer must include an organizational chart showing the chain of command for the </w:t>
      </w:r>
      <w:r w:rsidR="009F5B3A" w:rsidRPr="00A43ED2">
        <w:rPr>
          <w:rFonts w:ascii="Times New Roman" w:hAnsi="Times New Roman" w:cs="Times New Roman"/>
          <w:sz w:val="24"/>
          <w:szCs w:val="24"/>
        </w:rPr>
        <w:t xml:space="preserve">organization and </w:t>
      </w:r>
      <w:r w:rsidRPr="00A43ED2">
        <w:rPr>
          <w:rFonts w:ascii="Times New Roman" w:hAnsi="Times New Roman" w:cs="Times New Roman"/>
          <w:sz w:val="24"/>
          <w:szCs w:val="24"/>
        </w:rPr>
        <w:t>individual who will serve as the one-stop operato</w:t>
      </w:r>
      <w:r w:rsidR="001B447C" w:rsidRPr="00A43ED2">
        <w:rPr>
          <w:rFonts w:ascii="Times New Roman" w:hAnsi="Times New Roman" w:cs="Times New Roman"/>
          <w:sz w:val="24"/>
          <w:szCs w:val="24"/>
        </w:rPr>
        <w:t>r.</w:t>
      </w:r>
      <w:r w:rsidR="009F5B3A" w:rsidRPr="00A43ED2">
        <w:rPr>
          <w:rFonts w:ascii="Times New Roman" w:hAnsi="Times New Roman" w:cs="Times New Roman"/>
          <w:sz w:val="24"/>
          <w:szCs w:val="24"/>
        </w:rPr>
        <w:t xml:space="preserve"> This chart </w:t>
      </w:r>
      <w:r w:rsidR="00CE5E5E" w:rsidRPr="00A43ED2">
        <w:rPr>
          <w:rFonts w:ascii="Times New Roman" w:hAnsi="Times New Roman" w:cs="Times New Roman"/>
          <w:sz w:val="24"/>
          <w:szCs w:val="24"/>
        </w:rPr>
        <w:t>must</w:t>
      </w:r>
      <w:r w:rsidR="009F5B3A" w:rsidRPr="00A43ED2">
        <w:rPr>
          <w:rFonts w:ascii="Times New Roman" w:hAnsi="Times New Roman" w:cs="Times New Roman"/>
          <w:sz w:val="24"/>
          <w:szCs w:val="24"/>
        </w:rPr>
        <w:t xml:space="preserve"> identify a lead organization and </w:t>
      </w:r>
      <w:r w:rsidR="00CE5E5E" w:rsidRPr="00A43ED2">
        <w:rPr>
          <w:rFonts w:ascii="Times New Roman" w:hAnsi="Times New Roman" w:cs="Times New Roman"/>
          <w:sz w:val="24"/>
          <w:szCs w:val="24"/>
        </w:rPr>
        <w:t>an individual who will serve as the primary contact.</w:t>
      </w:r>
    </w:p>
    <w:p w14:paraId="23891203" w14:textId="011C2940" w:rsidR="002E3A3C" w:rsidRDefault="001B447C" w:rsidP="002E3A3C">
      <w:pPr>
        <w:pStyle w:val="ListParagraph"/>
        <w:numPr>
          <w:ilvl w:val="0"/>
          <w:numId w:val="27"/>
        </w:numPr>
        <w:spacing w:after="0"/>
        <w:rPr>
          <w:rFonts w:ascii="Times New Roman" w:hAnsi="Times New Roman" w:cs="Times New Roman"/>
          <w:sz w:val="24"/>
          <w:szCs w:val="24"/>
        </w:rPr>
      </w:pPr>
      <w:r w:rsidRPr="0046747F">
        <w:rPr>
          <w:rFonts w:ascii="Times New Roman" w:hAnsi="Times New Roman" w:cs="Times New Roman"/>
          <w:sz w:val="24"/>
          <w:szCs w:val="24"/>
        </w:rPr>
        <w:t>Incorporation/</w:t>
      </w:r>
      <w:r w:rsidR="00F41CD7" w:rsidRPr="0046747F">
        <w:rPr>
          <w:rFonts w:ascii="Times New Roman" w:hAnsi="Times New Roman" w:cs="Times New Roman"/>
          <w:sz w:val="24"/>
          <w:szCs w:val="24"/>
        </w:rPr>
        <w:t xml:space="preserve">Certification of </w:t>
      </w:r>
      <w:r w:rsidR="00492613" w:rsidRPr="0046747F">
        <w:rPr>
          <w:rFonts w:ascii="Times New Roman" w:hAnsi="Times New Roman" w:cs="Times New Roman"/>
          <w:sz w:val="24"/>
          <w:szCs w:val="24"/>
        </w:rPr>
        <w:t>Existence</w:t>
      </w:r>
      <w:r w:rsidR="00F41CD7" w:rsidRPr="0046747F">
        <w:rPr>
          <w:rFonts w:ascii="Times New Roman" w:hAnsi="Times New Roman" w:cs="Times New Roman"/>
          <w:sz w:val="24"/>
          <w:szCs w:val="24"/>
        </w:rPr>
        <w:t xml:space="preserve"> </w:t>
      </w:r>
    </w:p>
    <w:p w14:paraId="2A4A7006" w14:textId="4022A209" w:rsidR="00887ED0" w:rsidRPr="009D614B" w:rsidRDefault="00887ED0" w:rsidP="002E3A3C">
      <w:pPr>
        <w:pStyle w:val="ListParagraph"/>
        <w:numPr>
          <w:ilvl w:val="0"/>
          <w:numId w:val="27"/>
        </w:numPr>
        <w:spacing w:after="0"/>
        <w:rPr>
          <w:rFonts w:ascii="Times New Roman" w:hAnsi="Times New Roman" w:cs="Times New Roman"/>
          <w:sz w:val="24"/>
          <w:szCs w:val="24"/>
        </w:rPr>
      </w:pPr>
      <w:r w:rsidRPr="009D614B">
        <w:rPr>
          <w:rFonts w:ascii="Times New Roman" w:hAnsi="Times New Roman" w:cs="Times New Roman"/>
          <w:sz w:val="24"/>
          <w:szCs w:val="24"/>
        </w:rPr>
        <w:t xml:space="preserve">If a </w:t>
      </w:r>
      <w:r w:rsidR="009D159E" w:rsidRPr="009D614B">
        <w:rPr>
          <w:rFonts w:ascii="Times New Roman" w:hAnsi="Times New Roman" w:cs="Times New Roman"/>
          <w:sz w:val="24"/>
          <w:szCs w:val="24"/>
        </w:rPr>
        <w:t>consortium</w:t>
      </w:r>
      <w:r w:rsidRPr="009D614B">
        <w:rPr>
          <w:rFonts w:ascii="Times New Roman" w:hAnsi="Times New Roman" w:cs="Times New Roman"/>
          <w:sz w:val="24"/>
          <w:szCs w:val="24"/>
        </w:rPr>
        <w:t xml:space="preserve"> a legal MOU is </w:t>
      </w:r>
      <w:r w:rsidR="009D159E" w:rsidRPr="009D614B">
        <w:rPr>
          <w:rFonts w:ascii="Times New Roman" w:hAnsi="Times New Roman" w:cs="Times New Roman"/>
          <w:sz w:val="24"/>
          <w:szCs w:val="24"/>
        </w:rPr>
        <w:t>required</w:t>
      </w:r>
    </w:p>
    <w:p w14:paraId="57C4AFD1" w14:textId="50775A7D" w:rsidR="001B447C" w:rsidRPr="009D614B" w:rsidRDefault="009D159E" w:rsidP="001B447C">
      <w:pPr>
        <w:pStyle w:val="ListParagraph"/>
        <w:numPr>
          <w:ilvl w:val="0"/>
          <w:numId w:val="27"/>
        </w:numPr>
        <w:spacing w:after="0"/>
        <w:rPr>
          <w:rFonts w:ascii="Times New Roman" w:hAnsi="Times New Roman" w:cs="Times New Roman"/>
          <w:sz w:val="24"/>
          <w:szCs w:val="24"/>
        </w:rPr>
      </w:pPr>
      <w:r w:rsidRPr="009D614B">
        <w:rPr>
          <w:rFonts w:ascii="Times New Roman" w:hAnsi="Times New Roman" w:cs="Times New Roman"/>
          <w:sz w:val="24"/>
          <w:szCs w:val="24"/>
        </w:rPr>
        <w:t xml:space="preserve">Entities serving in more than one role in the workforce </w:t>
      </w:r>
      <w:r w:rsidR="00945497" w:rsidRPr="009D614B">
        <w:rPr>
          <w:rFonts w:ascii="Times New Roman" w:hAnsi="Times New Roman" w:cs="Times New Roman"/>
          <w:sz w:val="24"/>
          <w:szCs w:val="24"/>
        </w:rPr>
        <w:t>system must submit a Firewall Policy</w:t>
      </w:r>
    </w:p>
    <w:p w14:paraId="60436A00" w14:textId="5082DA28" w:rsidR="00512424" w:rsidRPr="00CF24D6" w:rsidRDefault="001B447C" w:rsidP="00CF24D6">
      <w:pPr>
        <w:pStyle w:val="ListParagraph"/>
        <w:numPr>
          <w:ilvl w:val="0"/>
          <w:numId w:val="27"/>
        </w:numPr>
        <w:spacing w:after="0"/>
        <w:rPr>
          <w:rFonts w:ascii="Times New Roman" w:hAnsi="Times New Roman" w:cs="Times New Roman"/>
          <w:sz w:val="24"/>
          <w:szCs w:val="24"/>
        </w:rPr>
      </w:pPr>
      <w:r w:rsidRPr="0046747F">
        <w:rPr>
          <w:rFonts w:ascii="Times New Roman" w:hAnsi="Times New Roman" w:cs="Times New Roman"/>
          <w:sz w:val="24"/>
          <w:szCs w:val="24"/>
        </w:rPr>
        <w:t xml:space="preserve">Audit (if applicable) </w:t>
      </w:r>
      <w:bookmarkEnd w:id="57"/>
    </w:p>
    <w:p w14:paraId="3331F966" w14:textId="77777777" w:rsidR="00A82A84" w:rsidRDefault="00A82A84" w:rsidP="00A407E9">
      <w:pPr>
        <w:shd w:val="clear" w:color="auto" w:fill="FFFFFF"/>
        <w:spacing w:after="0" w:line="240" w:lineRule="auto"/>
        <w:rPr>
          <w:rFonts w:ascii="Times New Roman" w:hAnsi="Times New Roman"/>
          <w:b/>
          <w:bCs/>
          <w:sz w:val="24"/>
          <w:szCs w:val="24"/>
        </w:rPr>
      </w:pPr>
    </w:p>
    <w:p w14:paraId="2C4B5A0E" w14:textId="1F39896F" w:rsidR="00512424" w:rsidRPr="00DE3021" w:rsidRDefault="00512424" w:rsidP="00A407E9">
      <w:pPr>
        <w:shd w:val="clear" w:color="auto" w:fill="FFFFFF"/>
        <w:spacing w:after="0" w:line="240" w:lineRule="auto"/>
        <w:rPr>
          <w:rFonts w:ascii="Times New Roman" w:hAnsi="Times New Roman"/>
          <w:b/>
          <w:bCs/>
          <w:sz w:val="24"/>
          <w:szCs w:val="24"/>
        </w:rPr>
      </w:pPr>
      <w:r w:rsidRPr="00DE3021">
        <w:rPr>
          <w:rFonts w:ascii="Times New Roman" w:hAnsi="Times New Roman"/>
          <w:b/>
          <w:bCs/>
          <w:sz w:val="24"/>
          <w:szCs w:val="24"/>
        </w:rPr>
        <w:t xml:space="preserve">Selection Process </w:t>
      </w:r>
    </w:p>
    <w:p w14:paraId="5C6A80B1" w14:textId="65DB5C6B" w:rsidR="00244DD2" w:rsidRPr="00DE3021" w:rsidRDefault="00244DD2" w:rsidP="00A407E9">
      <w:pPr>
        <w:shd w:val="clear" w:color="auto" w:fill="FFFFFF"/>
        <w:spacing w:after="0" w:line="240" w:lineRule="auto"/>
        <w:rPr>
          <w:rFonts w:ascii="Times New Roman" w:hAnsi="Times New Roman"/>
          <w:sz w:val="24"/>
          <w:szCs w:val="24"/>
        </w:rPr>
      </w:pPr>
      <w:r w:rsidRPr="00DE3021">
        <w:rPr>
          <w:rFonts w:ascii="Times New Roman" w:hAnsi="Times New Roman"/>
          <w:sz w:val="24"/>
          <w:szCs w:val="24"/>
        </w:rPr>
        <w:t xml:space="preserve">All proposals received by the submission deadline will be initially reviewed for responsiveness and compliance with the specifications and requirements contained in this RFP. Proposals passing the initial review will be scored by internal and external evaluators, with attention to clarity, </w:t>
      </w:r>
      <w:r w:rsidR="00797D24" w:rsidRPr="00DE3021">
        <w:rPr>
          <w:rFonts w:ascii="Times New Roman" w:hAnsi="Times New Roman"/>
          <w:sz w:val="24"/>
          <w:szCs w:val="24"/>
        </w:rPr>
        <w:t>completeness,</w:t>
      </w:r>
      <w:r w:rsidRPr="00DE3021">
        <w:rPr>
          <w:rFonts w:ascii="Times New Roman" w:hAnsi="Times New Roman"/>
          <w:sz w:val="24"/>
          <w:szCs w:val="24"/>
        </w:rPr>
        <w:t xml:space="preserve"> and quality. High scoring proposals will clearly demonstrate an ability and </w:t>
      </w:r>
      <w:r w:rsidRPr="00DE3021">
        <w:rPr>
          <w:rFonts w:ascii="Times New Roman" w:hAnsi="Times New Roman"/>
          <w:sz w:val="24"/>
          <w:szCs w:val="24"/>
        </w:rPr>
        <w:lastRenderedPageBreak/>
        <w:t>likelihood to effectively perform the responsibilities and meet the key performance indicators and intended outcomes of this RFP.</w:t>
      </w:r>
    </w:p>
    <w:p w14:paraId="7CD7F87D" w14:textId="77777777" w:rsidR="00244DD2" w:rsidRPr="00DE3021" w:rsidRDefault="00244DD2" w:rsidP="00A407E9">
      <w:pPr>
        <w:shd w:val="clear" w:color="auto" w:fill="FFFFFF"/>
        <w:spacing w:after="0" w:line="240" w:lineRule="auto"/>
        <w:rPr>
          <w:rFonts w:ascii="Times New Roman" w:hAnsi="Times New Roman"/>
          <w:sz w:val="24"/>
          <w:szCs w:val="24"/>
        </w:rPr>
      </w:pPr>
      <w:r w:rsidRPr="00DE3021">
        <w:rPr>
          <w:rFonts w:ascii="Times New Roman" w:hAnsi="Times New Roman"/>
          <w:sz w:val="24"/>
          <w:szCs w:val="24"/>
        </w:rPr>
        <w:t> </w:t>
      </w:r>
    </w:p>
    <w:p w14:paraId="0464CCB9" w14:textId="418BB126" w:rsidR="00244DD2" w:rsidRPr="00DE3021" w:rsidRDefault="00244DD2" w:rsidP="00A407E9">
      <w:pPr>
        <w:shd w:val="clear" w:color="auto" w:fill="FFFFFF"/>
        <w:spacing w:after="0" w:line="240" w:lineRule="auto"/>
        <w:jc w:val="both"/>
        <w:rPr>
          <w:rFonts w:ascii="Times New Roman" w:hAnsi="Times New Roman"/>
          <w:sz w:val="24"/>
          <w:szCs w:val="24"/>
        </w:rPr>
      </w:pPr>
      <w:r w:rsidRPr="00DE3021">
        <w:rPr>
          <w:rFonts w:ascii="Times New Roman" w:hAnsi="Times New Roman"/>
          <w:sz w:val="24"/>
          <w:szCs w:val="24"/>
        </w:rPr>
        <w:t xml:space="preserve">All proposals submitted will be evaluated against all other proposals using the rating criteria, which is a part of this RFP package. Proposals will be rated and then ranked by an RFP Review Committee appointed by the </w:t>
      </w:r>
      <w:r w:rsidR="000A19CF">
        <w:rPr>
          <w:rFonts w:ascii="Times New Roman" w:hAnsi="Times New Roman"/>
          <w:sz w:val="24"/>
          <w:szCs w:val="24"/>
        </w:rPr>
        <w:t>N</w:t>
      </w:r>
      <w:r w:rsidR="006E1404">
        <w:rPr>
          <w:rFonts w:ascii="Times New Roman" w:hAnsi="Times New Roman"/>
          <w:sz w:val="24"/>
          <w:szCs w:val="24"/>
        </w:rPr>
        <w:t>E</w:t>
      </w:r>
      <w:r w:rsidR="008A54A2" w:rsidRPr="00DE3021">
        <w:rPr>
          <w:rFonts w:ascii="Times New Roman" w:hAnsi="Times New Roman"/>
          <w:sz w:val="24"/>
          <w:szCs w:val="24"/>
        </w:rPr>
        <w:t>IWDB</w:t>
      </w:r>
      <w:r w:rsidRPr="00DE3021">
        <w:rPr>
          <w:rFonts w:ascii="Times New Roman" w:hAnsi="Times New Roman"/>
          <w:sz w:val="24"/>
          <w:szCs w:val="24"/>
        </w:rPr>
        <w:t xml:space="preserve"> Board Chair.</w:t>
      </w:r>
      <w:r w:rsidR="00350330" w:rsidRPr="00DE3021">
        <w:rPr>
          <w:rFonts w:ascii="Times New Roman" w:hAnsi="Times New Roman"/>
          <w:sz w:val="24"/>
          <w:szCs w:val="24"/>
        </w:rPr>
        <w:t xml:space="preserve"> </w:t>
      </w:r>
    </w:p>
    <w:p w14:paraId="2A0E8BAE" w14:textId="77777777" w:rsidR="00244DD2" w:rsidRPr="00DE3021" w:rsidRDefault="00244DD2" w:rsidP="00A407E9">
      <w:pPr>
        <w:shd w:val="clear" w:color="auto" w:fill="FFFFFF"/>
        <w:spacing w:after="0" w:line="240" w:lineRule="auto"/>
        <w:rPr>
          <w:rFonts w:ascii="Times New Roman" w:hAnsi="Times New Roman"/>
          <w:sz w:val="24"/>
          <w:szCs w:val="24"/>
        </w:rPr>
      </w:pPr>
      <w:r w:rsidRPr="00DE3021">
        <w:rPr>
          <w:rFonts w:ascii="Times New Roman" w:hAnsi="Times New Roman"/>
          <w:sz w:val="24"/>
          <w:szCs w:val="24"/>
        </w:rPr>
        <w:t> </w:t>
      </w:r>
    </w:p>
    <w:p w14:paraId="63682720" w14:textId="3F49F1B8" w:rsidR="00244DD2" w:rsidRPr="00DE3021" w:rsidRDefault="00244DD2" w:rsidP="00A407E9">
      <w:pPr>
        <w:shd w:val="clear" w:color="auto" w:fill="FFFFFF"/>
        <w:spacing w:after="0" w:line="240" w:lineRule="auto"/>
        <w:rPr>
          <w:rFonts w:ascii="Times New Roman" w:hAnsi="Times New Roman"/>
          <w:sz w:val="24"/>
          <w:szCs w:val="24"/>
        </w:rPr>
      </w:pPr>
      <w:r w:rsidRPr="00DE3021">
        <w:rPr>
          <w:rFonts w:ascii="Times New Roman" w:hAnsi="Times New Roman"/>
          <w:sz w:val="24"/>
          <w:szCs w:val="24"/>
        </w:rPr>
        <w:t>Select bidders may be requested to participate in presentations or discussions with proposal evaluators,</w:t>
      </w:r>
      <w:r w:rsidR="008A54A2" w:rsidRPr="00DE3021">
        <w:rPr>
          <w:rFonts w:ascii="Times New Roman" w:hAnsi="Times New Roman"/>
          <w:sz w:val="24"/>
          <w:szCs w:val="24"/>
        </w:rPr>
        <w:t xml:space="preserve"> the </w:t>
      </w:r>
      <w:r w:rsidR="000A19CF">
        <w:rPr>
          <w:rFonts w:ascii="Times New Roman" w:hAnsi="Times New Roman"/>
          <w:sz w:val="24"/>
          <w:szCs w:val="24"/>
        </w:rPr>
        <w:t>North</w:t>
      </w:r>
      <w:r w:rsidR="006E1404">
        <w:rPr>
          <w:rFonts w:ascii="Times New Roman" w:hAnsi="Times New Roman"/>
          <w:sz w:val="24"/>
          <w:szCs w:val="24"/>
        </w:rPr>
        <w:t>east</w:t>
      </w:r>
      <w:r w:rsidR="008A54A2" w:rsidRPr="00DE3021">
        <w:rPr>
          <w:rFonts w:ascii="Times New Roman" w:hAnsi="Times New Roman"/>
          <w:sz w:val="24"/>
          <w:szCs w:val="24"/>
        </w:rPr>
        <w:t xml:space="preserve"> Iowa</w:t>
      </w:r>
      <w:r w:rsidRPr="00DE3021">
        <w:rPr>
          <w:rFonts w:ascii="Times New Roman" w:hAnsi="Times New Roman"/>
          <w:sz w:val="24"/>
          <w:szCs w:val="24"/>
        </w:rPr>
        <w:t xml:space="preserve"> Chief Elected Officials, the </w:t>
      </w:r>
      <w:r w:rsidR="000A19CF">
        <w:rPr>
          <w:rFonts w:ascii="Times New Roman" w:hAnsi="Times New Roman"/>
          <w:sz w:val="24"/>
          <w:szCs w:val="24"/>
        </w:rPr>
        <w:t>N</w:t>
      </w:r>
      <w:r w:rsidR="006E1404">
        <w:rPr>
          <w:rFonts w:ascii="Times New Roman" w:hAnsi="Times New Roman"/>
          <w:sz w:val="24"/>
          <w:szCs w:val="24"/>
        </w:rPr>
        <w:t>E</w:t>
      </w:r>
      <w:r w:rsidR="008A54A2" w:rsidRPr="00DE3021">
        <w:rPr>
          <w:rFonts w:ascii="Times New Roman" w:hAnsi="Times New Roman"/>
          <w:sz w:val="24"/>
          <w:szCs w:val="24"/>
        </w:rPr>
        <w:t>IWDB</w:t>
      </w:r>
      <w:r w:rsidRPr="00DE3021">
        <w:rPr>
          <w:rFonts w:ascii="Times New Roman" w:hAnsi="Times New Roman"/>
          <w:sz w:val="24"/>
          <w:szCs w:val="24"/>
        </w:rPr>
        <w:t xml:space="preserve">, and/ or representatives of the </w:t>
      </w:r>
      <w:r w:rsidR="000A19CF">
        <w:rPr>
          <w:rFonts w:ascii="Times New Roman" w:hAnsi="Times New Roman"/>
          <w:sz w:val="24"/>
          <w:szCs w:val="24"/>
        </w:rPr>
        <w:t>N</w:t>
      </w:r>
      <w:r w:rsidR="006E1404">
        <w:rPr>
          <w:rFonts w:ascii="Times New Roman" w:hAnsi="Times New Roman"/>
          <w:sz w:val="24"/>
          <w:szCs w:val="24"/>
        </w:rPr>
        <w:t>E</w:t>
      </w:r>
      <w:r w:rsidR="008A54A2" w:rsidRPr="00DE3021">
        <w:rPr>
          <w:rFonts w:ascii="Times New Roman" w:hAnsi="Times New Roman"/>
          <w:sz w:val="24"/>
          <w:szCs w:val="24"/>
        </w:rPr>
        <w:t>IWDB</w:t>
      </w:r>
      <w:r w:rsidRPr="00DE3021">
        <w:rPr>
          <w:rFonts w:ascii="Times New Roman" w:hAnsi="Times New Roman"/>
          <w:sz w:val="24"/>
          <w:szCs w:val="24"/>
        </w:rPr>
        <w:t>. Award recommendations of the evaluators will be presented to the Board for final decision. Selection of a proposal for contract award will be subject to successful contract negotiations</w:t>
      </w:r>
      <w:r w:rsidR="00512424" w:rsidRPr="00DE3021">
        <w:rPr>
          <w:rFonts w:ascii="Times New Roman" w:hAnsi="Times New Roman"/>
          <w:sz w:val="24"/>
          <w:szCs w:val="24"/>
        </w:rPr>
        <w:t xml:space="preserve">. </w:t>
      </w:r>
      <w:r w:rsidRPr="00DE3021">
        <w:rPr>
          <w:rFonts w:ascii="Times New Roman" w:hAnsi="Times New Roman"/>
          <w:sz w:val="24"/>
          <w:szCs w:val="24"/>
        </w:rPr>
        <w:t xml:space="preserve">The </w:t>
      </w:r>
      <w:r w:rsidR="000A19CF">
        <w:rPr>
          <w:rFonts w:ascii="Times New Roman" w:hAnsi="Times New Roman"/>
          <w:sz w:val="24"/>
          <w:szCs w:val="24"/>
        </w:rPr>
        <w:t>N</w:t>
      </w:r>
      <w:r w:rsidR="006E1404">
        <w:rPr>
          <w:rFonts w:ascii="Times New Roman" w:hAnsi="Times New Roman"/>
          <w:sz w:val="24"/>
          <w:szCs w:val="24"/>
        </w:rPr>
        <w:t>E</w:t>
      </w:r>
      <w:r w:rsidR="008A54A2" w:rsidRPr="00DE3021">
        <w:rPr>
          <w:rFonts w:ascii="Times New Roman" w:hAnsi="Times New Roman"/>
          <w:sz w:val="24"/>
          <w:szCs w:val="24"/>
        </w:rPr>
        <w:t>IWDB</w:t>
      </w:r>
      <w:r w:rsidRPr="00DE3021">
        <w:rPr>
          <w:rFonts w:ascii="Times New Roman" w:hAnsi="Times New Roman"/>
          <w:sz w:val="24"/>
          <w:szCs w:val="24"/>
        </w:rPr>
        <w:t xml:space="preserve"> will vote on the final selection with the Chief Elected Officials approving the selection.</w:t>
      </w:r>
    </w:p>
    <w:p w14:paraId="2DB1F555" w14:textId="77777777" w:rsidR="00244DD2" w:rsidRPr="00DE3021" w:rsidRDefault="00244DD2" w:rsidP="00A407E9">
      <w:pPr>
        <w:shd w:val="clear" w:color="auto" w:fill="FFFFFF"/>
        <w:spacing w:after="0" w:line="240" w:lineRule="auto"/>
        <w:jc w:val="both"/>
        <w:rPr>
          <w:rFonts w:ascii="Times New Roman" w:hAnsi="Times New Roman"/>
          <w:sz w:val="24"/>
          <w:szCs w:val="24"/>
        </w:rPr>
      </w:pPr>
      <w:r w:rsidRPr="00DE3021">
        <w:rPr>
          <w:rFonts w:ascii="Times New Roman" w:hAnsi="Times New Roman"/>
          <w:sz w:val="24"/>
          <w:szCs w:val="24"/>
        </w:rPr>
        <w:t> </w:t>
      </w:r>
    </w:p>
    <w:p w14:paraId="1F1D7747" w14:textId="77777777" w:rsidR="00244DD2" w:rsidRPr="00DE3021" w:rsidRDefault="00244DD2" w:rsidP="00A407E9">
      <w:pPr>
        <w:shd w:val="clear" w:color="auto" w:fill="FFFFFF"/>
        <w:spacing w:after="0" w:line="240" w:lineRule="auto"/>
        <w:jc w:val="both"/>
        <w:rPr>
          <w:rFonts w:ascii="Times New Roman" w:hAnsi="Times New Roman"/>
          <w:sz w:val="24"/>
          <w:szCs w:val="24"/>
        </w:rPr>
      </w:pPr>
      <w:r w:rsidRPr="00DE3021">
        <w:rPr>
          <w:rFonts w:ascii="Times New Roman" w:hAnsi="Times New Roman"/>
          <w:sz w:val="24"/>
          <w:szCs w:val="24"/>
        </w:rPr>
        <w:t>Additional selection terms:</w:t>
      </w:r>
    </w:p>
    <w:p w14:paraId="48759783" w14:textId="77777777" w:rsidR="00244DD2" w:rsidRPr="00DE3021" w:rsidRDefault="00244DD2" w:rsidP="00A407E9">
      <w:pPr>
        <w:numPr>
          <w:ilvl w:val="0"/>
          <w:numId w:val="18"/>
        </w:numPr>
        <w:shd w:val="clear" w:color="auto" w:fill="FFFFFF"/>
        <w:spacing w:after="0" w:line="253" w:lineRule="atLeast"/>
        <w:rPr>
          <w:rFonts w:ascii="Times New Roman" w:hAnsi="Times New Roman"/>
          <w:sz w:val="24"/>
          <w:szCs w:val="24"/>
        </w:rPr>
      </w:pPr>
      <w:r w:rsidRPr="00DE3021">
        <w:rPr>
          <w:rFonts w:ascii="Times New Roman" w:hAnsi="Times New Roman"/>
          <w:sz w:val="24"/>
          <w:szCs w:val="24"/>
        </w:rPr>
        <w:t>Proposals may not be funded at the funding levels requested.</w:t>
      </w:r>
    </w:p>
    <w:p w14:paraId="624269AF" w14:textId="5B861598" w:rsidR="00244DD2" w:rsidRPr="00DE3021" w:rsidRDefault="00244DD2" w:rsidP="00A407E9">
      <w:pPr>
        <w:numPr>
          <w:ilvl w:val="0"/>
          <w:numId w:val="18"/>
        </w:numPr>
        <w:shd w:val="clear" w:color="auto" w:fill="FFFFFF"/>
        <w:spacing w:after="0" w:line="253" w:lineRule="atLeast"/>
        <w:rPr>
          <w:rFonts w:ascii="Times New Roman" w:hAnsi="Times New Roman"/>
          <w:sz w:val="24"/>
          <w:szCs w:val="24"/>
        </w:rPr>
      </w:pPr>
      <w:r w:rsidRPr="00DE3021">
        <w:rPr>
          <w:rFonts w:ascii="Times New Roman" w:hAnsi="Times New Roman"/>
          <w:sz w:val="24"/>
          <w:szCs w:val="24"/>
        </w:rPr>
        <w:t>The highest</w:t>
      </w:r>
      <w:r w:rsidR="00350330" w:rsidRPr="00DE3021">
        <w:rPr>
          <w:rFonts w:ascii="Times New Roman" w:hAnsi="Times New Roman"/>
          <w:sz w:val="24"/>
          <w:szCs w:val="24"/>
        </w:rPr>
        <w:t>-</w:t>
      </w:r>
      <w:r w:rsidRPr="00DE3021">
        <w:rPr>
          <w:rFonts w:ascii="Times New Roman" w:hAnsi="Times New Roman"/>
          <w:sz w:val="24"/>
          <w:szCs w:val="24"/>
        </w:rPr>
        <w:t xml:space="preserve">ranking numerical score does not assure a funding recommendation.  Other factors which may be considered include, but are not limited </w:t>
      </w:r>
      <w:r w:rsidR="00797D24" w:rsidRPr="00DE3021">
        <w:rPr>
          <w:rFonts w:ascii="Times New Roman" w:hAnsi="Times New Roman"/>
          <w:sz w:val="24"/>
          <w:szCs w:val="24"/>
        </w:rPr>
        <w:t>to</w:t>
      </w:r>
      <w:r w:rsidRPr="00DE3021">
        <w:rPr>
          <w:rFonts w:ascii="Times New Roman" w:hAnsi="Times New Roman"/>
          <w:sz w:val="24"/>
          <w:szCs w:val="24"/>
        </w:rPr>
        <w:t xml:space="preserve"> a risk assessment, cost, the likelihood of the proposed services resulting in successful outcomes of proposal deliverables, relevant experience and qualifications, financial </w:t>
      </w:r>
      <w:r w:rsidR="00CF24D6" w:rsidRPr="00DE3021">
        <w:rPr>
          <w:rFonts w:ascii="Times New Roman" w:hAnsi="Times New Roman"/>
          <w:sz w:val="24"/>
          <w:szCs w:val="24"/>
        </w:rPr>
        <w:t>viability,</w:t>
      </w:r>
      <w:r w:rsidRPr="00DE3021">
        <w:rPr>
          <w:rFonts w:ascii="Times New Roman" w:hAnsi="Times New Roman"/>
          <w:sz w:val="24"/>
          <w:szCs w:val="24"/>
        </w:rPr>
        <w:t xml:space="preserve"> and stability of the agency.</w:t>
      </w:r>
    </w:p>
    <w:p w14:paraId="28DD4A66" w14:textId="10B6D64B" w:rsidR="00244DD2" w:rsidRPr="00DE3021" w:rsidRDefault="00244DD2" w:rsidP="00A407E9">
      <w:pPr>
        <w:numPr>
          <w:ilvl w:val="0"/>
          <w:numId w:val="18"/>
        </w:numPr>
        <w:shd w:val="clear" w:color="auto" w:fill="FFFFFF"/>
        <w:spacing w:after="0" w:line="253" w:lineRule="atLeast"/>
        <w:rPr>
          <w:rFonts w:ascii="Times New Roman" w:hAnsi="Times New Roman"/>
          <w:sz w:val="24"/>
          <w:szCs w:val="24"/>
        </w:rPr>
      </w:pPr>
      <w:r w:rsidRPr="00DE3021">
        <w:rPr>
          <w:rFonts w:ascii="Times New Roman" w:hAnsi="Times New Roman"/>
          <w:sz w:val="24"/>
          <w:szCs w:val="24"/>
        </w:rPr>
        <w:t xml:space="preserve">Proposer(s) are advised not to contact </w:t>
      </w:r>
      <w:r w:rsidR="000A19CF">
        <w:rPr>
          <w:rFonts w:ascii="Times New Roman" w:hAnsi="Times New Roman"/>
          <w:sz w:val="24"/>
          <w:szCs w:val="24"/>
        </w:rPr>
        <w:t>N</w:t>
      </w:r>
      <w:r w:rsidR="006E1404">
        <w:rPr>
          <w:rFonts w:ascii="Times New Roman" w:hAnsi="Times New Roman"/>
          <w:sz w:val="24"/>
          <w:szCs w:val="24"/>
        </w:rPr>
        <w:t>E</w:t>
      </w:r>
      <w:r w:rsidR="008A54A2" w:rsidRPr="00DE3021">
        <w:rPr>
          <w:rFonts w:ascii="Times New Roman" w:hAnsi="Times New Roman"/>
          <w:sz w:val="24"/>
          <w:szCs w:val="24"/>
        </w:rPr>
        <w:t>IWDB</w:t>
      </w:r>
      <w:r w:rsidRPr="00DE3021">
        <w:rPr>
          <w:rFonts w:ascii="Times New Roman" w:hAnsi="Times New Roman"/>
          <w:sz w:val="24"/>
          <w:szCs w:val="24"/>
        </w:rPr>
        <w:t xml:space="preserve"> employees, board members or elected officials charged with oversight of these programs during the review process to avoid conflicts, the appearance of conflicts, or undue influence over the process. This could result in the disqualification of the proposal response submitted.</w:t>
      </w:r>
    </w:p>
    <w:p w14:paraId="4C7BED24" w14:textId="77777777" w:rsidR="00244DD2" w:rsidRPr="00DE3021" w:rsidRDefault="00244DD2" w:rsidP="00A407E9">
      <w:pPr>
        <w:shd w:val="clear" w:color="auto" w:fill="FFFFFF"/>
        <w:spacing w:after="0" w:line="240" w:lineRule="auto"/>
        <w:rPr>
          <w:rFonts w:ascii="Times New Roman" w:hAnsi="Times New Roman"/>
          <w:sz w:val="24"/>
          <w:szCs w:val="24"/>
        </w:rPr>
      </w:pPr>
      <w:r w:rsidRPr="00DE3021">
        <w:rPr>
          <w:rFonts w:ascii="Times New Roman" w:hAnsi="Times New Roman"/>
          <w:sz w:val="24"/>
          <w:szCs w:val="24"/>
        </w:rPr>
        <w:t> </w:t>
      </w:r>
    </w:p>
    <w:p w14:paraId="085AFD81" w14:textId="2FA0BDBF" w:rsidR="00244DD2" w:rsidRPr="00512424" w:rsidRDefault="00244DD2" w:rsidP="00A407E9">
      <w:pPr>
        <w:spacing w:after="0" w:line="240" w:lineRule="auto"/>
        <w:rPr>
          <w:rFonts w:ascii="Times New Roman" w:hAnsi="Times New Roman"/>
        </w:rPr>
      </w:pPr>
    </w:p>
    <w:p w14:paraId="1109B744" w14:textId="77777777" w:rsidR="003838F9" w:rsidRPr="00512424" w:rsidRDefault="003838F9">
      <w:pPr>
        <w:rPr>
          <w:rFonts w:ascii="Times New Roman" w:hAnsi="Times New Roman"/>
        </w:rPr>
      </w:pPr>
      <w:r w:rsidRPr="00512424">
        <w:rPr>
          <w:rFonts w:ascii="Times New Roman" w:hAnsi="Times New Roman"/>
        </w:rPr>
        <w:br w:type="page"/>
      </w:r>
    </w:p>
    <w:p w14:paraId="449C1B68" w14:textId="6DA94003" w:rsidR="002B0E8E" w:rsidRPr="00E3088F" w:rsidRDefault="002B0E8E" w:rsidP="00A407E9">
      <w:pPr>
        <w:pStyle w:val="Heading2"/>
        <w:spacing w:before="0" w:after="0"/>
        <w:rPr>
          <w:rFonts w:ascii="Times New Roman" w:hAnsi="Times New Roman"/>
          <w:sz w:val="28"/>
          <w:szCs w:val="28"/>
        </w:rPr>
      </w:pPr>
      <w:bookmarkStart w:id="62" w:name="_Toc132120005"/>
      <w:r w:rsidRPr="00E3088F">
        <w:rPr>
          <w:rFonts w:ascii="Times New Roman" w:hAnsi="Times New Roman"/>
          <w:sz w:val="28"/>
          <w:szCs w:val="28"/>
        </w:rPr>
        <w:lastRenderedPageBreak/>
        <w:t>Attachment A Cover Sheet</w:t>
      </w:r>
      <w:bookmarkEnd w:id="62"/>
      <w:r w:rsidRPr="00E3088F">
        <w:rPr>
          <w:rFonts w:ascii="Times New Roman" w:hAnsi="Times New Roman"/>
          <w:sz w:val="28"/>
          <w:szCs w:val="28"/>
        </w:rPr>
        <w:t xml:space="preserve"> </w:t>
      </w:r>
    </w:p>
    <w:p w14:paraId="521B7D82" w14:textId="77777777" w:rsidR="002B0E8E" w:rsidRPr="0032630E" w:rsidRDefault="002B0E8E" w:rsidP="00A407E9">
      <w:pPr>
        <w:spacing w:after="0"/>
        <w:rPr>
          <w:rFonts w:ascii="Times New Roman" w:hAnsi="Times New Roman"/>
        </w:rPr>
      </w:pPr>
    </w:p>
    <w:p w14:paraId="1A56A7B6" w14:textId="77777777" w:rsidR="001F4016" w:rsidRPr="001F4016" w:rsidRDefault="001F4016" w:rsidP="001F4016">
      <w:pPr>
        <w:pStyle w:val="BodyText"/>
        <w:tabs>
          <w:tab w:val="left" w:pos="2970"/>
        </w:tabs>
        <w:jc w:val="center"/>
        <w:rPr>
          <w:b/>
          <w:sz w:val="40"/>
          <w:szCs w:val="40"/>
        </w:rPr>
      </w:pPr>
      <w:r w:rsidRPr="001F4016">
        <w:rPr>
          <w:b/>
          <w:sz w:val="40"/>
          <w:szCs w:val="40"/>
        </w:rPr>
        <w:t>Proposal for</w:t>
      </w:r>
    </w:p>
    <w:p w14:paraId="096CA4BF" w14:textId="77777777" w:rsidR="001F4016" w:rsidRPr="001F4016" w:rsidRDefault="001F4016" w:rsidP="001F4016">
      <w:pPr>
        <w:pStyle w:val="BodyText"/>
        <w:tabs>
          <w:tab w:val="left" w:pos="2970"/>
        </w:tabs>
        <w:jc w:val="center"/>
        <w:rPr>
          <w:b/>
          <w:sz w:val="40"/>
          <w:szCs w:val="40"/>
        </w:rPr>
      </w:pPr>
      <w:r w:rsidRPr="001F4016">
        <w:rPr>
          <w:b/>
          <w:sz w:val="40"/>
          <w:szCs w:val="40"/>
        </w:rPr>
        <w:t xml:space="preserve">Workforce Innovation and Opportunity Act (WIOA) One-Stop Operator </w:t>
      </w:r>
    </w:p>
    <w:p w14:paraId="27F8ECA2" w14:textId="77777777" w:rsidR="001F4016" w:rsidRPr="001C65BB" w:rsidRDefault="001F4016" w:rsidP="001F4016">
      <w:pPr>
        <w:pStyle w:val="Subtitle"/>
        <w:spacing w:before="0" w:after="0"/>
        <w:jc w:val="center"/>
      </w:pPr>
    </w:p>
    <w:p w14:paraId="139AD400" w14:textId="1DAC663B" w:rsidR="001F4016" w:rsidRPr="001C65BB" w:rsidRDefault="000A19CF" w:rsidP="001F4016">
      <w:pPr>
        <w:jc w:val="center"/>
        <w:rPr>
          <w:rFonts w:ascii="Times New Roman" w:eastAsia="Times New Roman" w:hAnsi="Times New Roman" w:cs="Times New Roman"/>
          <w:b/>
          <w:sz w:val="32"/>
          <w:szCs w:val="48"/>
          <w:lang w:bidi="en-US"/>
        </w:rPr>
      </w:pPr>
      <w:r>
        <w:rPr>
          <w:rFonts w:ascii="Times New Roman" w:eastAsia="Times New Roman" w:hAnsi="Times New Roman" w:cs="Times New Roman"/>
          <w:b/>
          <w:sz w:val="32"/>
          <w:szCs w:val="48"/>
          <w:lang w:bidi="en-US"/>
        </w:rPr>
        <w:t>North</w:t>
      </w:r>
      <w:r w:rsidR="006E1404">
        <w:rPr>
          <w:rFonts w:ascii="Times New Roman" w:eastAsia="Times New Roman" w:hAnsi="Times New Roman" w:cs="Times New Roman"/>
          <w:b/>
          <w:sz w:val="32"/>
          <w:szCs w:val="48"/>
          <w:lang w:bidi="en-US"/>
        </w:rPr>
        <w:t>east</w:t>
      </w:r>
      <w:r w:rsidR="001F4016">
        <w:rPr>
          <w:rFonts w:ascii="Times New Roman" w:eastAsia="Times New Roman" w:hAnsi="Times New Roman" w:cs="Times New Roman"/>
          <w:b/>
          <w:sz w:val="32"/>
          <w:szCs w:val="48"/>
          <w:lang w:bidi="en-US"/>
        </w:rPr>
        <w:t xml:space="preserve"> Iowa</w:t>
      </w:r>
      <w:r w:rsidR="001F4016" w:rsidRPr="001C65BB">
        <w:rPr>
          <w:rFonts w:ascii="Times New Roman" w:eastAsia="Times New Roman" w:hAnsi="Times New Roman" w:cs="Times New Roman"/>
          <w:b/>
          <w:sz w:val="32"/>
          <w:szCs w:val="48"/>
          <w:lang w:bidi="en-US"/>
        </w:rPr>
        <w:t xml:space="preserve"> Workforce Development Board</w:t>
      </w:r>
    </w:p>
    <w:p w14:paraId="35C3D2FA" w14:textId="1CDA5088" w:rsidR="001F4016" w:rsidRPr="001C65BB" w:rsidRDefault="001F4016" w:rsidP="001F4016">
      <w:pPr>
        <w:jc w:val="center"/>
        <w:rPr>
          <w:rFonts w:ascii="Times New Roman" w:eastAsia="Times New Roman" w:hAnsi="Times New Roman" w:cs="Times New Roman"/>
          <w:b/>
          <w:sz w:val="32"/>
          <w:szCs w:val="48"/>
          <w:lang w:bidi="en-US"/>
        </w:rPr>
      </w:pPr>
      <w:bookmarkStart w:id="63" w:name="_Toc39005087"/>
      <w:r w:rsidRPr="00F32363">
        <w:rPr>
          <w:rFonts w:ascii="Times New Roman" w:eastAsia="Times New Roman" w:hAnsi="Times New Roman" w:cs="Times New Roman"/>
          <w:b/>
          <w:sz w:val="32"/>
          <w:szCs w:val="48"/>
          <w:lang w:bidi="en-US"/>
        </w:rPr>
        <w:t xml:space="preserve">Contract Period: </w:t>
      </w:r>
      <w:bookmarkEnd w:id="63"/>
      <w:r w:rsidR="001E72EE" w:rsidRPr="00F32363">
        <w:rPr>
          <w:rFonts w:ascii="Times New Roman" w:eastAsia="Times New Roman" w:hAnsi="Times New Roman" w:cs="Times New Roman"/>
          <w:b/>
          <w:sz w:val="32"/>
          <w:szCs w:val="48"/>
          <w:lang w:bidi="en-US"/>
        </w:rPr>
        <w:t>7</w:t>
      </w:r>
      <w:r w:rsidRPr="00F32363">
        <w:rPr>
          <w:rFonts w:ascii="Times New Roman" w:eastAsia="Times New Roman" w:hAnsi="Times New Roman" w:cs="Times New Roman"/>
          <w:b/>
          <w:sz w:val="32"/>
          <w:szCs w:val="48"/>
          <w:lang w:bidi="en-US"/>
        </w:rPr>
        <w:t>/1/202</w:t>
      </w:r>
      <w:r w:rsidR="00CF24D6">
        <w:rPr>
          <w:rFonts w:ascii="Times New Roman" w:eastAsia="Times New Roman" w:hAnsi="Times New Roman" w:cs="Times New Roman"/>
          <w:b/>
          <w:sz w:val="32"/>
          <w:szCs w:val="48"/>
          <w:lang w:bidi="en-US"/>
        </w:rPr>
        <w:t>3</w:t>
      </w:r>
      <w:r w:rsidRPr="00F32363">
        <w:rPr>
          <w:rFonts w:ascii="Times New Roman" w:eastAsia="Times New Roman" w:hAnsi="Times New Roman" w:cs="Times New Roman"/>
          <w:b/>
          <w:sz w:val="32"/>
          <w:szCs w:val="48"/>
          <w:lang w:bidi="en-US"/>
        </w:rPr>
        <w:t xml:space="preserve"> – 6/30/202</w:t>
      </w:r>
      <w:r w:rsidR="00CF24D6">
        <w:rPr>
          <w:rFonts w:ascii="Times New Roman" w:eastAsia="Times New Roman" w:hAnsi="Times New Roman" w:cs="Times New Roman"/>
          <w:b/>
          <w:sz w:val="32"/>
          <w:szCs w:val="48"/>
          <w:lang w:bidi="en-US"/>
        </w:rPr>
        <w:t>4</w:t>
      </w:r>
    </w:p>
    <w:p w14:paraId="34818588" w14:textId="77777777" w:rsidR="001F4016" w:rsidRPr="001C65BB" w:rsidRDefault="001F4016" w:rsidP="001F4016">
      <w:pPr>
        <w:spacing w:after="0"/>
        <w:rPr>
          <w:rFonts w:ascii="Times New Roman" w:eastAsia="Times New Roman" w:hAnsi="Times New Roman" w:cs="Times New Roman"/>
          <w:b/>
          <w:sz w:val="36"/>
          <w:szCs w:val="48"/>
          <w:lang w:bidi="en-US"/>
        </w:rPr>
      </w:pPr>
    </w:p>
    <w:p w14:paraId="67EC7B89" w14:textId="77777777" w:rsidR="001F4016" w:rsidRPr="001C65BB" w:rsidRDefault="001F4016" w:rsidP="001F4016">
      <w:pPr>
        <w:spacing w:after="0"/>
        <w:rPr>
          <w:i/>
          <w:iCs/>
        </w:rPr>
      </w:pPr>
      <w:r w:rsidRPr="001C65BB">
        <w:rPr>
          <w:rFonts w:ascii="Times New Roman" w:hAnsi="Times New Roman" w:cs="Times New Roman"/>
          <w:sz w:val="24"/>
          <w:szCs w:val="24"/>
        </w:rPr>
        <w:t>Name of Organization</w:t>
      </w:r>
      <w:r w:rsidRPr="001C65BB">
        <w:rPr>
          <w:i/>
          <w:iCs/>
        </w:rPr>
        <w:t>: _______________________________________________________</w:t>
      </w:r>
      <w:r w:rsidRPr="001C65BB">
        <w:rPr>
          <w:i/>
          <w:iCs/>
          <w:sz w:val="24"/>
        </w:rPr>
        <w:t>_________</w:t>
      </w:r>
    </w:p>
    <w:p w14:paraId="764C1B65" w14:textId="77777777" w:rsidR="001F4016" w:rsidRPr="001C65BB" w:rsidRDefault="001F4016" w:rsidP="001F4016">
      <w:pPr>
        <w:spacing w:after="0"/>
        <w:rPr>
          <w:rFonts w:ascii="Times New Roman" w:hAnsi="Times New Roman"/>
          <w:sz w:val="24"/>
        </w:rPr>
      </w:pPr>
      <w:r w:rsidRPr="001C65BB">
        <w:rPr>
          <w:rFonts w:ascii="Times New Roman" w:hAnsi="Times New Roman"/>
          <w:sz w:val="24"/>
        </w:rPr>
        <w:t>Type of Organization: ___________________________________________________________</w:t>
      </w:r>
    </w:p>
    <w:p w14:paraId="60C3EFB8" w14:textId="77777777" w:rsidR="001F4016" w:rsidRPr="001C65BB" w:rsidRDefault="001F4016" w:rsidP="001F4016">
      <w:pPr>
        <w:spacing w:after="0"/>
        <w:rPr>
          <w:rFonts w:ascii="Times New Roman" w:hAnsi="Times New Roman"/>
          <w:sz w:val="24"/>
        </w:rPr>
      </w:pPr>
      <w:r w:rsidRPr="001C65BB">
        <w:rPr>
          <w:rFonts w:ascii="Times New Roman" w:hAnsi="Times New Roman"/>
          <w:sz w:val="24"/>
        </w:rPr>
        <w:t>Address: ___________________________City: ________________State: ___Zip Code: ______</w:t>
      </w:r>
    </w:p>
    <w:p w14:paraId="57D053C3" w14:textId="77777777" w:rsidR="001F4016" w:rsidRPr="001C65BB" w:rsidRDefault="001F4016" w:rsidP="001F4016">
      <w:pPr>
        <w:spacing w:after="0"/>
        <w:rPr>
          <w:rFonts w:ascii="Times New Roman" w:hAnsi="Times New Roman"/>
          <w:sz w:val="24"/>
        </w:rPr>
      </w:pPr>
      <w:r w:rsidRPr="001C65BB">
        <w:rPr>
          <w:rFonts w:ascii="Times New Roman" w:hAnsi="Times New Roman"/>
          <w:sz w:val="24"/>
        </w:rPr>
        <w:t>Contact Person’s Name and Title: __________________________________________________</w:t>
      </w:r>
    </w:p>
    <w:p w14:paraId="6E2A4B96" w14:textId="77777777" w:rsidR="001F4016" w:rsidRPr="001C65BB" w:rsidRDefault="001F4016" w:rsidP="001F4016">
      <w:pPr>
        <w:spacing w:after="0"/>
        <w:rPr>
          <w:rFonts w:ascii="Times New Roman" w:hAnsi="Times New Roman"/>
          <w:sz w:val="24"/>
        </w:rPr>
      </w:pPr>
      <w:r w:rsidRPr="001C65BB">
        <w:rPr>
          <w:rFonts w:ascii="Times New Roman" w:hAnsi="Times New Roman"/>
          <w:sz w:val="24"/>
        </w:rPr>
        <w:t>Contact Persons Email Address: ___________________________________________________</w:t>
      </w:r>
    </w:p>
    <w:p w14:paraId="67A29AF9" w14:textId="77777777" w:rsidR="001F4016" w:rsidRPr="001C65BB" w:rsidRDefault="001F4016" w:rsidP="001F4016">
      <w:pPr>
        <w:spacing w:after="0"/>
        <w:rPr>
          <w:rFonts w:ascii="Times New Roman" w:hAnsi="Times New Roman"/>
          <w:sz w:val="24"/>
        </w:rPr>
      </w:pPr>
      <w:r w:rsidRPr="001C65BB">
        <w:rPr>
          <w:rFonts w:ascii="Times New Roman" w:hAnsi="Times New Roman"/>
          <w:sz w:val="24"/>
        </w:rPr>
        <w:t>Contact Person Phone Number: ____________________________________________________</w:t>
      </w:r>
    </w:p>
    <w:p w14:paraId="6420286F" w14:textId="77777777" w:rsidR="001F4016" w:rsidRPr="001C65BB" w:rsidRDefault="001F4016" w:rsidP="001F4016"/>
    <w:p w14:paraId="40BC0C55" w14:textId="77777777" w:rsidR="001F4016" w:rsidRPr="001C65BB" w:rsidRDefault="001F4016" w:rsidP="001F4016">
      <w:pPr>
        <w:rPr>
          <w:rFonts w:ascii="Times New Roman" w:hAnsi="Times New Roman" w:cs="Times New Roman"/>
          <w:sz w:val="24"/>
          <w:szCs w:val="24"/>
        </w:rPr>
      </w:pPr>
      <w:r w:rsidRPr="001C65BB">
        <w:rPr>
          <w:rFonts w:ascii="Times New Roman" w:hAnsi="Times New Roman" w:cs="Times New Roman"/>
          <w:sz w:val="24"/>
          <w:szCs w:val="24"/>
        </w:rPr>
        <w:t>Amount Requested $_________</w:t>
      </w:r>
    </w:p>
    <w:p w14:paraId="0931E2D6" w14:textId="77777777" w:rsidR="001F4016" w:rsidRPr="001C65BB" w:rsidRDefault="001F4016" w:rsidP="001F4016">
      <w:pPr>
        <w:pStyle w:val="Heading4"/>
        <w:spacing w:before="0" w:after="0"/>
        <w:rPr>
          <w:rStyle w:val="Emphasis"/>
          <w:rFonts w:ascii="Times New Roman" w:hAnsi="Times New Roman"/>
          <w:szCs w:val="36"/>
        </w:rPr>
      </w:pPr>
    </w:p>
    <w:p w14:paraId="59D7E9EE" w14:textId="77777777" w:rsidR="001F4016" w:rsidRPr="001C65BB" w:rsidRDefault="001F4016" w:rsidP="001F4016">
      <w:pPr>
        <w:pStyle w:val="Heading4"/>
        <w:spacing w:before="0" w:after="0"/>
        <w:rPr>
          <w:rStyle w:val="Emphasis"/>
          <w:rFonts w:ascii="Times New Roman" w:hAnsi="Times New Roman"/>
          <w:szCs w:val="28"/>
        </w:rPr>
      </w:pPr>
      <w:r w:rsidRPr="001C65BB">
        <w:rPr>
          <w:rStyle w:val="Emphasis"/>
          <w:rFonts w:ascii="Times New Roman" w:hAnsi="Times New Roman"/>
          <w:szCs w:val="36"/>
        </w:rPr>
        <w:t>Proposing Organization Information</w:t>
      </w:r>
    </w:p>
    <w:p w14:paraId="4B364686" w14:textId="77777777" w:rsidR="001F4016" w:rsidRPr="001C65BB" w:rsidRDefault="001F4016" w:rsidP="001F4016">
      <w:pPr>
        <w:tabs>
          <w:tab w:val="left" w:pos="2970"/>
        </w:tabs>
        <w:spacing w:after="0"/>
        <w:rPr>
          <w:rFonts w:ascii="Times New Roman" w:hAnsi="Times New Roman"/>
          <w:sz w:val="24"/>
          <w:szCs w:val="24"/>
        </w:rPr>
      </w:pPr>
      <w:r w:rsidRPr="001C65BB">
        <w:rPr>
          <w:rFonts w:ascii="Times New Roman" w:hAnsi="Times New Roman"/>
          <w:sz w:val="24"/>
          <w:szCs w:val="24"/>
        </w:rPr>
        <w:t xml:space="preserve">I certify that the above-named organization is legally authorized to submit this application, that the contents of the application are truthful and accurate, and that the above-named organization agrees to comply with all requirements of the RFP. </w:t>
      </w:r>
      <w:r w:rsidRPr="001C65BB">
        <w:rPr>
          <w:rFonts w:ascii="Times New Roman" w:hAnsi="Times New Roman"/>
          <w:color w:val="000000"/>
          <w:sz w:val="24"/>
          <w:szCs w:val="24"/>
        </w:rPr>
        <w:t xml:space="preserve">Our organization understands </w:t>
      </w:r>
      <w:r w:rsidRPr="001C65BB">
        <w:rPr>
          <w:rFonts w:ascii="Times New Roman" w:hAnsi="Times New Roman"/>
          <w:sz w:val="24"/>
          <w:szCs w:val="24"/>
        </w:rPr>
        <w:t xml:space="preserve">this </w:t>
      </w:r>
      <w:r w:rsidRPr="001C65BB">
        <w:rPr>
          <w:rFonts w:ascii="Times New Roman" w:hAnsi="Times New Roman"/>
          <w:color w:val="000000"/>
          <w:sz w:val="24"/>
          <w:szCs w:val="24"/>
        </w:rPr>
        <w:t>program operates on a reimbursement model</w:t>
      </w:r>
      <w:r w:rsidRPr="001C65BB">
        <w:rPr>
          <w:rFonts w:ascii="Times New Roman" w:hAnsi="Times New Roman"/>
          <w:sz w:val="24"/>
          <w:szCs w:val="24"/>
        </w:rPr>
        <w:t xml:space="preserve">, </w:t>
      </w:r>
      <w:r w:rsidRPr="001C65BB">
        <w:rPr>
          <w:rFonts w:ascii="Times New Roman" w:hAnsi="Times New Roman"/>
          <w:color w:val="000000"/>
          <w:sz w:val="24"/>
          <w:szCs w:val="24"/>
        </w:rPr>
        <w:t xml:space="preserve">and we are prepared to front costs related to </w:t>
      </w:r>
      <w:r w:rsidRPr="001C65BB">
        <w:rPr>
          <w:rFonts w:ascii="Times New Roman" w:hAnsi="Times New Roman"/>
          <w:sz w:val="24"/>
          <w:szCs w:val="24"/>
        </w:rPr>
        <w:t>said</w:t>
      </w:r>
      <w:r w:rsidRPr="001C65BB">
        <w:rPr>
          <w:rFonts w:ascii="Times New Roman" w:hAnsi="Times New Roman"/>
          <w:color w:val="000000"/>
          <w:sz w:val="24"/>
          <w:szCs w:val="24"/>
        </w:rPr>
        <w:t xml:space="preserve"> program until requirements for reimbursement are met and funds are available for reimbursement.</w:t>
      </w:r>
    </w:p>
    <w:p w14:paraId="7C3C4E34" w14:textId="77777777" w:rsidR="001F4016" w:rsidRPr="001C65BB" w:rsidRDefault="001F4016" w:rsidP="001F4016">
      <w:pPr>
        <w:spacing w:after="0"/>
        <w:rPr>
          <w:rFonts w:ascii="Times New Roman" w:hAnsi="Times New Roman"/>
          <w:sz w:val="24"/>
          <w:szCs w:val="24"/>
          <w:u w:val="single"/>
        </w:rPr>
      </w:pPr>
    </w:p>
    <w:p w14:paraId="309124B1" w14:textId="77777777" w:rsidR="001F4016" w:rsidRPr="001C65BB" w:rsidRDefault="001F4016" w:rsidP="001F4016">
      <w:pPr>
        <w:spacing w:after="0"/>
        <w:rPr>
          <w:rFonts w:ascii="Times New Roman" w:hAnsi="Times New Roman"/>
          <w:sz w:val="24"/>
          <w:szCs w:val="24"/>
          <w:u w:val="single"/>
        </w:rPr>
      </w:pP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rPr>
        <w:tab/>
      </w:r>
      <w:r w:rsidRPr="001C65BB">
        <w:rPr>
          <w:rFonts w:ascii="Times New Roman" w:hAnsi="Times New Roman"/>
          <w:sz w:val="24"/>
          <w:szCs w:val="24"/>
        </w:rPr>
        <w:tab/>
      </w: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u w:val="single"/>
        </w:rPr>
        <w:tab/>
      </w:r>
    </w:p>
    <w:p w14:paraId="4B396142" w14:textId="77777777" w:rsidR="001F4016" w:rsidRPr="001C65BB" w:rsidRDefault="001F4016" w:rsidP="001F4016">
      <w:pPr>
        <w:tabs>
          <w:tab w:val="left" w:pos="5850"/>
        </w:tabs>
        <w:spacing w:after="0"/>
        <w:rPr>
          <w:rFonts w:ascii="Times New Roman" w:hAnsi="Times New Roman"/>
          <w:sz w:val="24"/>
          <w:szCs w:val="24"/>
        </w:rPr>
      </w:pPr>
      <w:r w:rsidRPr="001C65BB">
        <w:rPr>
          <w:rFonts w:ascii="Times New Roman" w:hAnsi="Times New Roman"/>
          <w:sz w:val="24"/>
          <w:szCs w:val="24"/>
        </w:rPr>
        <w:t>Printed Name of Authorized Representative</w:t>
      </w:r>
      <w:r w:rsidRPr="001C65BB">
        <w:rPr>
          <w:rFonts w:ascii="Times New Roman" w:hAnsi="Times New Roman"/>
          <w:sz w:val="24"/>
          <w:szCs w:val="24"/>
        </w:rPr>
        <w:tab/>
        <w:t>Title of Authorized Representative</w:t>
      </w:r>
    </w:p>
    <w:p w14:paraId="7354FB56" w14:textId="77777777" w:rsidR="001F4016" w:rsidRPr="001C65BB" w:rsidRDefault="001F4016" w:rsidP="001F4016">
      <w:pPr>
        <w:spacing w:after="0"/>
        <w:rPr>
          <w:rFonts w:ascii="Times New Roman" w:hAnsi="Times New Roman"/>
          <w:sz w:val="24"/>
          <w:szCs w:val="24"/>
          <w:u w:val="single"/>
        </w:rPr>
      </w:pPr>
    </w:p>
    <w:p w14:paraId="1E3B14B2" w14:textId="77777777" w:rsidR="001F4016" w:rsidRPr="001C65BB" w:rsidRDefault="001F4016" w:rsidP="001F4016">
      <w:pPr>
        <w:spacing w:after="0"/>
        <w:rPr>
          <w:rFonts w:ascii="Times New Roman" w:hAnsi="Times New Roman"/>
          <w:sz w:val="24"/>
          <w:szCs w:val="24"/>
          <w:u w:val="single"/>
        </w:rPr>
      </w:pP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rPr>
        <w:tab/>
      </w:r>
      <w:r w:rsidRPr="001C65BB">
        <w:rPr>
          <w:rFonts w:ascii="Times New Roman" w:hAnsi="Times New Roman"/>
          <w:sz w:val="24"/>
          <w:szCs w:val="24"/>
        </w:rPr>
        <w:tab/>
      </w: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u w:val="single"/>
        </w:rPr>
        <w:tab/>
      </w:r>
      <w:r w:rsidRPr="001C65BB">
        <w:rPr>
          <w:rFonts w:ascii="Times New Roman" w:hAnsi="Times New Roman"/>
          <w:sz w:val="24"/>
          <w:szCs w:val="24"/>
          <w:u w:val="single"/>
        </w:rPr>
        <w:tab/>
      </w:r>
    </w:p>
    <w:p w14:paraId="5B95AD48" w14:textId="3706CB0F" w:rsidR="001F4016" w:rsidRPr="001C65BB" w:rsidRDefault="001F4016" w:rsidP="001F4016">
      <w:pPr>
        <w:spacing w:after="0"/>
        <w:rPr>
          <w:rFonts w:ascii="Times New Roman" w:hAnsi="Times New Roman"/>
          <w:sz w:val="24"/>
        </w:rPr>
      </w:pPr>
      <w:r w:rsidRPr="001C65BB">
        <w:rPr>
          <w:rFonts w:ascii="Times New Roman" w:hAnsi="Times New Roman"/>
          <w:sz w:val="24"/>
        </w:rPr>
        <w:t>Signature of Authorized Representative</w:t>
      </w:r>
      <w:r w:rsidRPr="001C65BB">
        <w:rPr>
          <w:rFonts w:ascii="Times New Roman" w:hAnsi="Times New Roman" w:cs="Calibri Light"/>
          <w:sz w:val="24"/>
        </w:rPr>
        <w:tab/>
      </w:r>
      <w:r w:rsidRPr="001C65BB">
        <w:rPr>
          <w:rFonts w:ascii="Times New Roman" w:hAnsi="Times New Roman" w:cs="Calibri Light"/>
          <w:sz w:val="24"/>
        </w:rPr>
        <w:tab/>
      </w:r>
      <w:r w:rsidRPr="001C65BB">
        <w:rPr>
          <w:rFonts w:ascii="Times New Roman" w:hAnsi="Times New Roman" w:cs="Calibri Light"/>
          <w:sz w:val="24"/>
        </w:rPr>
        <w:tab/>
        <w:t xml:space="preserve"> </w:t>
      </w:r>
      <w:r w:rsidRPr="001C65BB">
        <w:rPr>
          <w:rFonts w:ascii="Times New Roman" w:hAnsi="Times New Roman"/>
          <w:sz w:val="24"/>
        </w:rPr>
        <w:t>Date</w:t>
      </w:r>
      <w:r w:rsidRPr="001C65BB">
        <w:rPr>
          <w:rFonts w:ascii="Times New Roman" w:hAnsi="Times New Roman"/>
          <w:sz w:val="24"/>
        </w:rPr>
        <w:br w:type="page"/>
      </w:r>
    </w:p>
    <w:p w14:paraId="4F70A85B" w14:textId="3130E21F" w:rsidR="002B0E8E" w:rsidRPr="00690BC6" w:rsidRDefault="002B0E8E" w:rsidP="00A407E9">
      <w:pPr>
        <w:pStyle w:val="Heading2"/>
        <w:spacing w:before="0" w:after="0"/>
        <w:rPr>
          <w:rFonts w:ascii="Times New Roman" w:hAnsi="Times New Roman"/>
          <w:sz w:val="28"/>
          <w:szCs w:val="28"/>
        </w:rPr>
      </w:pPr>
      <w:bookmarkStart w:id="64" w:name="_Toc132120006"/>
      <w:bookmarkStart w:id="65" w:name="_Hlk51241620"/>
      <w:r w:rsidRPr="00690BC6">
        <w:rPr>
          <w:rFonts w:ascii="Times New Roman" w:hAnsi="Times New Roman"/>
          <w:sz w:val="28"/>
          <w:szCs w:val="28"/>
        </w:rPr>
        <w:lastRenderedPageBreak/>
        <w:t>Attachment B Proposal Application</w:t>
      </w:r>
      <w:bookmarkEnd w:id="64"/>
      <w:r w:rsidRPr="00690BC6">
        <w:rPr>
          <w:rFonts w:ascii="Times New Roman" w:hAnsi="Times New Roman"/>
          <w:sz w:val="28"/>
          <w:szCs w:val="28"/>
        </w:rPr>
        <w:t xml:space="preserve"> </w:t>
      </w:r>
    </w:p>
    <w:p w14:paraId="70887DD6" w14:textId="77777777" w:rsidR="00C3603B" w:rsidRPr="00B57091" w:rsidRDefault="00C3603B" w:rsidP="00C3603B">
      <w:pPr>
        <w:spacing w:before="100" w:beforeAutospacing="1" w:after="100" w:afterAutospacing="1" w:line="240" w:lineRule="auto"/>
        <w:rPr>
          <w:rFonts w:ascii="Times New Roman" w:eastAsia="Times New Roman" w:hAnsi="Times New Roman" w:cs="Times New Roman"/>
          <w:sz w:val="24"/>
          <w:szCs w:val="24"/>
        </w:rPr>
      </w:pPr>
      <w:r w:rsidRPr="00B57091">
        <w:rPr>
          <w:rFonts w:ascii="Times New Roman" w:eastAsia="Times New Roman" w:hAnsi="Times New Roman" w:cs="Times New Roman"/>
          <w:b/>
          <w:bCs/>
          <w:sz w:val="24"/>
          <w:szCs w:val="24"/>
        </w:rPr>
        <w:t>Proposal Questions</w:t>
      </w:r>
    </w:p>
    <w:p w14:paraId="3F50794C" w14:textId="320A1C69" w:rsidR="00C3603B" w:rsidRPr="00C3603B"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sz w:val="24"/>
          <w:szCs w:val="24"/>
        </w:rPr>
        <w:t xml:space="preserve">Describe the basic organizational description, including but not limited to year established, legal status, governance structure, mission, principal programs and services, executive leadership, annual budget and number of full-time staff, </w:t>
      </w:r>
      <w:r w:rsidR="009A51C9">
        <w:rPr>
          <w:rFonts w:ascii="Times New Roman" w:eastAsia="Times New Roman" w:hAnsi="Times New Roman" w:cs="Times New Roman"/>
          <w:sz w:val="24"/>
          <w:szCs w:val="24"/>
        </w:rPr>
        <w:t>a</w:t>
      </w:r>
      <w:r w:rsidRPr="00C3603B">
        <w:rPr>
          <w:rFonts w:ascii="Times New Roman" w:eastAsia="Times New Roman" w:hAnsi="Times New Roman" w:cs="Times New Roman"/>
          <w:sz w:val="24"/>
          <w:szCs w:val="24"/>
        </w:rPr>
        <w:t>dministrative and fiscal capacity, including but not limited to your organization’s proven ability to provide fiscal support and oversight, utilize information systems, manage resources and personnel, and produce timely and accurate program reports.</w:t>
      </w:r>
    </w:p>
    <w:p w14:paraId="0D4A2A82" w14:textId="35F81D47" w:rsidR="00C3603B" w:rsidRPr="00B57091" w:rsidRDefault="00C3603B" w:rsidP="00C3603B">
      <w:pPr>
        <w:spacing w:after="0" w:line="240" w:lineRule="auto"/>
        <w:ind w:firstLine="60"/>
        <w:rPr>
          <w:rFonts w:ascii="Times New Roman" w:eastAsia="Times New Roman" w:hAnsi="Times New Roman" w:cs="Times New Roman"/>
          <w:sz w:val="24"/>
          <w:szCs w:val="24"/>
        </w:rPr>
      </w:pPr>
    </w:p>
    <w:p w14:paraId="714D8528" w14:textId="179BF9E1" w:rsidR="00C3603B" w:rsidRPr="00C3603B"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color w:val="000000"/>
          <w:sz w:val="24"/>
          <w:szCs w:val="24"/>
        </w:rPr>
        <w:t xml:space="preserve">Describe proposer’s experience with public relations, </w:t>
      </w:r>
      <w:r w:rsidR="00797D24" w:rsidRPr="00C3603B">
        <w:rPr>
          <w:rFonts w:ascii="Times New Roman" w:eastAsia="Times New Roman" w:hAnsi="Times New Roman" w:cs="Times New Roman"/>
          <w:color w:val="000000"/>
          <w:sz w:val="24"/>
          <w:szCs w:val="24"/>
        </w:rPr>
        <w:t>mediation,</w:t>
      </w:r>
      <w:r w:rsidRPr="00C3603B">
        <w:rPr>
          <w:rFonts w:ascii="Times New Roman" w:eastAsia="Times New Roman" w:hAnsi="Times New Roman" w:cs="Times New Roman"/>
          <w:color w:val="000000"/>
          <w:sz w:val="24"/>
          <w:szCs w:val="24"/>
        </w:rPr>
        <w:t xml:space="preserve"> and negotiation, bringing disparate groups together, and facilitating agency interactions where the goals and objectives may be similar but do not directly align.</w:t>
      </w:r>
    </w:p>
    <w:p w14:paraId="45FA37C2" w14:textId="78C50C5D" w:rsidR="00C3603B" w:rsidRPr="00B57091" w:rsidRDefault="00C3603B" w:rsidP="00C3603B">
      <w:pPr>
        <w:spacing w:after="0" w:line="240" w:lineRule="auto"/>
        <w:ind w:firstLine="60"/>
        <w:rPr>
          <w:rFonts w:ascii="Times New Roman" w:eastAsia="Times New Roman" w:hAnsi="Times New Roman" w:cs="Times New Roman"/>
          <w:sz w:val="24"/>
          <w:szCs w:val="24"/>
        </w:rPr>
      </w:pPr>
    </w:p>
    <w:p w14:paraId="2B39DA6E" w14:textId="3A7856EB" w:rsidR="00C3603B" w:rsidRPr="00C3603B"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color w:val="000000"/>
          <w:sz w:val="24"/>
          <w:szCs w:val="24"/>
        </w:rPr>
        <w:t>Explain proposer’s understanding of the term “coordinate among the one-stop partners programs.”</w:t>
      </w:r>
    </w:p>
    <w:p w14:paraId="2783254F" w14:textId="2C72356E" w:rsidR="00C3603B" w:rsidRPr="00B57091" w:rsidRDefault="00C3603B" w:rsidP="009B3370">
      <w:pPr>
        <w:spacing w:after="0" w:line="240" w:lineRule="auto"/>
        <w:rPr>
          <w:rFonts w:ascii="Times New Roman" w:eastAsia="Times New Roman" w:hAnsi="Times New Roman" w:cs="Times New Roman"/>
          <w:sz w:val="24"/>
          <w:szCs w:val="24"/>
        </w:rPr>
      </w:pPr>
    </w:p>
    <w:p w14:paraId="6D3B0B5B" w14:textId="347891EE" w:rsidR="00C3603B" w:rsidRPr="00C3603B"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color w:val="000000"/>
          <w:sz w:val="24"/>
          <w:szCs w:val="24"/>
        </w:rPr>
        <w:t>Provide two (2) examples of proposer’s history of demonstrated effectiveness to evidence proposer’s capability to fulfill the role of one-stop operator.</w:t>
      </w:r>
    </w:p>
    <w:p w14:paraId="0D2FA317" w14:textId="3A5C883A" w:rsidR="00C3603B" w:rsidRPr="00B57091" w:rsidRDefault="00C3603B" w:rsidP="00C3603B">
      <w:pPr>
        <w:spacing w:after="0" w:line="240" w:lineRule="auto"/>
        <w:ind w:firstLine="60"/>
        <w:rPr>
          <w:rFonts w:ascii="Times New Roman" w:eastAsia="Times New Roman" w:hAnsi="Times New Roman" w:cs="Times New Roman"/>
          <w:sz w:val="24"/>
          <w:szCs w:val="24"/>
        </w:rPr>
      </w:pPr>
    </w:p>
    <w:p w14:paraId="779054BC" w14:textId="06F3C2F8" w:rsidR="00C3603B" w:rsidRPr="00C3603B"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color w:val="000000"/>
          <w:sz w:val="24"/>
          <w:szCs w:val="24"/>
        </w:rPr>
        <w:t>Describe proposer’s activities during the first ninety days following contract executio</w:t>
      </w:r>
      <w:r w:rsidRPr="009A51C9">
        <w:rPr>
          <w:rFonts w:ascii="Times New Roman" w:eastAsia="Times New Roman" w:hAnsi="Times New Roman" w:cs="Times New Roman"/>
          <w:color w:val="000000"/>
          <w:sz w:val="24"/>
          <w:szCs w:val="24"/>
        </w:rPr>
        <w:t>n</w:t>
      </w:r>
      <w:r w:rsidR="002C2C4B" w:rsidRPr="009A51C9">
        <w:rPr>
          <w:rFonts w:ascii="Times New Roman" w:eastAsia="Times New Roman" w:hAnsi="Times New Roman" w:cs="Times New Roman"/>
          <w:color w:val="000000"/>
          <w:sz w:val="24"/>
          <w:szCs w:val="24"/>
        </w:rPr>
        <w:t>.</w:t>
      </w:r>
      <w:r w:rsidRPr="00C3603B">
        <w:rPr>
          <w:rFonts w:ascii="Times New Roman" w:eastAsia="Times New Roman" w:hAnsi="Times New Roman" w:cs="Times New Roman"/>
          <w:color w:val="000000"/>
          <w:sz w:val="24"/>
          <w:szCs w:val="24"/>
        </w:rPr>
        <w:t xml:space="preserve"> </w:t>
      </w:r>
    </w:p>
    <w:p w14:paraId="770FB704" w14:textId="7FC4D8D9" w:rsidR="00C3603B" w:rsidRPr="00B57091" w:rsidRDefault="00C3603B" w:rsidP="00C3603B">
      <w:pPr>
        <w:spacing w:after="0" w:line="240" w:lineRule="auto"/>
        <w:ind w:firstLine="60"/>
        <w:rPr>
          <w:rFonts w:ascii="Times New Roman" w:eastAsia="Times New Roman" w:hAnsi="Times New Roman" w:cs="Times New Roman"/>
          <w:sz w:val="24"/>
          <w:szCs w:val="24"/>
        </w:rPr>
      </w:pPr>
    </w:p>
    <w:p w14:paraId="605EA364" w14:textId="7FFF2562" w:rsidR="00C3603B" w:rsidRPr="008F666D" w:rsidRDefault="00C3603B" w:rsidP="008F666D">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color w:val="000000"/>
          <w:sz w:val="24"/>
          <w:szCs w:val="24"/>
        </w:rPr>
        <w:t xml:space="preserve">How will </w:t>
      </w:r>
      <w:r w:rsidR="00022BAE" w:rsidRPr="00C3603B">
        <w:rPr>
          <w:rFonts w:ascii="Times New Roman" w:eastAsia="Times New Roman" w:hAnsi="Times New Roman" w:cs="Times New Roman"/>
          <w:color w:val="000000"/>
          <w:sz w:val="24"/>
          <w:szCs w:val="24"/>
        </w:rPr>
        <w:t>proposers</w:t>
      </w:r>
      <w:r w:rsidRPr="00C3603B">
        <w:rPr>
          <w:rFonts w:ascii="Times New Roman" w:eastAsia="Times New Roman" w:hAnsi="Times New Roman" w:cs="Times New Roman"/>
          <w:color w:val="000000"/>
          <w:sz w:val="24"/>
          <w:szCs w:val="24"/>
        </w:rPr>
        <w:t xml:space="preserve"> familiarize themselves with the one-stop partner programs and performance requirements</w:t>
      </w:r>
      <w:r w:rsidR="007B2E47">
        <w:rPr>
          <w:rFonts w:ascii="Times New Roman" w:eastAsia="Times New Roman" w:hAnsi="Times New Roman" w:cs="Times New Roman"/>
          <w:color w:val="000000"/>
          <w:sz w:val="24"/>
          <w:szCs w:val="24"/>
        </w:rPr>
        <w:t>?</w:t>
      </w:r>
    </w:p>
    <w:p w14:paraId="53E671B5" w14:textId="77777777" w:rsidR="008F666D" w:rsidRPr="00022BAE" w:rsidRDefault="008F666D" w:rsidP="00022BAE">
      <w:pPr>
        <w:ind w:left="360"/>
        <w:rPr>
          <w:rFonts w:ascii="Times New Roman" w:eastAsia="Times New Roman" w:hAnsi="Times New Roman" w:cs="Times New Roman"/>
          <w:sz w:val="24"/>
          <w:szCs w:val="24"/>
        </w:rPr>
      </w:pPr>
    </w:p>
    <w:p w14:paraId="6402A0FA" w14:textId="2CCA4851" w:rsidR="008F666D" w:rsidRPr="008F666D" w:rsidRDefault="008F666D" w:rsidP="008F666D">
      <w:pPr>
        <w:pStyle w:val="ListParagraph"/>
        <w:numPr>
          <w:ilvl w:val="0"/>
          <w:numId w:val="3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three strategies the proposer plans to implement that will assist in the integration of</w:t>
      </w:r>
      <w:r w:rsidR="00E65517">
        <w:rPr>
          <w:rFonts w:ascii="Times New Roman" w:eastAsia="Times New Roman" w:hAnsi="Times New Roman" w:cs="Times New Roman"/>
          <w:sz w:val="24"/>
          <w:szCs w:val="24"/>
        </w:rPr>
        <w:t xml:space="preserve"> one-stop partner programs. </w:t>
      </w:r>
    </w:p>
    <w:p w14:paraId="29AF2299" w14:textId="675FD2FE" w:rsidR="00C3603B" w:rsidRPr="00B57091" w:rsidRDefault="00C3603B" w:rsidP="00C3603B">
      <w:pPr>
        <w:spacing w:after="0" w:line="240" w:lineRule="auto"/>
        <w:ind w:firstLine="60"/>
        <w:rPr>
          <w:rFonts w:ascii="Times New Roman" w:eastAsia="Times New Roman" w:hAnsi="Times New Roman" w:cs="Times New Roman"/>
          <w:sz w:val="24"/>
          <w:szCs w:val="24"/>
        </w:rPr>
      </w:pPr>
    </w:p>
    <w:p w14:paraId="3ECF174E" w14:textId="622E36CF" w:rsidR="00C3603B" w:rsidRPr="00C3603B"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color w:val="000000"/>
          <w:sz w:val="24"/>
          <w:szCs w:val="24"/>
        </w:rPr>
        <w:t>How would proposer define continuous improvement in a one-stop system environment? Describe the interactive process of plan, do, check, act as it would apply to the one-stop system.</w:t>
      </w:r>
    </w:p>
    <w:p w14:paraId="29BDEF5E" w14:textId="4AA9B4A3" w:rsidR="00C3603B" w:rsidRPr="00B57091" w:rsidRDefault="00C3603B" w:rsidP="00C3603B">
      <w:pPr>
        <w:spacing w:after="0" w:line="240" w:lineRule="auto"/>
        <w:ind w:firstLine="60"/>
        <w:rPr>
          <w:rFonts w:ascii="Times New Roman" w:eastAsia="Times New Roman" w:hAnsi="Times New Roman" w:cs="Times New Roman"/>
          <w:sz w:val="24"/>
          <w:szCs w:val="24"/>
        </w:rPr>
      </w:pPr>
    </w:p>
    <w:p w14:paraId="7694AF6E" w14:textId="6B83B804" w:rsidR="00C3603B" w:rsidRPr="00D26DEB"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color w:val="000000"/>
          <w:sz w:val="24"/>
          <w:szCs w:val="24"/>
        </w:rPr>
        <w:t>Describe how you would assist the board in ensuring all partners are fulfilling responsibilities as outlined in the Memorandum of Understanding (MOU).</w:t>
      </w:r>
    </w:p>
    <w:p w14:paraId="1D7B78DC" w14:textId="77777777" w:rsidR="00D26DEB" w:rsidRPr="00022BAE" w:rsidRDefault="00D26DEB" w:rsidP="00022BAE">
      <w:pPr>
        <w:ind w:left="360"/>
        <w:rPr>
          <w:rFonts w:ascii="Times New Roman" w:eastAsia="Times New Roman" w:hAnsi="Times New Roman" w:cs="Times New Roman"/>
          <w:sz w:val="24"/>
          <w:szCs w:val="24"/>
        </w:rPr>
      </w:pPr>
    </w:p>
    <w:p w14:paraId="5BFE6883" w14:textId="4FF1DA38" w:rsidR="00D26DEB" w:rsidRPr="009B3370" w:rsidRDefault="00D26DEB" w:rsidP="00C3603B">
      <w:pPr>
        <w:pStyle w:val="ListParagraph"/>
        <w:numPr>
          <w:ilvl w:val="0"/>
          <w:numId w:val="30"/>
        </w:numPr>
        <w:spacing w:after="0" w:line="240" w:lineRule="auto"/>
        <w:rPr>
          <w:rFonts w:ascii="Times New Roman" w:eastAsia="Times New Roman" w:hAnsi="Times New Roman" w:cs="Times New Roman"/>
          <w:sz w:val="24"/>
          <w:szCs w:val="24"/>
        </w:rPr>
      </w:pPr>
      <w:r w:rsidRPr="009B3370">
        <w:rPr>
          <w:rFonts w:ascii="Times New Roman" w:eastAsia="Times New Roman" w:hAnsi="Times New Roman" w:cs="Times New Roman"/>
          <w:sz w:val="24"/>
          <w:szCs w:val="24"/>
        </w:rPr>
        <w:t xml:space="preserve">Discuss how your organization as the One-Stop Operator will develop positive and collaborative mutual </w:t>
      </w:r>
      <w:r w:rsidR="008C269B" w:rsidRPr="009B3370">
        <w:rPr>
          <w:rFonts w:ascii="Times New Roman" w:eastAsia="Times New Roman" w:hAnsi="Times New Roman" w:cs="Times New Roman"/>
          <w:sz w:val="24"/>
          <w:szCs w:val="24"/>
        </w:rPr>
        <w:t>working relationships with one-stop partner staff in a matrix-based leadership environment</w:t>
      </w:r>
      <w:r w:rsidR="005E305C" w:rsidRPr="009B3370">
        <w:rPr>
          <w:rFonts w:ascii="Times New Roman" w:eastAsia="Times New Roman" w:hAnsi="Times New Roman" w:cs="Times New Roman"/>
          <w:sz w:val="24"/>
          <w:szCs w:val="24"/>
        </w:rPr>
        <w:t>.</w:t>
      </w:r>
    </w:p>
    <w:p w14:paraId="411AF756" w14:textId="6096CEB4" w:rsidR="00C3603B" w:rsidRPr="00B57091" w:rsidRDefault="00C3603B" w:rsidP="00C3603B">
      <w:pPr>
        <w:spacing w:after="0" w:line="240" w:lineRule="auto"/>
        <w:ind w:firstLine="60"/>
        <w:rPr>
          <w:rFonts w:ascii="Times New Roman" w:eastAsia="Times New Roman" w:hAnsi="Times New Roman" w:cs="Times New Roman"/>
          <w:sz w:val="24"/>
          <w:szCs w:val="24"/>
        </w:rPr>
      </w:pPr>
    </w:p>
    <w:p w14:paraId="06B46A41" w14:textId="00FB742B" w:rsidR="00244527" w:rsidRPr="009B3370" w:rsidRDefault="005E305C" w:rsidP="00992218">
      <w:pPr>
        <w:pStyle w:val="ListParagraph"/>
        <w:numPr>
          <w:ilvl w:val="0"/>
          <w:numId w:val="30"/>
        </w:numPr>
        <w:spacing w:after="0" w:line="240" w:lineRule="auto"/>
        <w:rPr>
          <w:rFonts w:ascii="Times New Roman" w:eastAsia="Times New Roman" w:hAnsi="Times New Roman" w:cs="Times New Roman"/>
          <w:sz w:val="24"/>
          <w:szCs w:val="24"/>
        </w:rPr>
      </w:pPr>
      <w:r w:rsidRPr="009B3370">
        <w:rPr>
          <w:rFonts w:ascii="Times New Roman" w:eastAsia="Times New Roman" w:hAnsi="Times New Roman" w:cs="Times New Roman"/>
          <w:color w:val="000000"/>
          <w:sz w:val="24"/>
          <w:szCs w:val="24"/>
        </w:rPr>
        <w:t>How would your organization coordinate internal communication with core and required partners</w:t>
      </w:r>
      <w:r w:rsidR="00244527" w:rsidRPr="009B3370">
        <w:rPr>
          <w:rFonts w:ascii="Times New Roman" w:eastAsia="Times New Roman" w:hAnsi="Times New Roman" w:cs="Times New Roman"/>
          <w:color w:val="000000"/>
          <w:sz w:val="24"/>
          <w:szCs w:val="24"/>
        </w:rPr>
        <w:t xml:space="preserve"> through regular meetings, face-to-face, and other forms of oral and written communication?</w:t>
      </w:r>
    </w:p>
    <w:p w14:paraId="6AC2DE32" w14:textId="77777777" w:rsidR="00992218" w:rsidRPr="009B3370" w:rsidRDefault="00992218" w:rsidP="00022BAE">
      <w:pPr>
        <w:ind w:left="360"/>
        <w:rPr>
          <w:rFonts w:ascii="Times New Roman" w:eastAsia="Times New Roman" w:hAnsi="Times New Roman" w:cs="Times New Roman"/>
          <w:sz w:val="24"/>
          <w:szCs w:val="24"/>
        </w:rPr>
      </w:pPr>
    </w:p>
    <w:p w14:paraId="3DF13D21" w14:textId="2323BEEF" w:rsidR="00992218" w:rsidRPr="009B3370" w:rsidRDefault="00992218" w:rsidP="00992218">
      <w:pPr>
        <w:pStyle w:val="ListParagraph"/>
        <w:numPr>
          <w:ilvl w:val="0"/>
          <w:numId w:val="30"/>
        </w:numPr>
        <w:spacing w:after="0" w:line="240" w:lineRule="auto"/>
        <w:rPr>
          <w:rFonts w:ascii="Times New Roman" w:eastAsia="Times New Roman" w:hAnsi="Times New Roman" w:cs="Times New Roman"/>
          <w:sz w:val="24"/>
          <w:szCs w:val="24"/>
        </w:rPr>
      </w:pPr>
      <w:r w:rsidRPr="009B3370">
        <w:rPr>
          <w:rFonts w:ascii="Times New Roman" w:eastAsia="Times New Roman" w:hAnsi="Times New Roman" w:cs="Times New Roman"/>
          <w:sz w:val="24"/>
          <w:szCs w:val="24"/>
        </w:rPr>
        <w:lastRenderedPageBreak/>
        <w:t>What approach would your organization take to develop a systemwide outreach strategy</w:t>
      </w:r>
      <w:r w:rsidR="00F8300C" w:rsidRPr="009B3370">
        <w:rPr>
          <w:rFonts w:ascii="Times New Roman" w:eastAsia="Times New Roman" w:hAnsi="Times New Roman" w:cs="Times New Roman"/>
          <w:sz w:val="24"/>
          <w:szCs w:val="24"/>
        </w:rPr>
        <w:t xml:space="preserve"> and educate partners on brand standard requirements for outreach materials and publications?</w:t>
      </w:r>
    </w:p>
    <w:p w14:paraId="1526CD7E" w14:textId="497E2818" w:rsidR="00C3603B" w:rsidRPr="009B3370" w:rsidRDefault="00C3603B" w:rsidP="00C3603B">
      <w:pPr>
        <w:spacing w:after="0" w:line="240" w:lineRule="auto"/>
        <w:ind w:firstLine="60"/>
        <w:rPr>
          <w:rFonts w:ascii="Times New Roman" w:eastAsia="Times New Roman" w:hAnsi="Times New Roman" w:cs="Times New Roman"/>
          <w:sz w:val="24"/>
          <w:szCs w:val="24"/>
        </w:rPr>
      </w:pPr>
    </w:p>
    <w:p w14:paraId="0CA620D6" w14:textId="07D4F1CB" w:rsidR="00C3603B" w:rsidRPr="009B337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9B3370">
        <w:rPr>
          <w:rFonts w:ascii="Times New Roman" w:eastAsia="Times New Roman" w:hAnsi="Times New Roman" w:cs="Times New Roman"/>
          <w:color w:val="000000"/>
          <w:sz w:val="24"/>
          <w:szCs w:val="24"/>
        </w:rPr>
        <w:t xml:space="preserve">Describe the steps you would take to implement a customer survey for continuous improvement. </w:t>
      </w:r>
    </w:p>
    <w:p w14:paraId="413B3523" w14:textId="3F673099" w:rsidR="00C3603B" w:rsidRPr="00B57091" w:rsidRDefault="00C3603B" w:rsidP="00C3603B">
      <w:pPr>
        <w:spacing w:after="0" w:line="240" w:lineRule="auto"/>
        <w:ind w:firstLine="60"/>
        <w:rPr>
          <w:rFonts w:ascii="Times New Roman" w:eastAsia="Times New Roman" w:hAnsi="Times New Roman" w:cs="Times New Roman"/>
          <w:sz w:val="24"/>
          <w:szCs w:val="24"/>
        </w:rPr>
      </w:pPr>
    </w:p>
    <w:p w14:paraId="17725476" w14:textId="74C02AFB" w:rsidR="00C3603B" w:rsidRPr="00C3603B"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color w:val="000000"/>
          <w:sz w:val="24"/>
          <w:szCs w:val="24"/>
        </w:rPr>
        <w:t>Describe how you would approach cross training of staff for core partner programs.</w:t>
      </w:r>
    </w:p>
    <w:p w14:paraId="181EF70E" w14:textId="4B479827" w:rsidR="00C3603B" w:rsidRPr="00B57091" w:rsidRDefault="00C3603B" w:rsidP="00C3603B">
      <w:pPr>
        <w:spacing w:after="0" w:line="240" w:lineRule="auto"/>
        <w:ind w:firstLine="60"/>
        <w:rPr>
          <w:rFonts w:ascii="Times New Roman" w:eastAsia="Times New Roman" w:hAnsi="Times New Roman" w:cs="Times New Roman"/>
          <w:sz w:val="24"/>
          <w:szCs w:val="24"/>
        </w:rPr>
      </w:pPr>
    </w:p>
    <w:p w14:paraId="76F892CC" w14:textId="21080217" w:rsidR="00C3603B" w:rsidRPr="00F97AB1" w:rsidRDefault="00193545" w:rsidP="00C3603B">
      <w:pPr>
        <w:pStyle w:val="ListParagraph"/>
        <w:numPr>
          <w:ilvl w:val="0"/>
          <w:numId w:val="30"/>
        </w:numPr>
        <w:spacing w:after="0" w:line="240" w:lineRule="auto"/>
        <w:rPr>
          <w:rFonts w:ascii="Times New Roman" w:eastAsia="Times New Roman" w:hAnsi="Times New Roman" w:cs="Times New Roman"/>
          <w:sz w:val="24"/>
          <w:szCs w:val="24"/>
        </w:rPr>
      </w:pPr>
      <w:r w:rsidRPr="00F97AB1">
        <w:rPr>
          <w:rFonts w:ascii="Times New Roman" w:eastAsia="Times New Roman" w:hAnsi="Times New Roman" w:cs="Times New Roman"/>
          <w:color w:val="000000"/>
          <w:sz w:val="24"/>
          <w:szCs w:val="24"/>
        </w:rPr>
        <w:t>What strategies or approaches would your organization take to create a workforce culture where information is shared across partners, and system technological barriers are overcome?</w:t>
      </w:r>
    </w:p>
    <w:p w14:paraId="39249D96" w14:textId="5449C6AF" w:rsidR="00C3603B" w:rsidRPr="00F97AB1" w:rsidRDefault="00C3603B" w:rsidP="00C3603B">
      <w:pPr>
        <w:spacing w:after="0" w:line="240" w:lineRule="auto"/>
        <w:ind w:firstLine="60"/>
        <w:rPr>
          <w:rFonts w:ascii="Times New Roman" w:eastAsia="Times New Roman" w:hAnsi="Times New Roman" w:cs="Times New Roman"/>
          <w:sz w:val="24"/>
          <w:szCs w:val="24"/>
        </w:rPr>
      </w:pPr>
    </w:p>
    <w:p w14:paraId="4CBE5889" w14:textId="2D581A5E" w:rsidR="00C3603B" w:rsidRPr="00F97AB1"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F97AB1">
        <w:rPr>
          <w:rFonts w:ascii="Times New Roman" w:eastAsia="Times New Roman" w:hAnsi="Times New Roman" w:cs="Times New Roman"/>
          <w:color w:val="000000"/>
          <w:sz w:val="24"/>
          <w:szCs w:val="24"/>
        </w:rPr>
        <w:t>Describe strategies to increase partner referrals and co-enrollments.</w:t>
      </w:r>
    </w:p>
    <w:p w14:paraId="3D575FD4" w14:textId="56E7A8EC" w:rsidR="00C3603B" w:rsidRPr="00B57091" w:rsidRDefault="00C3603B" w:rsidP="00C3603B">
      <w:pPr>
        <w:spacing w:after="0" w:line="240" w:lineRule="auto"/>
        <w:ind w:firstLine="60"/>
        <w:rPr>
          <w:rFonts w:ascii="Times New Roman" w:eastAsia="Times New Roman" w:hAnsi="Times New Roman" w:cs="Times New Roman"/>
          <w:sz w:val="24"/>
          <w:szCs w:val="24"/>
        </w:rPr>
      </w:pPr>
    </w:p>
    <w:p w14:paraId="5C041C9C" w14:textId="104840B3" w:rsidR="00C3603B" w:rsidRPr="00C3603B"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color w:val="000000"/>
          <w:sz w:val="24"/>
          <w:szCs w:val="24"/>
        </w:rPr>
        <w:t xml:space="preserve">Briefly describe your internal processes for staying in budget and keeping appropriate records in an auditable manner. </w:t>
      </w:r>
    </w:p>
    <w:p w14:paraId="21580EB0" w14:textId="5F2C7FDE" w:rsidR="00C3603B" w:rsidRPr="00B57091" w:rsidRDefault="00C3603B" w:rsidP="00936AA9">
      <w:pPr>
        <w:spacing w:after="0" w:line="240" w:lineRule="auto"/>
        <w:rPr>
          <w:rFonts w:ascii="Times New Roman" w:eastAsia="Times New Roman" w:hAnsi="Times New Roman" w:cs="Times New Roman"/>
          <w:sz w:val="24"/>
          <w:szCs w:val="24"/>
        </w:rPr>
      </w:pPr>
    </w:p>
    <w:p w14:paraId="4A382BA9" w14:textId="49324C21" w:rsidR="00C3603B" w:rsidRPr="00C3603B"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color w:val="000000"/>
          <w:sz w:val="24"/>
          <w:szCs w:val="24"/>
        </w:rPr>
        <w:t xml:space="preserve">Describe how you plan to meet the key performance indicators identified in this RFP. </w:t>
      </w:r>
    </w:p>
    <w:p w14:paraId="67EFD54C" w14:textId="0E649364" w:rsidR="00C3603B" w:rsidRPr="00B57091" w:rsidRDefault="00C3603B" w:rsidP="00C3603B">
      <w:pPr>
        <w:spacing w:after="0" w:line="240" w:lineRule="auto"/>
        <w:ind w:firstLine="60"/>
        <w:rPr>
          <w:rFonts w:ascii="Times New Roman" w:eastAsia="Times New Roman" w:hAnsi="Times New Roman" w:cs="Times New Roman"/>
          <w:sz w:val="24"/>
          <w:szCs w:val="24"/>
        </w:rPr>
      </w:pPr>
    </w:p>
    <w:p w14:paraId="76D6BBD1" w14:textId="43770AD1" w:rsidR="00C3603B" w:rsidRPr="00C3603B"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3603B">
        <w:rPr>
          <w:rFonts w:ascii="Times New Roman" w:eastAsia="Times New Roman" w:hAnsi="Times New Roman" w:cs="Times New Roman"/>
          <w:color w:val="000000"/>
          <w:sz w:val="24"/>
          <w:szCs w:val="24"/>
        </w:rPr>
        <w:t>Describe what success would look like for the one-stop operator.</w:t>
      </w:r>
    </w:p>
    <w:p w14:paraId="26F040C1" w14:textId="00FB8908" w:rsidR="00492613" w:rsidRDefault="00492613">
      <w:pPr>
        <w:rPr>
          <w:rFonts w:ascii="Times New Roman" w:hAnsi="Times New Roman" w:cs="Times New Roman"/>
          <w:sz w:val="24"/>
          <w:szCs w:val="24"/>
        </w:rPr>
      </w:pPr>
      <w:r>
        <w:rPr>
          <w:rFonts w:ascii="Times New Roman" w:hAnsi="Times New Roman" w:cs="Times New Roman"/>
          <w:sz w:val="24"/>
          <w:szCs w:val="24"/>
        </w:rPr>
        <w:br w:type="page"/>
      </w:r>
    </w:p>
    <w:p w14:paraId="5CEA59FB" w14:textId="783CA97C" w:rsidR="00492613" w:rsidRPr="00CB0D84" w:rsidRDefault="00492613" w:rsidP="00492613">
      <w:pPr>
        <w:pStyle w:val="Heading2"/>
        <w:spacing w:before="0" w:after="0"/>
        <w:rPr>
          <w:rFonts w:ascii="Times New Roman" w:hAnsi="Times New Roman"/>
          <w:sz w:val="28"/>
          <w:szCs w:val="28"/>
        </w:rPr>
      </w:pPr>
      <w:bookmarkStart w:id="66" w:name="_Toc132120007"/>
      <w:r w:rsidRPr="00CB0D84">
        <w:rPr>
          <w:rFonts w:ascii="Times New Roman" w:hAnsi="Times New Roman"/>
          <w:sz w:val="28"/>
          <w:szCs w:val="28"/>
        </w:rPr>
        <w:lastRenderedPageBreak/>
        <w:t>Attachment C Budget and Budget Narrative</w:t>
      </w:r>
      <w:bookmarkEnd w:id="66"/>
      <w:r w:rsidRPr="00CB0D84">
        <w:rPr>
          <w:rFonts w:ascii="Times New Roman" w:hAnsi="Times New Roman"/>
          <w:sz w:val="28"/>
          <w:szCs w:val="28"/>
        </w:rPr>
        <w:t xml:space="preserve"> </w:t>
      </w:r>
    </w:p>
    <w:p w14:paraId="45F8E939" w14:textId="79DF78D2" w:rsidR="00FE735F" w:rsidRPr="001C65BB" w:rsidRDefault="00FE735F" w:rsidP="00FE735F">
      <w:pPr>
        <w:pStyle w:val="Default"/>
        <w:rPr>
          <w:rFonts w:ascii="Times New Roman" w:hAnsi="Times New Roman"/>
          <w:color w:val="000000" w:themeColor="text1"/>
        </w:rPr>
      </w:pPr>
      <w:r w:rsidRPr="001C65BB">
        <w:rPr>
          <w:rFonts w:ascii="Times New Roman" w:hAnsi="Times New Roman"/>
          <w:color w:val="000000" w:themeColor="text1"/>
        </w:rPr>
        <w:t xml:space="preserve">The budget should be based on the </w:t>
      </w:r>
      <w:proofErr w:type="gramStart"/>
      <w:r w:rsidRPr="00F32363">
        <w:rPr>
          <w:rFonts w:ascii="Times New Roman" w:hAnsi="Times New Roman"/>
          <w:color w:val="000000" w:themeColor="text1"/>
        </w:rPr>
        <w:t>time period</w:t>
      </w:r>
      <w:proofErr w:type="gramEnd"/>
      <w:r w:rsidRPr="00F32363">
        <w:rPr>
          <w:rFonts w:ascii="Times New Roman" w:hAnsi="Times New Roman"/>
          <w:color w:val="000000" w:themeColor="text1"/>
        </w:rPr>
        <w:t xml:space="preserve"> of </w:t>
      </w:r>
      <w:r w:rsidR="003D7A1B" w:rsidRPr="007871A1">
        <w:rPr>
          <w:rFonts w:ascii="Times New Roman" w:hAnsi="Times New Roman"/>
          <w:color w:val="000000" w:themeColor="text1"/>
        </w:rPr>
        <w:t>July</w:t>
      </w:r>
      <w:r w:rsidRPr="007871A1">
        <w:rPr>
          <w:rFonts w:ascii="Times New Roman" w:hAnsi="Times New Roman"/>
          <w:color w:val="000000" w:themeColor="text1"/>
        </w:rPr>
        <w:t xml:space="preserve"> 1, 202</w:t>
      </w:r>
      <w:r w:rsidR="00BC3312" w:rsidRPr="007871A1">
        <w:rPr>
          <w:rFonts w:ascii="Times New Roman" w:hAnsi="Times New Roman"/>
          <w:color w:val="000000" w:themeColor="text1"/>
        </w:rPr>
        <w:t>3</w:t>
      </w:r>
      <w:r w:rsidRPr="007871A1">
        <w:rPr>
          <w:rFonts w:ascii="Times New Roman" w:hAnsi="Times New Roman"/>
          <w:color w:val="000000" w:themeColor="text1"/>
        </w:rPr>
        <w:t xml:space="preserve"> – June 30, 202</w:t>
      </w:r>
      <w:r w:rsidR="00BC3312" w:rsidRPr="007871A1">
        <w:rPr>
          <w:rFonts w:ascii="Times New Roman" w:hAnsi="Times New Roman"/>
          <w:color w:val="000000" w:themeColor="text1"/>
        </w:rPr>
        <w:t>4</w:t>
      </w:r>
      <w:r w:rsidRPr="007871A1">
        <w:rPr>
          <w:rFonts w:ascii="Times New Roman" w:hAnsi="Times New Roman"/>
          <w:color w:val="000000" w:themeColor="text1"/>
        </w:rPr>
        <w:t>. T</w:t>
      </w:r>
      <w:r w:rsidRPr="001C65BB">
        <w:rPr>
          <w:rFonts w:ascii="Times New Roman" w:hAnsi="Times New Roman"/>
          <w:color w:val="000000" w:themeColor="text1"/>
        </w:rPr>
        <w:t xml:space="preserve">he total funds available under this RFP </w:t>
      </w:r>
      <w:proofErr w:type="gramStart"/>
      <w:r w:rsidRPr="001C65BB">
        <w:rPr>
          <w:rFonts w:ascii="Times New Roman" w:hAnsi="Times New Roman"/>
          <w:color w:val="000000" w:themeColor="text1"/>
        </w:rPr>
        <w:t>is</w:t>
      </w:r>
      <w:proofErr w:type="gramEnd"/>
      <w:r w:rsidRPr="001C65BB">
        <w:rPr>
          <w:rFonts w:ascii="Times New Roman" w:hAnsi="Times New Roman"/>
          <w:color w:val="000000" w:themeColor="text1"/>
        </w:rPr>
        <w:t xml:space="preserve"> </w:t>
      </w:r>
      <w:r w:rsidRPr="007871A1">
        <w:rPr>
          <w:rFonts w:ascii="Times New Roman" w:hAnsi="Times New Roman"/>
          <w:color w:val="000000" w:themeColor="text1"/>
        </w:rPr>
        <w:t>$</w:t>
      </w:r>
      <w:r w:rsidR="00BC3312" w:rsidRPr="007871A1">
        <w:rPr>
          <w:rFonts w:ascii="Times New Roman" w:hAnsi="Times New Roman"/>
          <w:color w:val="000000" w:themeColor="text1"/>
        </w:rPr>
        <w:t>5</w:t>
      </w:r>
      <w:r w:rsidR="003D7A1B" w:rsidRPr="007871A1">
        <w:rPr>
          <w:rFonts w:ascii="Times New Roman" w:hAnsi="Times New Roman"/>
          <w:color w:val="000000" w:themeColor="text1"/>
        </w:rPr>
        <w:t>0</w:t>
      </w:r>
      <w:r w:rsidR="00244B85" w:rsidRPr="007871A1">
        <w:rPr>
          <w:rFonts w:ascii="Times New Roman" w:hAnsi="Times New Roman"/>
          <w:color w:val="000000" w:themeColor="text1"/>
        </w:rPr>
        <w:t>,000.</w:t>
      </w:r>
      <w:r w:rsidRPr="001C65BB">
        <w:rPr>
          <w:rFonts w:ascii="Times New Roman" w:hAnsi="Times New Roman"/>
          <w:color w:val="000000" w:themeColor="text1"/>
        </w:rPr>
        <w:t xml:space="preserve"> Complete the </w:t>
      </w:r>
      <w:r w:rsidR="00244B85">
        <w:rPr>
          <w:rFonts w:ascii="Times New Roman" w:hAnsi="Times New Roman"/>
          <w:color w:val="000000" w:themeColor="text1"/>
        </w:rPr>
        <w:t>b</w:t>
      </w:r>
      <w:r w:rsidRPr="001C65BB">
        <w:rPr>
          <w:rFonts w:ascii="Times New Roman" w:hAnsi="Times New Roman"/>
          <w:color w:val="000000" w:themeColor="text1"/>
        </w:rPr>
        <w:t xml:space="preserve">udget outlined below. If no amount is indicated in a line item, please record $0. It is expected that the one-stop operator should dedicate </w:t>
      </w:r>
      <w:r w:rsidR="00244B85">
        <w:rPr>
          <w:rFonts w:ascii="Times New Roman" w:hAnsi="Times New Roman"/>
          <w:color w:val="000000" w:themeColor="text1"/>
        </w:rPr>
        <w:t xml:space="preserve">at least </w:t>
      </w:r>
      <w:r w:rsidR="00F705E2">
        <w:rPr>
          <w:rFonts w:ascii="Times New Roman" w:hAnsi="Times New Roman"/>
          <w:color w:val="000000" w:themeColor="text1"/>
        </w:rPr>
        <w:t>20</w:t>
      </w:r>
      <w:r w:rsidRPr="001C65BB">
        <w:rPr>
          <w:rFonts w:ascii="Times New Roman" w:hAnsi="Times New Roman"/>
          <w:color w:val="000000" w:themeColor="text1"/>
        </w:rPr>
        <w:t xml:space="preserve"> hours a week to this award. </w:t>
      </w:r>
      <w:r w:rsidR="00F705E2" w:rsidRPr="009B3370">
        <w:rPr>
          <w:rFonts w:ascii="Times New Roman" w:hAnsi="Times New Roman"/>
          <w:color w:val="000000" w:themeColor="text1"/>
        </w:rPr>
        <w:t>Rent and resource sharing agreement costs should not be included in this budget and will be covered</w:t>
      </w:r>
      <w:r w:rsidR="00E30B3D" w:rsidRPr="009B3370">
        <w:rPr>
          <w:rFonts w:ascii="Times New Roman" w:hAnsi="Times New Roman"/>
          <w:color w:val="000000" w:themeColor="text1"/>
        </w:rPr>
        <w:t xml:space="preserve"> directly by NEIWDB.</w:t>
      </w:r>
    </w:p>
    <w:p w14:paraId="79180054" w14:textId="77777777" w:rsidR="00FE735F" w:rsidRPr="001C65BB" w:rsidRDefault="00FE735F" w:rsidP="00FE735F">
      <w:pPr>
        <w:spacing w:after="0" w:line="240" w:lineRule="auto"/>
        <w:ind w:right="-20"/>
        <w:rPr>
          <w:rFonts w:ascii="Times New Roman" w:eastAsia="Times New Roman" w:hAnsi="Times New Roman" w:cs="Arial"/>
          <w:color w:val="000000" w:themeColor="text1"/>
          <w:sz w:val="24"/>
          <w:szCs w:val="24"/>
        </w:rPr>
      </w:pPr>
    </w:p>
    <w:p w14:paraId="28D18171" w14:textId="77777777" w:rsidR="00FE735F" w:rsidRPr="001C65BB" w:rsidRDefault="00FE735F" w:rsidP="00FE735F">
      <w:pPr>
        <w:spacing w:after="0" w:line="240" w:lineRule="auto"/>
        <w:ind w:left="220" w:right="-20"/>
        <w:rPr>
          <w:rFonts w:ascii="Times New Roman" w:eastAsia="Times New Roman" w:hAnsi="Times New Roman" w:cs="Arial"/>
          <w:color w:val="000000" w:themeColor="text1"/>
          <w:sz w:val="24"/>
          <w:szCs w:val="24"/>
        </w:rPr>
      </w:pPr>
      <w:r w:rsidRPr="001C65BB">
        <w:rPr>
          <w:rFonts w:ascii="Times New Roman" w:eastAsia="Times New Roman" w:hAnsi="Times New Roman" w:cs="Arial"/>
          <w:b/>
          <w:bCs/>
          <w:color w:val="000000" w:themeColor="text1"/>
          <w:sz w:val="24"/>
          <w:szCs w:val="24"/>
        </w:rPr>
        <w:t xml:space="preserve">A. </w:t>
      </w:r>
      <w:r w:rsidRPr="001C65BB">
        <w:rPr>
          <w:rFonts w:ascii="Times New Roman" w:eastAsia="Times New Roman" w:hAnsi="Times New Roman" w:cs="Arial"/>
          <w:b/>
          <w:bCs/>
          <w:color w:val="000000" w:themeColor="text1"/>
          <w:spacing w:val="7"/>
          <w:sz w:val="24"/>
          <w:szCs w:val="24"/>
        </w:rPr>
        <w:t xml:space="preserve"> </w:t>
      </w:r>
      <w:r w:rsidRPr="001C65BB">
        <w:rPr>
          <w:rFonts w:ascii="Times New Roman" w:eastAsia="Times New Roman" w:hAnsi="Times New Roman" w:cs="Arial"/>
          <w:b/>
          <w:bCs/>
          <w:color w:val="000000" w:themeColor="text1"/>
          <w:spacing w:val="1"/>
          <w:sz w:val="24"/>
          <w:szCs w:val="24"/>
        </w:rPr>
        <w:t>S</w:t>
      </w:r>
      <w:r w:rsidRPr="001C65BB">
        <w:rPr>
          <w:rFonts w:ascii="Times New Roman" w:eastAsia="Times New Roman" w:hAnsi="Times New Roman" w:cs="Arial"/>
          <w:b/>
          <w:bCs/>
          <w:color w:val="000000" w:themeColor="text1"/>
          <w:sz w:val="24"/>
          <w:szCs w:val="24"/>
        </w:rPr>
        <w:t>alari</w:t>
      </w:r>
      <w:r w:rsidRPr="001C65BB">
        <w:rPr>
          <w:rFonts w:ascii="Times New Roman" w:eastAsia="Times New Roman" w:hAnsi="Times New Roman" w:cs="Arial"/>
          <w:b/>
          <w:bCs/>
          <w:color w:val="000000" w:themeColor="text1"/>
          <w:spacing w:val="-1"/>
          <w:sz w:val="24"/>
          <w:szCs w:val="24"/>
        </w:rPr>
        <w:t>e</w:t>
      </w:r>
      <w:r w:rsidRPr="001C65BB">
        <w:rPr>
          <w:rFonts w:ascii="Times New Roman" w:eastAsia="Times New Roman" w:hAnsi="Times New Roman" w:cs="Arial"/>
          <w:b/>
          <w:bCs/>
          <w:color w:val="000000" w:themeColor="text1"/>
          <w:sz w:val="24"/>
          <w:szCs w:val="24"/>
        </w:rPr>
        <w:t>s a</w:t>
      </w:r>
      <w:r w:rsidRPr="001C65BB">
        <w:rPr>
          <w:rFonts w:ascii="Times New Roman" w:eastAsia="Times New Roman" w:hAnsi="Times New Roman" w:cs="Arial"/>
          <w:b/>
          <w:bCs/>
          <w:color w:val="000000" w:themeColor="text1"/>
          <w:spacing w:val="1"/>
          <w:sz w:val="24"/>
          <w:szCs w:val="24"/>
        </w:rPr>
        <w:t>n</w:t>
      </w:r>
      <w:r w:rsidRPr="001C65BB">
        <w:rPr>
          <w:rFonts w:ascii="Times New Roman" w:eastAsia="Times New Roman" w:hAnsi="Times New Roman" w:cs="Arial"/>
          <w:b/>
          <w:bCs/>
          <w:color w:val="000000" w:themeColor="text1"/>
          <w:sz w:val="24"/>
          <w:szCs w:val="24"/>
        </w:rPr>
        <w:t>d</w:t>
      </w:r>
      <w:r w:rsidRPr="001C65BB">
        <w:rPr>
          <w:rFonts w:ascii="Times New Roman" w:eastAsia="Times New Roman" w:hAnsi="Times New Roman" w:cs="Arial"/>
          <w:b/>
          <w:bCs/>
          <w:color w:val="000000" w:themeColor="text1"/>
          <w:spacing w:val="1"/>
          <w:sz w:val="24"/>
          <w:szCs w:val="24"/>
        </w:rPr>
        <w:t xml:space="preserve"> </w:t>
      </w:r>
      <w:r w:rsidRPr="001C65BB">
        <w:rPr>
          <w:rFonts w:ascii="Times New Roman" w:eastAsia="Times New Roman" w:hAnsi="Times New Roman" w:cs="Arial"/>
          <w:b/>
          <w:bCs/>
          <w:color w:val="000000" w:themeColor="text1"/>
          <w:sz w:val="24"/>
          <w:szCs w:val="24"/>
        </w:rPr>
        <w:t>Wag</w:t>
      </w:r>
      <w:r w:rsidRPr="001C65BB">
        <w:rPr>
          <w:rFonts w:ascii="Times New Roman" w:eastAsia="Times New Roman" w:hAnsi="Times New Roman" w:cs="Arial"/>
          <w:b/>
          <w:bCs/>
          <w:color w:val="000000" w:themeColor="text1"/>
          <w:spacing w:val="-1"/>
          <w:sz w:val="24"/>
          <w:szCs w:val="24"/>
        </w:rPr>
        <w:t>e</w:t>
      </w:r>
      <w:r w:rsidRPr="001C65BB">
        <w:rPr>
          <w:rFonts w:ascii="Times New Roman" w:eastAsia="Times New Roman" w:hAnsi="Times New Roman" w:cs="Arial"/>
          <w:b/>
          <w:bCs/>
          <w:color w:val="000000" w:themeColor="text1"/>
          <w:sz w:val="24"/>
          <w:szCs w:val="24"/>
        </w:rPr>
        <w:t>s:</w:t>
      </w:r>
    </w:p>
    <w:p w14:paraId="085F8753" w14:textId="05C8496C" w:rsidR="00FE735F" w:rsidRPr="001C65BB" w:rsidRDefault="00FE735F" w:rsidP="00FE735F">
      <w:pPr>
        <w:spacing w:after="0" w:line="266" w:lineRule="exact"/>
        <w:ind w:left="220" w:right="-20"/>
        <w:rPr>
          <w:rFonts w:ascii="Times New Roman" w:eastAsia="Times New Roman" w:hAnsi="Times New Roman" w:cs="Arial"/>
          <w:color w:val="000000" w:themeColor="text1"/>
          <w:sz w:val="24"/>
          <w:szCs w:val="24"/>
        </w:rPr>
      </w:pPr>
      <w:r w:rsidRPr="001C65BB">
        <w:rPr>
          <w:rFonts w:ascii="Times New Roman" w:eastAsia="Times New Roman" w:hAnsi="Times New Roman" w:cs="Arial"/>
          <w:color w:val="000000" w:themeColor="text1"/>
          <w:spacing w:val="1"/>
          <w:position w:val="-1"/>
          <w:sz w:val="24"/>
          <w:szCs w:val="24"/>
        </w:rPr>
        <w:t>P</w:t>
      </w:r>
      <w:r w:rsidRPr="001C65BB">
        <w:rPr>
          <w:rFonts w:ascii="Times New Roman" w:eastAsia="Times New Roman" w:hAnsi="Times New Roman" w:cs="Arial"/>
          <w:color w:val="000000" w:themeColor="text1"/>
          <w:position w:val="-1"/>
          <w:sz w:val="24"/>
          <w:szCs w:val="24"/>
        </w:rPr>
        <w:t>rovide</w:t>
      </w:r>
      <w:r w:rsidRPr="001C65BB">
        <w:rPr>
          <w:rFonts w:ascii="Times New Roman" w:eastAsia="Times New Roman" w:hAnsi="Times New Roman" w:cs="Arial"/>
          <w:color w:val="000000" w:themeColor="text1"/>
          <w:spacing w:val="-1"/>
          <w:position w:val="-1"/>
          <w:sz w:val="24"/>
          <w:szCs w:val="24"/>
        </w:rPr>
        <w:t xml:space="preserve"> </w:t>
      </w:r>
      <w:r w:rsidRPr="001C65BB">
        <w:rPr>
          <w:rFonts w:ascii="Times New Roman" w:eastAsia="Times New Roman" w:hAnsi="Times New Roman" w:cs="Arial"/>
          <w:color w:val="000000" w:themeColor="text1"/>
          <w:position w:val="-1"/>
          <w:sz w:val="24"/>
          <w:szCs w:val="24"/>
        </w:rPr>
        <w:t>a</w:t>
      </w:r>
      <w:r w:rsidRPr="001C65BB">
        <w:rPr>
          <w:rFonts w:ascii="Times New Roman" w:eastAsia="Times New Roman" w:hAnsi="Times New Roman" w:cs="Arial"/>
          <w:color w:val="000000" w:themeColor="text1"/>
          <w:spacing w:val="-1"/>
          <w:position w:val="-1"/>
          <w:sz w:val="24"/>
          <w:szCs w:val="24"/>
        </w:rPr>
        <w:t xml:space="preserve"> </w:t>
      </w:r>
      <w:r w:rsidRPr="001C65BB">
        <w:rPr>
          <w:rFonts w:ascii="Times New Roman" w:eastAsia="Times New Roman" w:hAnsi="Times New Roman" w:cs="Arial"/>
          <w:color w:val="000000" w:themeColor="text1"/>
          <w:position w:val="-1"/>
          <w:sz w:val="24"/>
          <w:szCs w:val="24"/>
        </w:rPr>
        <w:t>bre</w:t>
      </w:r>
      <w:r w:rsidRPr="001C65BB">
        <w:rPr>
          <w:rFonts w:ascii="Times New Roman" w:eastAsia="Times New Roman" w:hAnsi="Times New Roman" w:cs="Arial"/>
          <w:color w:val="000000" w:themeColor="text1"/>
          <w:spacing w:val="-1"/>
          <w:position w:val="-1"/>
          <w:sz w:val="24"/>
          <w:szCs w:val="24"/>
        </w:rPr>
        <w:t>a</w:t>
      </w:r>
      <w:r w:rsidRPr="001C65BB">
        <w:rPr>
          <w:rFonts w:ascii="Times New Roman" w:eastAsia="Times New Roman" w:hAnsi="Times New Roman" w:cs="Arial"/>
          <w:color w:val="000000" w:themeColor="text1"/>
          <w:position w:val="-1"/>
          <w:sz w:val="24"/>
          <w:szCs w:val="24"/>
        </w:rPr>
        <w:t>kdown of</w:t>
      </w:r>
      <w:r w:rsidRPr="001C65BB">
        <w:rPr>
          <w:rFonts w:ascii="Times New Roman" w:eastAsia="Times New Roman" w:hAnsi="Times New Roman" w:cs="Arial"/>
          <w:color w:val="000000" w:themeColor="text1"/>
          <w:spacing w:val="1"/>
          <w:position w:val="-1"/>
          <w:sz w:val="24"/>
          <w:szCs w:val="24"/>
        </w:rPr>
        <w:t xml:space="preserve"> </w:t>
      </w:r>
      <w:r w:rsidRPr="001C65BB">
        <w:rPr>
          <w:rFonts w:ascii="Times New Roman" w:eastAsia="Times New Roman" w:hAnsi="Times New Roman" w:cs="Arial"/>
          <w:color w:val="000000" w:themeColor="text1"/>
          <w:spacing w:val="-5"/>
          <w:position w:val="-1"/>
          <w:sz w:val="24"/>
          <w:szCs w:val="24"/>
        </w:rPr>
        <w:t>y</w:t>
      </w:r>
      <w:r w:rsidRPr="001C65BB">
        <w:rPr>
          <w:rFonts w:ascii="Times New Roman" w:eastAsia="Times New Roman" w:hAnsi="Times New Roman" w:cs="Arial"/>
          <w:color w:val="000000" w:themeColor="text1"/>
          <w:spacing w:val="2"/>
          <w:position w:val="-1"/>
          <w:sz w:val="24"/>
          <w:szCs w:val="24"/>
        </w:rPr>
        <w:t>o</w:t>
      </w:r>
      <w:r w:rsidRPr="001C65BB">
        <w:rPr>
          <w:rFonts w:ascii="Times New Roman" w:eastAsia="Times New Roman" w:hAnsi="Times New Roman" w:cs="Arial"/>
          <w:color w:val="000000" w:themeColor="text1"/>
          <w:position w:val="-1"/>
          <w:sz w:val="24"/>
          <w:szCs w:val="24"/>
        </w:rPr>
        <w:t>ur</w:t>
      </w:r>
      <w:r w:rsidRPr="001C65BB">
        <w:rPr>
          <w:rFonts w:ascii="Times New Roman" w:eastAsia="Times New Roman" w:hAnsi="Times New Roman" w:cs="Arial"/>
          <w:color w:val="000000" w:themeColor="text1"/>
          <w:spacing w:val="-1"/>
          <w:position w:val="-1"/>
          <w:sz w:val="24"/>
          <w:szCs w:val="24"/>
        </w:rPr>
        <w:t xml:space="preserve"> </w:t>
      </w:r>
      <w:r w:rsidRPr="001C65BB">
        <w:rPr>
          <w:rFonts w:ascii="Times New Roman" w:eastAsia="Times New Roman" w:hAnsi="Times New Roman" w:cs="Arial"/>
          <w:color w:val="000000" w:themeColor="text1"/>
          <w:position w:val="-1"/>
          <w:sz w:val="24"/>
          <w:szCs w:val="24"/>
        </w:rPr>
        <w:t>st</w:t>
      </w:r>
      <w:r w:rsidRPr="001C65BB">
        <w:rPr>
          <w:rFonts w:ascii="Times New Roman" w:eastAsia="Times New Roman" w:hAnsi="Times New Roman" w:cs="Arial"/>
          <w:color w:val="000000" w:themeColor="text1"/>
          <w:spacing w:val="2"/>
          <w:position w:val="-1"/>
          <w:sz w:val="24"/>
          <w:szCs w:val="24"/>
        </w:rPr>
        <w:t>a</w:t>
      </w:r>
      <w:r w:rsidRPr="001C65BB">
        <w:rPr>
          <w:rFonts w:ascii="Times New Roman" w:eastAsia="Times New Roman" w:hAnsi="Times New Roman" w:cs="Arial"/>
          <w:color w:val="000000" w:themeColor="text1"/>
          <w:position w:val="-1"/>
          <w:sz w:val="24"/>
          <w:szCs w:val="24"/>
        </w:rPr>
        <w:t>ff</w:t>
      </w:r>
      <w:r w:rsidRPr="001C65BB">
        <w:rPr>
          <w:rFonts w:ascii="Times New Roman" w:eastAsia="Times New Roman" w:hAnsi="Times New Roman" w:cs="Arial"/>
          <w:color w:val="000000" w:themeColor="text1"/>
          <w:spacing w:val="-1"/>
          <w:position w:val="-1"/>
          <w:sz w:val="24"/>
          <w:szCs w:val="24"/>
        </w:rPr>
        <w:t xml:space="preserve"> c</w:t>
      </w:r>
      <w:r w:rsidRPr="001C65BB">
        <w:rPr>
          <w:rFonts w:ascii="Times New Roman" w:eastAsia="Times New Roman" w:hAnsi="Times New Roman" w:cs="Arial"/>
          <w:color w:val="000000" w:themeColor="text1"/>
          <w:position w:val="-1"/>
          <w:sz w:val="24"/>
          <w:szCs w:val="24"/>
        </w:rPr>
        <w:t>osts</w:t>
      </w:r>
      <w:r w:rsidRPr="001C65BB">
        <w:rPr>
          <w:rFonts w:ascii="Times New Roman" w:eastAsia="Times New Roman" w:hAnsi="Times New Roman" w:cs="Arial"/>
          <w:color w:val="000000" w:themeColor="text1"/>
          <w:spacing w:val="1"/>
          <w:position w:val="-1"/>
          <w:sz w:val="24"/>
          <w:szCs w:val="24"/>
        </w:rPr>
        <w:t xml:space="preserve"> </w:t>
      </w:r>
      <w:r w:rsidRPr="001C65BB">
        <w:rPr>
          <w:rFonts w:ascii="Times New Roman" w:eastAsia="Times New Roman" w:hAnsi="Times New Roman" w:cs="Arial"/>
          <w:color w:val="000000" w:themeColor="text1"/>
          <w:spacing w:val="5"/>
          <w:position w:val="-1"/>
          <w:sz w:val="24"/>
          <w:szCs w:val="24"/>
        </w:rPr>
        <w:t>b</w:t>
      </w:r>
      <w:r w:rsidRPr="001C65BB">
        <w:rPr>
          <w:rFonts w:ascii="Times New Roman" w:eastAsia="Times New Roman" w:hAnsi="Times New Roman" w:cs="Arial"/>
          <w:color w:val="000000" w:themeColor="text1"/>
          <w:position w:val="-1"/>
          <w:sz w:val="24"/>
          <w:szCs w:val="24"/>
        </w:rPr>
        <w:t>y</w:t>
      </w:r>
      <w:r w:rsidRPr="001C65BB">
        <w:rPr>
          <w:rFonts w:ascii="Times New Roman" w:eastAsia="Times New Roman" w:hAnsi="Times New Roman" w:cs="Arial"/>
          <w:color w:val="000000" w:themeColor="text1"/>
          <w:spacing w:val="-5"/>
          <w:position w:val="-1"/>
          <w:sz w:val="24"/>
          <w:szCs w:val="24"/>
        </w:rPr>
        <w:t xml:space="preserve"> </w:t>
      </w:r>
      <w:r w:rsidRPr="001C65BB">
        <w:rPr>
          <w:rFonts w:ascii="Times New Roman" w:eastAsia="Times New Roman" w:hAnsi="Times New Roman" w:cs="Arial"/>
          <w:color w:val="000000" w:themeColor="text1"/>
          <w:spacing w:val="-1"/>
          <w:position w:val="-1"/>
          <w:sz w:val="24"/>
          <w:szCs w:val="24"/>
        </w:rPr>
        <w:t>c</w:t>
      </w:r>
      <w:r w:rsidRPr="001C65BB">
        <w:rPr>
          <w:rFonts w:ascii="Times New Roman" w:eastAsia="Times New Roman" w:hAnsi="Times New Roman" w:cs="Arial"/>
          <w:color w:val="000000" w:themeColor="text1"/>
          <w:position w:val="-1"/>
          <w:sz w:val="24"/>
          <w:szCs w:val="24"/>
        </w:rPr>
        <w:t>omp</w:t>
      </w:r>
      <w:r w:rsidRPr="001C65BB">
        <w:rPr>
          <w:rFonts w:ascii="Times New Roman" w:eastAsia="Times New Roman" w:hAnsi="Times New Roman" w:cs="Arial"/>
          <w:color w:val="000000" w:themeColor="text1"/>
          <w:spacing w:val="3"/>
          <w:position w:val="-1"/>
          <w:sz w:val="24"/>
          <w:szCs w:val="24"/>
        </w:rPr>
        <w:t>l</w:t>
      </w:r>
      <w:r w:rsidRPr="001C65BB">
        <w:rPr>
          <w:rFonts w:ascii="Times New Roman" w:eastAsia="Times New Roman" w:hAnsi="Times New Roman" w:cs="Arial"/>
          <w:color w:val="000000" w:themeColor="text1"/>
          <w:spacing w:val="-1"/>
          <w:position w:val="-1"/>
          <w:sz w:val="24"/>
          <w:szCs w:val="24"/>
        </w:rPr>
        <w:t>e</w:t>
      </w:r>
      <w:r w:rsidRPr="001C65BB">
        <w:rPr>
          <w:rFonts w:ascii="Times New Roman" w:eastAsia="Times New Roman" w:hAnsi="Times New Roman" w:cs="Arial"/>
          <w:color w:val="000000" w:themeColor="text1"/>
          <w:position w:val="-1"/>
          <w:sz w:val="24"/>
          <w:szCs w:val="24"/>
        </w:rPr>
        <w:t>t</w:t>
      </w:r>
      <w:r w:rsidRPr="001C65BB">
        <w:rPr>
          <w:rFonts w:ascii="Times New Roman" w:eastAsia="Times New Roman" w:hAnsi="Times New Roman" w:cs="Arial"/>
          <w:color w:val="000000" w:themeColor="text1"/>
          <w:spacing w:val="1"/>
          <w:position w:val="-1"/>
          <w:sz w:val="24"/>
          <w:szCs w:val="24"/>
        </w:rPr>
        <w:t>i</w:t>
      </w:r>
      <w:r w:rsidRPr="001C65BB">
        <w:rPr>
          <w:rFonts w:ascii="Times New Roman" w:eastAsia="Times New Roman" w:hAnsi="Times New Roman" w:cs="Arial"/>
          <w:color w:val="000000" w:themeColor="text1"/>
          <w:position w:val="-1"/>
          <w:sz w:val="24"/>
          <w:szCs w:val="24"/>
        </w:rPr>
        <w:t>ng</w:t>
      </w:r>
      <w:r w:rsidRPr="001C65BB">
        <w:rPr>
          <w:rFonts w:ascii="Times New Roman" w:eastAsia="Times New Roman" w:hAnsi="Times New Roman" w:cs="Arial"/>
          <w:color w:val="000000" w:themeColor="text1"/>
          <w:spacing w:val="-2"/>
          <w:position w:val="-1"/>
          <w:sz w:val="24"/>
          <w:szCs w:val="24"/>
        </w:rPr>
        <w:t xml:space="preserve"> </w:t>
      </w:r>
      <w:r w:rsidRPr="001C65BB">
        <w:rPr>
          <w:rFonts w:ascii="Times New Roman" w:eastAsia="Times New Roman" w:hAnsi="Times New Roman" w:cs="Arial"/>
          <w:color w:val="000000" w:themeColor="text1"/>
          <w:position w:val="-1"/>
          <w:sz w:val="24"/>
          <w:szCs w:val="24"/>
        </w:rPr>
        <w:t xml:space="preserve">the </w:t>
      </w:r>
      <w:r w:rsidRPr="001C65BB">
        <w:rPr>
          <w:rFonts w:ascii="Times New Roman" w:eastAsia="Times New Roman" w:hAnsi="Times New Roman" w:cs="Arial"/>
          <w:color w:val="000000" w:themeColor="text1"/>
          <w:spacing w:val="-1"/>
          <w:position w:val="-1"/>
          <w:sz w:val="24"/>
          <w:szCs w:val="24"/>
        </w:rPr>
        <w:t>f</w:t>
      </w:r>
      <w:r w:rsidRPr="001C65BB">
        <w:rPr>
          <w:rFonts w:ascii="Times New Roman" w:eastAsia="Times New Roman" w:hAnsi="Times New Roman" w:cs="Arial"/>
          <w:color w:val="000000" w:themeColor="text1"/>
          <w:position w:val="-1"/>
          <w:sz w:val="24"/>
          <w:szCs w:val="24"/>
        </w:rPr>
        <w:t>ol</w:t>
      </w:r>
      <w:r w:rsidRPr="001C65BB">
        <w:rPr>
          <w:rFonts w:ascii="Times New Roman" w:eastAsia="Times New Roman" w:hAnsi="Times New Roman" w:cs="Arial"/>
          <w:color w:val="000000" w:themeColor="text1"/>
          <w:spacing w:val="1"/>
          <w:position w:val="-1"/>
          <w:sz w:val="24"/>
          <w:szCs w:val="24"/>
        </w:rPr>
        <w:t>l</w:t>
      </w:r>
      <w:r w:rsidRPr="001C65BB">
        <w:rPr>
          <w:rFonts w:ascii="Times New Roman" w:eastAsia="Times New Roman" w:hAnsi="Times New Roman" w:cs="Arial"/>
          <w:color w:val="000000" w:themeColor="text1"/>
          <w:position w:val="-1"/>
          <w:sz w:val="24"/>
          <w:szCs w:val="24"/>
        </w:rPr>
        <w:t>owi</w:t>
      </w:r>
      <w:r w:rsidRPr="001C65BB">
        <w:rPr>
          <w:rFonts w:ascii="Times New Roman" w:eastAsia="Times New Roman" w:hAnsi="Times New Roman" w:cs="Arial"/>
          <w:color w:val="000000" w:themeColor="text1"/>
          <w:spacing w:val="2"/>
          <w:position w:val="-1"/>
          <w:sz w:val="24"/>
          <w:szCs w:val="24"/>
        </w:rPr>
        <w:t>n</w:t>
      </w:r>
      <w:r w:rsidRPr="001C65BB">
        <w:rPr>
          <w:rFonts w:ascii="Times New Roman" w:eastAsia="Times New Roman" w:hAnsi="Times New Roman" w:cs="Arial"/>
          <w:color w:val="000000" w:themeColor="text1"/>
          <w:spacing w:val="-2"/>
          <w:position w:val="-1"/>
          <w:sz w:val="24"/>
          <w:szCs w:val="24"/>
        </w:rPr>
        <w:t>g</w:t>
      </w:r>
      <w:r>
        <w:rPr>
          <w:rFonts w:ascii="Times New Roman" w:eastAsia="Times New Roman" w:hAnsi="Times New Roman" w:cs="Arial"/>
          <w:color w:val="000000" w:themeColor="text1"/>
          <w:position w:val="-1"/>
          <w:sz w:val="24"/>
          <w:szCs w:val="24"/>
        </w:rPr>
        <w:t>:</w:t>
      </w:r>
    </w:p>
    <w:p w14:paraId="53D72244" w14:textId="77777777" w:rsidR="00FE735F" w:rsidRPr="001C65BB" w:rsidRDefault="00FE735F" w:rsidP="00FE735F">
      <w:pPr>
        <w:spacing w:after="0" w:line="280" w:lineRule="exact"/>
        <w:rPr>
          <w:rFonts w:ascii="Times New Roman" w:hAnsi="Times New Roman" w:cs="Arial"/>
          <w:color w:val="000000" w:themeColor="text1"/>
          <w:sz w:val="28"/>
          <w:szCs w:val="28"/>
        </w:rPr>
      </w:pPr>
    </w:p>
    <w:tbl>
      <w:tblPr>
        <w:tblW w:w="9131" w:type="dxa"/>
        <w:tblInd w:w="720" w:type="dxa"/>
        <w:tblLayout w:type="fixed"/>
        <w:tblCellMar>
          <w:left w:w="0" w:type="dxa"/>
          <w:right w:w="0" w:type="dxa"/>
        </w:tblCellMar>
        <w:tblLook w:val="01E0" w:firstRow="1" w:lastRow="1" w:firstColumn="1" w:lastColumn="1" w:noHBand="0" w:noVBand="0"/>
      </w:tblPr>
      <w:tblGrid>
        <w:gridCol w:w="2314"/>
        <w:gridCol w:w="1353"/>
        <w:gridCol w:w="1225"/>
        <w:gridCol w:w="1272"/>
        <w:gridCol w:w="1305"/>
        <w:gridCol w:w="1662"/>
      </w:tblGrid>
      <w:tr w:rsidR="00FE735F" w:rsidRPr="001C65BB" w14:paraId="126D77FA" w14:textId="77777777" w:rsidTr="00E30B3D">
        <w:trPr>
          <w:trHeight w:hRule="exact" w:val="1228"/>
        </w:trPr>
        <w:tc>
          <w:tcPr>
            <w:tcW w:w="2314" w:type="dxa"/>
            <w:tcBorders>
              <w:top w:val="single" w:sz="4" w:space="0" w:color="000000"/>
              <w:left w:val="single" w:sz="4" w:space="0" w:color="000000"/>
              <w:bottom w:val="single" w:sz="4" w:space="0" w:color="000000"/>
              <w:right w:val="single" w:sz="4" w:space="0" w:color="000000"/>
            </w:tcBorders>
          </w:tcPr>
          <w:p w14:paraId="7F4A5D7F" w14:textId="77777777" w:rsidR="00FE735F" w:rsidRPr="00E30B3D" w:rsidRDefault="00FE735F" w:rsidP="00E30B3D">
            <w:pPr>
              <w:spacing w:after="0" w:line="240" w:lineRule="auto"/>
              <w:ind w:left="549" w:right="-20"/>
              <w:rPr>
                <w:rFonts w:ascii="Times New Roman" w:eastAsia="Times New Roman" w:hAnsi="Times New Roman" w:cs="Arial"/>
                <w:color w:val="000000" w:themeColor="text1"/>
                <w:sz w:val="24"/>
                <w:szCs w:val="24"/>
              </w:rPr>
            </w:pPr>
            <w:r w:rsidRPr="00E30B3D">
              <w:rPr>
                <w:rFonts w:ascii="Times New Roman" w:eastAsia="Times New Roman" w:hAnsi="Times New Roman" w:cs="Arial"/>
                <w:color w:val="000000" w:themeColor="text1"/>
                <w:spacing w:val="1"/>
                <w:sz w:val="24"/>
                <w:szCs w:val="24"/>
              </w:rPr>
              <w:t>Po</w:t>
            </w:r>
            <w:r w:rsidRPr="00E30B3D">
              <w:rPr>
                <w:rFonts w:ascii="Times New Roman" w:eastAsia="Times New Roman" w:hAnsi="Times New Roman" w:cs="Arial"/>
                <w:color w:val="000000" w:themeColor="text1"/>
                <w:sz w:val="24"/>
                <w:szCs w:val="24"/>
              </w:rPr>
              <w:t>sit</w:t>
            </w:r>
            <w:r w:rsidRPr="00E30B3D">
              <w:rPr>
                <w:rFonts w:ascii="Times New Roman" w:eastAsia="Times New Roman" w:hAnsi="Times New Roman" w:cs="Arial"/>
                <w:color w:val="000000" w:themeColor="text1"/>
                <w:spacing w:val="-2"/>
                <w:sz w:val="24"/>
                <w:szCs w:val="24"/>
              </w:rPr>
              <w:t>i</w:t>
            </w:r>
            <w:r w:rsidRPr="00E30B3D">
              <w:rPr>
                <w:rFonts w:ascii="Times New Roman" w:eastAsia="Times New Roman" w:hAnsi="Times New Roman" w:cs="Arial"/>
                <w:color w:val="000000" w:themeColor="text1"/>
                <w:spacing w:val="1"/>
                <w:sz w:val="24"/>
                <w:szCs w:val="24"/>
              </w:rPr>
              <w:t>on</w:t>
            </w:r>
            <w:r w:rsidRPr="00E30B3D">
              <w:rPr>
                <w:rFonts w:ascii="Times New Roman" w:eastAsia="Times New Roman" w:hAnsi="Times New Roman" w:cs="Arial"/>
                <w:color w:val="000000" w:themeColor="text1"/>
                <w:sz w:val="24"/>
                <w:szCs w:val="24"/>
              </w:rPr>
              <w:t>/</w:t>
            </w:r>
            <w:r w:rsidRPr="00E30B3D">
              <w:rPr>
                <w:rFonts w:ascii="Times New Roman" w:eastAsia="Times New Roman" w:hAnsi="Times New Roman" w:cs="Arial"/>
                <w:color w:val="000000" w:themeColor="text1"/>
                <w:spacing w:val="-2"/>
                <w:sz w:val="24"/>
                <w:szCs w:val="24"/>
              </w:rPr>
              <w:t>T</w:t>
            </w:r>
            <w:r w:rsidRPr="00E30B3D">
              <w:rPr>
                <w:rFonts w:ascii="Times New Roman" w:eastAsia="Times New Roman" w:hAnsi="Times New Roman" w:cs="Arial"/>
                <w:color w:val="000000" w:themeColor="text1"/>
                <w:sz w:val="24"/>
                <w:szCs w:val="24"/>
              </w:rPr>
              <w:t>i</w:t>
            </w:r>
            <w:r w:rsidRPr="00E30B3D">
              <w:rPr>
                <w:rFonts w:ascii="Times New Roman" w:eastAsia="Times New Roman" w:hAnsi="Times New Roman" w:cs="Arial"/>
                <w:color w:val="000000" w:themeColor="text1"/>
                <w:spacing w:val="1"/>
                <w:sz w:val="24"/>
                <w:szCs w:val="24"/>
              </w:rPr>
              <w:t>t</w:t>
            </w:r>
            <w:r w:rsidRPr="00E30B3D">
              <w:rPr>
                <w:rFonts w:ascii="Times New Roman" w:eastAsia="Times New Roman" w:hAnsi="Times New Roman" w:cs="Arial"/>
                <w:color w:val="000000" w:themeColor="text1"/>
                <w:sz w:val="24"/>
                <w:szCs w:val="24"/>
              </w:rPr>
              <w:t>le</w:t>
            </w:r>
          </w:p>
        </w:tc>
        <w:tc>
          <w:tcPr>
            <w:tcW w:w="1353" w:type="dxa"/>
            <w:tcBorders>
              <w:top w:val="single" w:sz="4" w:space="0" w:color="000000"/>
              <w:left w:val="single" w:sz="4" w:space="0" w:color="000000"/>
              <w:bottom w:val="single" w:sz="4" w:space="0" w:color="000000"/>
              <w:right w:val="single" w:sz="4" w:space="0" w:color="000000"/>
            </w:tcBorders>
          </w:tcPr>
          <w:p w14:paraId="62F1C653" w14:textId="77777777" w:rsidR="00FE735F" w:rsidRPr="00E30B3D" w:rsidRDefault="00FE735F" w:rsidP="00E30B3D">
            <w:pPr>
              <w:spacing w:after="0" w:line="240" w:lineRule="auto"/>
              <w:ind w:left="189" w:right="-20"/>
              <w:rPr>
                <w:rFonts w:ascii="Times New Roman" w:eastAsia="Times New Roman" w:hAnsi="Times New Roman" w:cs="Arial"/>
                <w:color w:val="000000" w:themeColor="text1"/>
                <w:sz w:val="24"/>
                <w:szCs w:val="24"/>
              </w:rPr>
            </w:pPr>
            <w:r w:rsidRPr="00E30B3D">
              <w:rPr>
                <w:rFonts w:ascii="Times New Roman" w:eastAsia="Times New Roman" w:hAnsi="Times New Roman" w:cs="Arial"/>
                <w:color w:val="000000" w:themeColor="text1"/>
                <w:sz w:val="24"/>
                <w:szCs w:val="24"/>
              </w:rPr>
              <w:t>H</w:t>
            </w:r>
            <w:r w:rsidRPr="00E30B3D">
              <w:rPr>
                <w:rFonts w:ascii="Times New Roman" w:eastAsia="Times New Roman" w:hAnsi="Times New Roman" w:cs="Arial"/>
                <w:color w:val="000000" w:themeColor="text1"/>
                <w:spacing w:val="1"/>
                <w:sz w:val="24"/>
                <w:szCs w:val="24"/>
              </w:rPr>
              <w:t>ou</w:t>
            </w:r>
            <w:r w:rsidRPr="00E30B3D">
              <w:rPr>
                <w:rFonts w:ascii="Times New Roman" w:eastAsia="Times New Roman" w:hAnsi="Times New Roman" w:cs="Arial"/>
                <w:color w:val="000000" w:themeColor="text1"/>
                <w:sz w:val="24"/>
                <w:szCs w:val="24"/>
              </w:rPr>
              <w:t>rly</w:t>
            </w:r>
          </w:p>
          <w:p w14:paraId="70523B49" w14:textId="77777777" w:rsidR="00FE735F" w:rsidRPr="00E30B3D" w:rsidRDefault="00FE735F" w:rsidP="00E30B3D">
            <w:pPr>
              <w:spacing w:after="0" w:line="240" w:lineRule="auto"/>
              <w:ind w:left="280" w:right="-20"/>
              <w:rPr>
                <w:rFonts w:ascii="Times New Roman" w:eastAsia="Times New Roman" w:hAnsi="Times New Roman" w:cs="Arial"/>
                <w:color w:val="000000" w:themeColor="text1"/>
                <w:sz w:val="24"/>
                <w:szCs w:val="24"/>
              </w:rPr>
            </w:pPr>
            <w:r w:rsidRPr="00E30B3D">
              <w:rPr>
                <w:rFonts w:ascii="Times New Roman" w:eastAsia="Times New Roman" w:hAnsi="Times New Roman" w:cs="Arial"/>
                <w:color w:val="000000" w:themeColor="text1"/>
                <w:sz w:val="24"/>
                <w:szCs w:val="24"/>
              </w:rPr>
              <w:t>R</w:t>
            </w:r>
            <w:r w:rsidRPr="00E30B3D">
              <w:rPr>
                <w:rFonts w:ascii="Times New Roman" w:eastAsia="Times New Roman" w:hAnsi="Times New Roman" w:cs="Arial"/>
                <w:color w:val="000000" w:themeColor="text1"/>
                <w:spacing w:val="-1"/>
                <w:sz w:val="24"/>
                <w:szCs w:val="24"/>
              </w:rPr>
              <w:t>a</w:t>
            </w:r>
            <w:r w:rsidRPr="00E30B3D">
              <w:rPr>
                <w:rFonts w:ascii="Times New Roman" w:eastAsia="Times New Roman" w:hAnsi="Times New Roman" w:cs="Arial"/>
                <w:color w:val="000000" w:themeColor="text1"/>
                <w:sz w:val="24"/>
                <w:szCs w:val="24"/>
              </w:rPr>
              <w:t>te</w:t>
            </w:r>
          </w:p>
        </w:tc>
        <w:tc>
          <w:tcPr>
            <w:tcW w:w="1225" w:type="dxa"/>
            <w:tcBorders>
              <w:top w:val="single" w:sz="4" w:space="0" w:color="000000"/>
              <w:left w:val="single" w:sz="4" w:space="0" w:color="000000"/>
              <w:bottom w:val="single" w:sz="4" w:space="0" w:color="000000"/>
              <w:right w:val="single" w:sz="4" w:space="0" w:color="000000"/>
            </w:tcBorders>
          </w:tcPr>
          <w:p w14:paraId="1DB95742" w14:textId="77777777" w:rsidR="00FE735F" w:rsidRPr="00E30B3D" w:rsidRDefault="00FE735F" w:rsidP="00E30B3D">
            <w:pPr>
              <w:spacing w:after="0" w:line="240" w:lineRule="auto"/>
              <w:ind w:left="165" w:right="-20"/>
              <w:rPr>
                <w:rFonts w:ascii="Times New Roman" w:eastAsia="Times New Roman" w:hAnsi="Times New Roman" w:cs="Arial"/>
                <w:color w:val="000000" w:themeColor="text1"/>
                <w:sz w:val="24"/>
                <w:szCs w:val="24"/>
              </w:rPr>
            </w:pPr>
            <w:r w:rsidRPr="00E30B3D">
              <w:rPr>
                <w:rFonts w:ascii="Times New Roman" w:eastAsia="Times New Roman" w:hAnsi="Times New Roman" w:cs="Arial"/>
                <w:color w:val="000000" w:themeColor="text1"/>
                <w:spacing w:val="-2"/>
                <w:sz w:val="24"/>
                <w:szCs w:val="24"/>
              </w:rPr>
              <w:t>T</w:t>
            </w:r>
            <w:r w:rsidRPr="00E30B3D">
              <w:rPr>
                <w:rFonts w:ascii="Times New Roman" w:eastAsia="Times New Roman" w:hAnsi="Times New Roman" w:cs="Arial"/>
                <w:color w:val="000000" w:themeColor="text1"/>
                <w:spacing w:val="1"/>
                <w:sz w:val="24"/>
                <w:szCs w:val="24"/>
              </w:rPr>
              <w:t>o</w:t>
            </w:r>
            <w:r w:rsidRPr="00E30B3D">
              <w:rPr>
                <w:rFonts w:ascii="Times New Roman" w:eastAsia="Times New Roman" w:hAnsi="Times New Roman" w:cs="Arial"/>
                <w:color w:val="000000" w:themeColor="text1"/>
                <w:sz w:val="24"/>
                <w:szCs w:val="24"/>
              </w:rPr>
              <w:t>tal</w:t>
            </w:r>
          </w:p>
          <w:p w14:paraId="6A553CA4" w14:textId="77777777" w:rsidR="00FE735F" w:rsidRPr="00E30B3D" w:rsidRDefault="00FE735F" w:rsidP="00E30B3D">
            <w:pPr>
              <w:spacing w:after="0" w:line="240" w:lineRule="auto"/>
              <w:ind w:left="232" w:right="153" w:hanging="31"/>
              <w:rPr>
                <w:rFonts w:ascii="Times New Roman" w:eastAsia="Times New Roman" w:hAnsi="Times New Roman" w:cs="Arial"/>
                <w:color w:val="000000" w:themeColor="text1"/>
                <w:sz w:val="24"/>
                <w:szCs w:val="24"/>
              </w:rPr>
            </w:pPr>
            <w:r w:rsidRPr="00E30B3D">
              <w:rPr>
                <w:rFonts w:ascii="Times New Roman" w:eastAsia="Times New Roman" w:hAnsi="Times New Roman" w:cs="Arial"/>
                <w:color w:val="000000" w:themeColor="text1"/>
                <w:sz w:val="24"/>
                <w:szCs w:val="24"/>
              </w:rPr>
              <w:t>Hr</w:t>
            </w:r>
            <w:r w:rsidRPr="00E30B3D">
              <w:rPr>
                <w:rFonts w:ascii="Times New Roman" w:eastAsia="Times New Roman" w:hAnsi="Times New Roman" w:cs="Arial"/>
                <w:color w:val="000000" w:themeColor="text1"/>
                <w:spacing w:val="-1"/>
                <w:sz w:val="24"/>
                <w:szCs w:val="24"/>
              </w:rPr>
              <w:t>s</w:t>
            </w:r>
            <w:r w:rsidRPr="00E30B3D">
              <w:rPr>
                <w:rFonts w:ascii="Times New Roman" w:eastAsia="Times New Roman" w:hAnsi="Times New Roman" w:cs="Arial"/>
                <w:color w:val="000000" w:themeColor="text1"/>
                <w:sz w:val="24"/>
                <w:szCs w:val="24"/>
              </w:rPr>
              <w:t xml:space="preserve">. </w:t>
            </w:r>
            <w:r w:rsidRPr="00E30B3D">
              <w:rPr>
                <w:rFonts w:ascii="Times New Roman" w:eastAsia="Times New Roman" w:hAnsi="Times New Roman" w:cs="Arial"/>
                <w:color w:val="000000" w:themeColor="text1"/>
                <w:spacing w:val="3"/>
                <w:sz w:val="24"/>
                <w:szCs w:val="24"/>
              </w:rPr>
              <w:t>P</w:t>
            </w:r>
            <w:r w:rsidRPr="00E30B3D">
              <w:rPr>
                <w:rFonts w:ascii="Times New Roman" w:eastAsia="Times New Roman" w:hAnsi="Times New Roman" w:cs="Arial"/>
                <w:color w:val="000000" w:themeColor="text1"/>
                <w:spacing w:val="-1"/>
                <w:sz w:val="24"/>
                <w:szCs w:val="24"/>
              </w:rPr>
              <w:t>e</w:t>
            </w:r>
            <w:r w:rsidRPr="00E30B3D">
              <w:rPr>
                <w:rFonts w:ascii="Times New Roman" w:eastAsia="Times New Roman" w:hAnsi="Times New Roman" w:cs="Arial"/>
                <w:color w:val="000000" w:themeColor="text1"/>
                <w:sz w:val="24"/>
                <w:szCs w:val="24"/>
              </w:rPr>
              <w:t>r</w:t>
            </w:r>
          </w:p>
          <w:p w14:paraId="63044C39" w14:textId="77777777" w:rsidR="00FE735F" w:rsidRPr="00E30B3D" w:rsidRDefault="00FE735F" w:rsidP="00E30B3D">
            <w:pPr>
              <w:spacing w:after="0" w:line="240" w:lineRule="auto"/>
              <w:ind w:left="143" w:right="-20"/>
              <w:rPr>
                <w:rFonts w:ascii="Times New Roman" w:eastAsia="Times New Roman" w:hAnsi="Times New Roman" w:cs="Arial"/>
                <w:color w:val="000000" w:themeColor="text1"/>
                <w:sz w:val="24"/>
                <w:szCs w:val="24"/>
              </w:rPr>
            </w:pPr>
            <w:r w:rsidRPr="00E30B3D">
              <w:rPr>
                <w:rFonts w:ascii="Times New Roman" w:eastAsia="Times New Roman" w:hAnsi="Times New Roman" w:cs="Arial"/>
                <w:color w:val="000000" w:themeColor="text1"/>
                <w:spacing w:val="-2"/>
                <w:sz w:val="24"/>
                <w:szCs w:val="24"/>
              </w:rPr>
              <w:t>W</w:t>
            </w:r>
            <w:r w:rsidRPr="00E30B3D">
              <w:rPr>
                <w:rFonts w:ascii="Times New Roman" w:eastAsia="Times New Roman" w:hAnsi="Times New Roman" w:cs="Arial"/>
                <w:color w:val="000000" w:themeColor="text1"/>
                <w:spacing w:val="-1"/>
                <w:sz w:val="24"/>
                <w:szCs w:val="24"/>
              </w:rPr>
              <w:t>e</w:t>
            </w:r>
            <w:r w:rsidRPr="00E30B3D">
              <w:rPr>
                <w:rFonts w:ascii="Times New Roman" w:eastAsia="Times New Roman" w:hAnsi="Times New Roman" w:cs="Arial"/>
                <w:color w:val="000000" w:themeColor="text1"/>
                <w:spacing w:val="1"/>
                <w:sz w:val="24"/>
                <w:szCs w:val="24"/>
              </w:rPr>
              <w:t>e</w:t>
            </w:r>
            <w:r w:rsidRPr="00E30B3D">
              <w:rPr>
                <w:rFonts w:ascii="Times New Roman" w:eastAsia="Times New Roman" w:hAnsi="Times New Roman" w:cs="Arial"/>
                <w:color w:val="000000" w:themeColor="text1"/>
                <w:sz w:val="24"/>
                <w:szCs w:val="24"/>
              </w:rPr>
              <w:t>k</w:t>
            </w:r>
          </w:p>
        </w:tc>
        <w:tc>
          <w:tcPr>
            <w:tcW w:w="1272" w:type="dxa"/>
            <w:tcBorders>
              <w:top w:val="single" w:sz="4" w:space="0" w:color="000000"/>
              <w:left w:val="single" w:sz="4" w:space="0" w:color="000000"/>
              <w:bottom w:val="single" w:sz="4" w:space="0" w:color="000000"/>
              <w:right w:val="single" w:sz="4" w:space="0" w:color="000000"/>
            </w:tcBorders>
          </w:tcPr>
          <w:p w14:paraId="36ED0F15" w14:textId="77777777" w:rsidR="00FE735F" w:rsidRPr="00E30B3D" w:rsidRDefault="00FE735F" w:rsidP="00E30B3D">
            <w:pPr>
              <w:spacing w:after="0" w:line="240" w:lineRule="auto"/>
              <w:ind w:left="153" w:right="-20"/>
              <w:rPr>
                <w:rFonts w:ascii="Times New Roman" w:eastAsia="Times New Roman" w:hAnsi="Times New Roman" w:cs="Arial"/>
                <w:color w:val="000000" w:themeColor="text1"/>
                <w:sz w:val="24"/>
                <w:szCs w:val="24"/>
              </w:rPr>
            </w:pPr>
            <w:r w:rsidRPr="00E30B3D">
              <w:rPr>
                <w:rFonts w:ascii="Times New Roman" w:eastAsia="Times New Roman" w:hAnsi="Times New Roman" w:cs="Arial"/>
                <w:color w:val="000000" w:themeColor="text1"/>
                <w:sz w:val="24"/>
                <w:szCs w:val="24"/>
              </w:rPr>
              <w:t>Hr</w:t>
            </w:r>
            <w:r w:rsidRPr="00E30B3D">
              <w:rPr>
                <w:rFonts w:ascii="Times New Roman" w:eastAsia="Times New Roman" w:hAnsi="Times New Roman" w:cs="Arial"/>
                <w:color w:val="000000" w:themeColor="text1"/>
                <w:spacing w:val="-1"/>
                <w:sz w:val="24"/>
                <w:szCs w:val="24"/>
              </w:rPr>
              <w:t>s</w:t>
            </w:r>
            <w:r w:rsidRPr="00E30B3D">
              <w:rPr>
                <w:rFonts w:ascii="Times New Roman" w:eastAsia="Times New Roman" w:hAnsi="Times New Roman" w:cs="Arial"/>
                <w:color w:val="000000" w:themeColor="text1"/>
                <w:sz w:val="24"/>
                <w:szCs w:val="24"/>
              </w:rPr>
              <w:t>.</w:t>
            </w:r>
            <w:r w:rsidRPr="00E30B3D">
              <w:rPr>
                <w:rFonts w:ascii="Times New Roman" w:eastAsia="Times New Roman" w:hAnsi="Times New Roman" w:cs="Arial"/>
                <w:color w:val="000000" w:themeColor="text1"/>
                <w:spacing w:val="1"/>
                <w:sz w:val="24"/>
                <w:szCs w:val="24"/>
              </w:rPr>
              <w:t xml:space="preserve"> p</w:t>
            </w:r>
            <w:r w:rsidRPr="00E30B3D">
              <w:rPr>
                <w:rFonts w:ascii="Times New Roman" w:eastAsia="Times New Roman" w:hAnsi="Times New Roman" w:cs="Arial"/>
                <w:color w:val="000000" w:themeColor="text1"/>
                <w:spacing w:val="-1"/>
                <w:sz w:val="24"/>
                <w:szCs w:val="24"/>
              </w:rPr>
              <w:t>e</w:t>
            </w:r>
            <w:r w:rsidRPr="00E30B3D">
              <w:rPr>
                <w:rFonts w:ascii="Times New Roman" w:eastAsia="Times New Roman" w:hAnsi="Times New Roman" w:cs="Arial"/>
                <w:color w:val="000000" w:themeColor="text1"/>
                <w:sz w:val="24"/>
                <w:szCs w:val="24"/>
              </w:rPr>
              <w:t>r</w:t>
            </w:r>
          </w:p>
          <w:p w14:paraId="3F687371" w14:textId="77777777" w:rsidR="00FE735F" w:rsidRPr="00E30B3D" w:rsidRDefault="00FE735F" w:rsidP="00E30B3D">
            <w:pPr>
              <w:spacing w:after="0" w:line="240" w:lineRule="auto"/>
              <w:ind w:left="234" w:right="-20"/>
              <w:rPr>
                <w:rFonts w:ascii="Times New Roman" w:eastAsia="Times New Roman" w:hAnsi="Times New Roman" w:cs="Arial"/>
                <w:color w:val="000000" w:themeColor="text1"/>
                <w:sz w:val="24"/>
                <w:szCs w:val="24"/>
              </w:rPr>
            </w:pPr>
            <w:r w:rsidRPr="00E30B3D">
              <w:rPr>
                <w:rFonts w:ascii="Times New Roman" w:eastAsia="Times New Roman" w:hAnsi="Times New Roman" w:cs="Arial"/>
                <w:color w:val="000000" w:themeColor="text1"/>
                <w:spacing w:val="-2"/>
                <w:sz w:val="24"/>
                <w:szCs w:val="24"/>
              </w:rPr>
              <w:t>W</w:t>
            </w:r>
            <w:r w:rsidRPr="00E30B3D">
              <w:rPr>
                <w:rFonts w:ascii="Times New Roman" w:eastAsia="Times New Roman" w:hAnsi="Times New Roman" w:cs="Arial"/>
                <w:color w:val="000000" w:themeColor="text1"/>
                <w:spacing w:val="-1"/>
                <w:sz w:val="24"/>
                <w:szCs w:val="24"/>
              </w:rPr>
              <w:t>e</w:t>
            </w:r>
            <w:r w:rsidRPr="00E30B3D">
              <w:rPr>
                <w:rFonts w:ascii="Times New Roman" w:eastAsia="Times New Roman" w:hAnsi="Times New Roman" w:cs="Arial"/>
                <w:color w:val="000000" w:themeColor="text1"/>
                <w:spacing w:val="1"/>
                <w:sz w:val="24"/>
                <w:szCs w:val="24"/>
              </w:rPr>
              <w:t>e</w:t>
            </w:r>
            <w:r w:rsidRPr="00E30B3D">
              <w:rPr>
                <w:rFonts w:ascii="Times New Roman" w:eastAsia="Times New Roman" w:hAnsi="Times New Roman" w:cs="Arial"/>
                <w:color w:val="000000" w:themeColor="text1"/>
                <w:sz w:val="24"/>
                <w:szCs w:val="24"/>
              </w:rPr>
              <w:t>k</w:t>
            </w:r>
          </w:p>
          <w:p w14:paraId="25219596" w14:textId="77777777" w:rsidR="00FE735F" w:rsidRPr="00E30B3D" w:rsidRDefault="00FE735F" w:rsidP="00E30B3D">
            <w:pPr>
              <w:spacing w:after="0" w:line="240" w:lineRule="auto"/>
              <w:ind w:left="172" w:right="91" w:hanging="34"/>
              <w:rPr>
                <w:rFonts w:ascii="Times New Roman" w:eastAsia="Times New Roman" w:hAnsi="Times New Roman" w:cs="Arial"/>
                <w:color w:val="000000" w:themeColor="text1"/>
                <w:sz w:val="24"/>
                <w:szCs w:val="24"/>
              </w:rPr>
            </w:pPr>
            <w:r w:rsidRPr="00E30B3D">
              <w:rPr>
                <w:rFonts w:ascii="Times New Roman" w:eastAsia="Times New Roman" w:hAnsi="Times New Roman" w:cs="Arial"/>
                <w:color w:val="000000" w:themeColor="text1"/>
                <w:sz w:val="24"/>
                <w:szCs w:val="24"/>
              </w:rPr>
              <w:t>C</w:t>
            </w:r>
            <w:r w:rsidRPr="00E30B3D">
              <w:rPr>
                <w:rFonts w:ascii="Times New Roman" w:eastAsia="Times New Roman" w:hAnsi="Times New Roman" w:cs="Arial"/>
                <w:color w:val="000000" w:themeColor="text1"/>
                <w:spacing w:val="1"/>
                <w:sz w:val="24"/>
                <w:szCs w:val="24"/>
              </w:rPr>
              <w:t>h</w:t>
            </w:r>
            <w:r w:rsidRPr="00E30B3D">
              <w:rPr>
                <w:rFonts w:ascii="Times New Roman" w:eastAsia="Times New Roman" w:hAnsi="Times New Roman" w:cs="Arial"/>
                <w:color w:val="000000" w:themeColor="text1"/>
                <w:spacing w:val="-1"/>
                <w:sz w:val="24"/>
                <w:szCs w:val="24"/>
              </w:rPr>
              <w:t>a</w:t>
            </w:r>
            <w:r w:rsidRPr="00E30B3D">
              <w:rPr>
                <w:rFonts w:ascii="Times New Roman" w:eastAsia="Times New Roman" w:hAnsi="Times New Roman" w:cs="Arial"/>
                <w:color w:val="000000" w:themeColor="text1"/>
                <w:sz w:val="24"/>
                <w:szCs w:val="24"/>
              </w:rPr>
              <w:t>r</w:t>
            </w:r>
            <w:r w:rsidRPr="00E30B3D">
              <w:rPr>
                <w:rFonts w:ascii="Times New Roman" w:eastAsia="Times New Roman" w:hAnsi="Times New Roman" w:cs="Arial"/>
                <w:color w:val="000000" w:themeColor="text1"/>
                <w:spacing w:val="-1"/>
                <w:sz w:val="24"/>
                <w:szCs w:val="24"/>
              </w:rPr>
              <w:t>ge</w:t>
            </w:r>
            <w:r w:rsidRPr="00E30B3D">
              <w:rPr>
                <w:rFonts w:ascii="Times New Roman" w:eastAsia="Times New Roman" w:hAnsi="Times New Roman" w:cs="Arial"/>
                <w:color w:val="000000" w:themeColor="text1"/>
                <w:sz w:val="24"/>
                <w:szCs w:val="24"/>
              </w:rPr>
              <w:t>d to</w:t>
            </w:r>
            <w:r w:rsidRPr="00E30B3D">
              <w:rPr>
                <w:rFonts w:ascii="Times New Roman" w:eastAsia="Times New Roman" w:hAnsi="Times New Roman" w:cs="Arial"/>
                <w:color w:val="000000" w:themeColor="text1"/>
                <w:spacing w:val="2"/>
                <w:sz w:val="24"/>
                <w:szCs w:val="24"/>
              </w:rPr>
              <w:t xml:space="preserve"> </w:t>
            </w:r>
            <w:r w:rsidRPr="00E30B3D">
              <w:rPr>
                <w:rFonts w:ascii="Times New Roman" w:eastAsia="Times New Roman" w:hAnsi="Times New Roman" w:cs="Arial"/>
                <w:color w:val="000000" w:themeColor="text1"/>
                <w:spacing w:val="-2"/>
                <w:sz w:val="24"/>
                <w:szCs w:val="24"/>
              </w:rPr>
              <w:t>WIOA</w:t>
            </w:r>
          </w:p>
        </w:tc>
        <w:tc>
          <w:tcPr>
            <w:tcW w:w="1305" w:type="dxa"/>
            <w:tcBorders>
              <w:top w:val="single" w:sz="4" w:space="0" w:color="000000"/>
              <w:left w:val="single" w:sz="4" w:space="0" w:color="000000"/>
              <w:bottom w:val="single" w:sz="4" w:space="0" w:color="000000"/>
              <w:right w:val="single" w:sz="4" w:space="0" w:color="000000"/>
            </w:tcBorders>
          </w:tcPr>
          <w:p w14:paraId="147465AD" w14:textId="77777777" w:rsidR="00FE735F" w:rsidRPr="00E30B3D" w:rsidRDefault="00FE735F" w:rsidP="00E30B3D">
            <w:pPr>
              <w:spacing w:after="0" w:line="240" w:lineRule="auto"/>
              <w:ind w:left="109" w:right="-20"/>
              <w:rPr>
                <w:rFonts w:ascii="Times New Roman" w:eastAsia="Times New Roman" w:hAnsi="Times New Roman" w:cs="Arial"/>
                <w:color w:val="000000" w:themeColor="text1"/>
                <w:sz w:val="24"/>
                <w:szCs w:val="24"/>
              </w:rPr>
            </w:pPr>
            <w:r w:rsidRPr="00E30B3D">
              <w:rPr>
                <w:rFonts w:ascii="Times New Roman" w:eastAsia="Times New Roman" w:hAnsi="Times New Roman" w:cs="Arial"/>
                <w:color w:val="000000" w:themeColor="text1"/>
                <w:sz w:val="24"/>
                <w:szCs w:val="24"/>
              </w:rPr>
              <w:t xml:space="preserve"># </w:t>
            </w:r>
            <w:r w:rsidRPr="00E30B3D">
              <w:rPr>
                <w:rFonts w:ascii="Times New Roman" w:eastAsia="Times New Roman" w:hAnsi="Times New Roman" w:cs="Arial"/>
                <w:color w:val="000000" w:themeColor="text1"/>
                <w:spacing w:val="2"/>
                <w:sz w:val="24"/>
                <w:szCs w:val="24"/>
              </w:rPr>
              <w:t xml:space="preserve"> </w:t>
            </w:r>
            <w:r w:rsidRPr="00E30B3D">
              <w:rPr>
                <w:rFonts w:ascii="Times New Roman" w:eastAsia="Times New Roman" w:hAnsi="Times New Roman" w:cs="Arial"/>
                <w:color w:val="000000" w:themeColor="text1"/>
                <w:spacing w:val="-2"/>
                <w:sz w:val="24"/>
                <w:szCs w:val="24"/>
              </w:rPr>
              <w:t>W</w:t>
            </w:r>
            <w:r w:rsidRPr="00E30B3D">
              <w:rPr>
                <w:rFonts w:ascii="Times New Roman" w:eastAsia="Times New Roman" w:hAnsi="Times New Roman" w:cs="Arial"/>
                <w:color w:val="000000" w:themeColor="text1"/>
                <w:spacing w:val="-1"/>
                <w:sz w:val="24"/>
                <w:szCs w:val="24"/>
              </w:rPr>
              <w:t>eek</w:t>
            </w:r>
            <w:r w:rsidRPr="00E30B3D">
              <w:rPr>
                <w:rFonts w:ascii="Times New Roman" w:eastAsia="Times New Roman" w:hAnsi="Times New Roman" w:cs="Arial"/>
                <w:color w:val="000000" w:themeColor="text1"/>
                <w:sz w:val="24"/>
                <w:szCs w:val="24"/>
              </w:rPr>
              <w:t>s</w:t>
            </w:r>
          </w:p>
          <w:p w14:paraId="506D4A94" w14:textId="77777777" w:rsidR="00FE735F" w:rsidRPr="00E30B3D" w:rsidRDefault="00FE735F" w:rsidP="00E30B3D">
            <w:pPr>
              <w:spacing w:after="0" w:line="240" w:lineRule="auto"/>
              <w:ind w:left="172" w:right="91" w:hanging="34"/>
              <w:rPr>
                <w:rFonts w:ascii="Times New Roman" w:eastAsia="Times New Roman" w:hAnsi="Times New Roman" w:cs="Arial"/>
                <w:color w:val="000000" w:themeColor="text1"/>
                <w:sz w:val="24"/>
                <w:szCs w:val="24"/>
              </w:rPr>
            </w:pPr>
            <w:r w:rsidRPr="00E30B3D">
              <w:rPr>
                <w:rFonts w:ascii="Times New Roman" w:eastAsia="Times New Roman" w:hAnsi="Times New Roman" w:cs="Arial"/>
                <w:color w:val="000000" w:themeColor="text1"/>
                <w:sz w:val="24"/>
                <w:szCs w:val="24"/>
              </w:rPr>
              <w:t>C</w:t>
            </w:r>
            <w:r w:rsidRPr="00E30B3D">
              <w:rPr>
                <w:rFonts w:ascii="Times New Roman" w:eastAsia="Times New Roman" w:hAnsi="Times New Roman" w:cs="Arial"/>
                <w:color w:val="000000" w:themeColor="text1"/>
                <w:spacing w:val="1"/>
                <w:sz w:val="24"/>
                <w:szCs w:val="24"/>
              </w:rPr>
              <w:t>h</w:t>
            </w:r>
            <w:r w:rsidRPr="00E30B3D">
              <w:rPr>
                <w:rFonts w:ascii="Times New Roman" w:eastAsia="Times New Roman" w:hAnsi="Times New Roman" w:cs="Arial"/>
                <w:color w:val="000000" w:themeColor="text1"/>
                <w:spacing w:val="-1"/>
                <w:sz w:val="24"/>
                <w:szCs w:val="24"/>
              </w:rPr>
              <w:t>a</w:t>
            </w:r>
            <w:r w:rsidRPr="00E30B3D">
              <w:rPr>
                <w:rFonts w:ascii="Times New Roman" w:eastAsia="Times New Roman" w:hAnsi="Times New Roman" w:cs="Arial"/>
                <w:color w:val="000000" w:themeColor="text1"/>
                <w:sz w:val="24"/>
                <w:szCs w:val="24"/>
              </w:rPr>
              <w:t>r</w:t>
            </w:r>
            <w:r w:rsidRPr="00E30B3D">
              <w:rPr>
                <w:rFonts w:ascii="Times New Roman" w:eastAsia="Times New Roman" w:hAnsi="Times New Roman" w:cs="Arial"/>
                <w:color w:val="000000" w:themeColor="text1"/>
                <w:spacing w:val="-1"/>
                <w:sz w:val="24"/>
                <w:szCs w:val="24"/>
              </w:rPr>
              <w:t>ge</w:t>
            </w:r>
            <w:r w:rsidRPr="00E30B3D">
              <w:rPr>
                <w:rFonts w:ascii="Times New Roman" w:eastAsia="Times New Roman" w:hAnsi="Times New Roman" w:cs="Arial"/>
                <w:color w:val="000000" w:themeColor="text1"/>
                <w:sz w:val="24"/>
                <w:szCs w:val="24"/>
              </w:rPr>
              <w:t>d to</w:t>
            </w:r>
            <w:r w:rsidRPr="00E30B3D">
              <w:rPr>
                <w:rFonts w:ascii="Times New Roman" w:eastAsia="Times New Roman" w:hAnsi="Times New Roman" w:cs="Arial"/>
                <w:color w:val="000000" w:themeColor="text1"/>
                <w:spacing w:val="2"/>
                <w:sz w:val="24"/>
                <w:szCs w:val="24"/>
              </w:rPr>
              <w:t xml:space="preserve"> </w:t>
            </w:r>
            <w:r w:rsidRPr="00E30B3D">
              <w:rPr>
                <w:rFonts w:ascii="Times New Roman" w:eastAsia="Times New Roman" w:hAnsi="Times New Roman" w:cs="Arial"/>
                <w:color w:val="000000" w:themeColor="text1"/>
                <w:spacing w:val="-2"/>
                <w:sz w:val="24"/>
                <w:szCs w:val="24"/>
              </w:rPr>
              <w:t>WIOA</w:t>
            </w:r>
          </w:p>
        </w:tc>
        <w:tc>
          <w:tcPr>
            <w:tcW w:w="1662" w:type="dxa"/>
            <w:tcBorders>
              <w:top w:val="single" w:sz="4" w:space="0" w:color="000000"/>
              <w:left w:val="single" w:sz="4" w:space="0" w:color="000000"/>
              <w:bottom w:val="single" w:sz="4" w:space="0" w:color="000000"/>
              <w:right w:val="single" w:sz="4" w:space="0" w:color="000000"/>
            </w:tcBorders>
          </w:tcPr>
          <w:p w14:paraId="0BD2FA78" w14:textId="77777777" w:rsidR="00FE735F" w:rsidRPr="00E30B3D" w:rsidRDefault="00FE735F" w:rsidP="00E30B3D">
            <w:pPr>
              <w:spacing w:after="0" w:line="240" w:lineRule="auto"/>
              <w:ind w:left="198" w:right="178"/>
              <w:rPr>
                <w:rFonts w:ascii="Times New Roman" w:eastAsia="Times New Roman" w:hAnsi="Times New Roman" w:cs="Arial"/>
                <w:color w:val="000000" w:themeColor="text1"/>
                <w:sz w:val="24"/>
                <w:szCs w:val="24"/>
              </w:rPr>
            </w:pPr>
            <w:r w:rsidRPr="00E30B3D">
              <w:rPr>
                <w:rFonts w:ascii="Times New Roman" w:eastAsia="Times New Roman" w:hAnsi="Times New Roman" w:cs="Arial"/>
                <w:color w:val="000000" w:themeColor="text1"/>
                <w:spacing w:val="-2"/>
                <w:sz w:val="24"/>
                <w:szCs w:val="24"/>
              </w:rPr>
              <w:t>T</w:t>
            </w:r>
            <w:r w:rsidRPr="00E30B3D">
              <w:rPr>
                <w:rFonts w:ascii="Times New Roman" w:eastAsia="Times New Roman" w:hAnsi="Times New Roman" w:cs="Arial"/>
                <w:color w:val="000000" w:themeColor="text1"/>
                <w:spacing w:val="1"/>
                <w:sz w:val="24"/>
                <w:szCs w:val="24"/>
              </w:rPr>
              <w:t>o</w:t>
            </w:r>
            <w:r w:rsidRPr="00E30B3D">
              <w:rPr>
                <w:rFonts w:ascii="Times New Roman" w:eastAsia="Times New Roman" w:hAnsi="Times New Roman" w:cs="Arial"/>
                <w:color w:val="000000" w:themeColor="text1"/>
                <w:sz w:val="24"/>
                <w:szCs w:val="24"/>
              </w:rPr>
              <w:t xml:space="preserve">tal </w:t>
            </w:r>
            <w:r w:rsidRPr="00E30B3D">
              <w:rPr>
                <w:rFonts w:ascii="Times New Roman" w:eastAsia="Times New Roman" w:hAnsi="Times New Roman" w:cs="Arial"/>
                <w:color w:val="000000" w:themeColor="text1"/>
                <w:spacing w:val="-2"/>
                <w:sz w:val="24"/>
                <w:szCs w:val="24"/>
              </w:rPr>
              <w:t>WIOA</w:t>
            </w:r>
          </w:p>
          <w:p w14:paraId="37DF73E2" w14:textId="77777777" w:rsidR="00FE735F" w:rsidRPr="00E30B3D" w:rsidRDefault="00FE735F" w:rsidP="00E30B3D">
            <w:pPr>
              <w:spacing w:after="0" w:line="240" w:lineRule="auto"/>
              <w:ind w:left="424" w:right="406"/>
              <w:rPr>
                <w:rFonts w:ascii="Times New Roman" w:eastAsia="Times New Roman" w:hAnsi="Times New Roman" w:cs="Arial"/>
                <w:color w:val="000000" w:themeColor="text1"/>
                <w:sz w:val="24"/>
                <w:szCs w:val="24"/>
              </w:rPr>
            </w:pPr>
            <w:r w:rsidRPr="00E30B3D">
              <w:rPr>
                <w:rFonts w:ascii="Times New Roman" w:eastAsia="Times New Roman" w:hAnsi="Times New Roman" w:cs="Arial"/>
                <w:color w:val="000000" w:themeColor="text1"/>
                <w:sz w:val="24"/>
                <w:szCs w:val="24"/>
              </w:rPr>
              <w:t>C</w:t>
            </w:r>
            <w:r w:rsidRPr="00E30B3D">
              <w:rPr>
                <w:rFonts w:ascii="Times New Roman" w:eastAsia="Times New Roman" w:hAnsi="Times New Roman" w:cs="Arial"/>
                <w:color w:val="000000" w:themeColor="text1"/>
                <w:spacing w:val="1"/>
                <w:sz w:val="24"/>
                <w:szCs w:val="24"/>
              </w:rPr>
              <w:t>o</w:t>
            </w:r>
            <w:r w:rsidRPr="00E30B3D">
              <w:rPr>
                <w:rFonts w:ascii="Times New Roman" w:eastAsia="Times New Roman" w:hAnsi="Times New Roman" w:cs="Arial"/>
                <w:color w:val="000000" w:themeColor="text1"/>
                <w:sz w:val="24"/>
                <w:szCs w:val="24"/>
              </w:rPr>
              <w:t>st</w:t>
            </w:r>
          </w:p>
        </w:tc>
      </w:tr>
      <w:tr w:rsidR="00FE735F" w:rsidRPr="001C65BB" w14:paraId="6578DE6B" w14:textId="77777777" w:rsidTr="00E30B3D">
        <w:trPr>
          <w:trHeight w:hRule="exact" w:val="342"/>
        </w:trPr>
        <w:tc>
          <w:tcPr>
            <w:tcW w:w="2314" w:type="dxa"/>
            <w:tcBorders>
              <w:top w:val="single" w:sz="4" w:space="0" w:color="000000"/>
              <w:left w:val="single" w:sz="4" w:space="0" w:color="000000"/>
              <w:bottom w:val="single" w:sz="4" w:space="0" w:color="000000"/>
              <w:right w:val="single" w:sz="4" w:space="0" w:color="000000"/>
            </w:tcBorders>
          </w:tcPr>
          <w:p w14:paraId="0CA06141" w14:textId="77777777" w:rsidR="00FE735F" w:rsidRPr="00E30B3D" w:rsidRDefault="00FE735F" w:rsidP="00244B85">
            <w:pPr>
              <w:spacing w:after="0"/>
              <w:rPr>
                <w:rFonts w:ascii="Times New Roman" w:hAnsi="Times New Roman" w:cs="Arial"/>
                <w:color w:val="000000" w:themeColor="text1"/>
                <w:sz w:val="24"/>
                <w:szCs w:val="24"/>
              </w:rPr>
            </w:pPr>
          </w:p>
        </w:tc>
        <w:tc>
          <w:tcPr>
            <w:tcW w:w="1353" w:type="dxa"/>
            <w:tcBorders>
              <w:top w:val="single" w:sz="4" w:space="0" w:color="000000"/>
              <w:left w:val="single" w:sz="4" w:space="0" w:color="000000"/>
              <w:bottom w:val="single" w:sz="4" w:space="0" w:color="000000"/>
              <w:right w:val="single" w:sz="4" w:space="0" w:color="000000"/>
            </w:tcBorders>
          </w:tcPr>
          <w:p w14:paraId="7FBFAD43" w14:textId="77777777" w:rsidR="00FE735F" w:rsidRPr="00E30B3D" w:rsidRDefault="00FE735F" w:rsidP="00244B85">
            <w:pPr>
              <w:spacing w:after="0"/>
              <w:rPr>
                <w:rFonts w:ascii="Times New Roman" w:hAnsi="Times New Roman" w:cs="Arial"/>
                <w:color w:val="000000" w:themeColor="text1"/>
                <w:sz w:val="24"/>
                <w:szCs w:val="24"/>
              </w:rPr>
            </w:pPr>
          </w:p>
        </w:tc>
        <w:tc>
          <w:tcPr>
            <w:tcW w:w="1225" w:type="dxa"/>
            <w:tcBorders>
              <w:top w:val="single" w:sz="4" w:space="0" w:color="000000"/>
              <w:left w:val="single" w:sz="4" w:space="0" w:color="000000"/>
              <w:bottom w:val="single" w:sz="4" w:space="0" w:color="000000"/>
              <w:right w:val="single" w:sz="4" w:space="0" w:color="000000"/>
            </w:tcBorders>
          </w:tcPr>
          <w:p w14:paraId="7766DB72" w14:textId="77777777" w:rsidR="00FE735F" w:rsidRPr="00E30B3D" w:rsidRDefault="00FE735F" w:rsidP="00244B85">
            <w:pPr>
              <w:spacing w:after="0"/>
              <w:rPr>
                <w:rFonts w:ascii="Times New Roman" w:hAnsi="Times New Roman" w:cs="Arial"/>
                <w:color w:val="000000" w:themeColor="text1"/>
                <w:sz w:val="24"/>
                <w:szCs w:val="24"/>
              </w:rPr>
            </w:pPr>
          </w:p>
        </w:tc>
        <w:tc>
          <w:tcPr>
            <w:tcW w:w="1272" w:type="dxa"/>
            <w:tcBorders>
              <w:top w:val="single" w:sz="4" w:space="0" w:color="000000"/>
              <w:left w:val="single" w:sz="4" w:space="0" w:color="000000"/>
              <w:bottom w:val="single" w:sz="4" w:space="0" w:color="000000"/>
              <w:right w:val="single" w:sz="4" w:space="0" w:color="000000"/>
            </w:tcBorders>
          </w:tcPr>
          <w:p w14:paraId="3FFDAB36" w14:textId="77777777" w:rsidR="00FE735F" w:rsidRPr="00E30B3D" w:rsidRDefault="00FE735F" w:rsidP="00244B85">
            <w:pPr>
              <w:spacing w:after="0"/>
              <w:rPr>
                <w:rFonts w:ascii="Times New Roman" w:hAnsi="Times New Roman" w:cs="Arial"/>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019E07C5" w14:textId="77777777" w:rsidR="00FE735F" w:rsidRPr="00E30B3D" w:rsidRDefault="00FE735F" w:rsidP="00244B85">
            <w:pPr>
              <w:spacing w:after="0"/>
              <w:rPr>
                <w:rFonts w:ascii="Times New Roman" w:hAnsi="Times New Roman" w:cs="Arial"/>
                <w:color w:val="000000" w:themeColor="text1"/>
                <w:sz w:val="24"/>
                <w:szCs w:val="24"/>
              </w:rPr>
            </w:pPr>
          </w:p>
        </w:tc>
        <w:tc>
          <w:tcPr>
            <w:tcW w:w="1662" w:type="dxa"/>
            <w:tcBorders>
              <w:top w:val="single" w:sz="4" w:space="0" w:color="000000"/>
              <w:left w:val="single" w:sz="4" w:space="0" w:color="000000"/>
              <w:bottom w:val="single" w:sz="4" w:space="0" w:color="000000"/>
              <w:right w:val="single" w:sz="4" w:space="0" w:color="000000"/>
            </w:tcBorders>
          </w:tcPr>
          <w:p w14:paraId="269CB92E" w14:textId="77777777" w:rsidR="00FE735F" w:rsidRPr="00E30B3D" w:rsidRDefault="00FE735F" w:rsidP="00244B85">
            <w:pPr>
              <w:spacing w:after="0"/>
              <w:rPr>
                <w:rFonts w:ascii="Times New Roman" w:hAnsi="Times New Roman" w:cs="Arial"/>
                <w:color w:val="000000" w:themeColor="text1"/>
                <w:sz w:val="24"/>
                <w:szCs w:val="24"/>
              </w:rPr>
            </w:pPr>
          </w:p>
        </w:tc>
      </w:tr>
      <w:tr w:rsidR="00FE735F" w:rsidRPr="001C65BB" w14:paraId="54FE4510" w14:textId="77777777" w:rsidTr="00E30B3D">
        <w:trPr>
          <w:trHeight w:hRule="exact" w:val="342"/>
        </w:trPr>
        <w:tc>
          <w:tcPr>
            <w:tcW w:w="2314" w:type="dxa"/>
            <w:tcBorders>
              <w:top w:val="single" w:sz="4" w:space="0" w:color="000000"/>
              <w:left w:val="single" w:sz="4" w:space="0" w:color="000000"/>
              <w:bottom w:val="single" w:sz="4" w:space="0" w:color="000000"/>
              <w:right w:val="single" w:sz="4" w:space="0" w:color="000000"/>
            </w:tcBorders>
          </w:tcPr>
          <w:p w14:paraId="68F9A9DD" w14:textId="77777777" w:rsidR="00FE735F" w:rsidRPr="00E30B3D" w:rsidRDefault="00FE735F" w:rsidP="00244B85">
            <w:pPr>
              <w:spacing w:after="0"/>
              <w:rPr>
                <w:rFonts w:ascii="Times New Roman" w:hAnsi="Times New Roman" w:cs="Arial"/>
                <w:color w:val="000000" w:themeColor="text1"/>
                <w:sz w:val="24"/>
                <w:szCs w:val="24"/>
              </w:rPr>
            </w:pPr>
          </w:p>
        </w:tc>
        <w:tc>
          <w:tcPr>
            <w:tcW w:w="1353" w:type="dxa"/>
            <w:tcBorders>
              <w:top w:val="single" w:sz="4" w:space="0" w:color="000000"/>
              <w:left w:val="single" w:sz="4" w:space="0" w:color="000000"/>
              <w:bottom w:val="single" w:sz="4" w:space="0" w:color="000000"/>
              <w:right w:val="single" w:sz="4" w:space="0" w:color="000000"/>
            </w:tcBorders>
          </w:tcPr>
          <w:p w14:paraId="4CF67686" w14:textId="77777777" w:rsidR="00FE735F" w:rsidRPr="00E30B3D" w:rsidRDefault="00FE735F" w:rsidP="00244B85">
            <w:pPr>
              <w:spacing w:after="0"/>
              <w:rPr>
                <w:rFonts w:ascii="Times New Roman" w:hAnsi="Times New Roman" w:cs="Arial"/>
                <w:color w:val="000000" w:themeColor="text1"/>
                <w:sz w:val="24"/>
                <w:szCs w:val="24"/>
              </w:rPr>
            </w:pPr>
          </w:p>
        </w:tc>
        <w:tc>
          <w:tcPr>
            <w:tcW w:w="1225" w:type="dxa"/>
            <w:tcBorders>
              <w:top w:val="single" w:sz="4" w:space="0" w:color="000000"/>
              <w:left w:val="single" w:sz="4" w:space="0" w:color="000000"/>
              <w:bottom w:val="single" w:sz="4" w:space="0" w:color="000000"/>
              <w:right w:val="single" w:sz="4" w:space="0" w:color="000000"/>
            </w:tcBorders>
          </w:tcPr>
          <w:p w14:paraId="262DDA75" w14:textId="77777777" w:rsidR="00FE735F" w:rsidRPr="00E30B3D" w:rsidRDefault="00FE735F" w:rsidP="00244B85">
            <w:pPr>
              <w:spacing w:after="0"/>
              <w:rPr>
                <w:rFonts w:ascii="Times New Roman" w:hAnsi="Times New Roman" w:cs="Arial"/>
                <w:color w:val="000000" w:themeColor="text1"/>
                <w:sz w:val="24"/>
                <w:szCs w:val="24"/>
              </w:rPr>
            </w:pPr>
          </w:p>
        </w:tc>
        <w:tc>
          <w:tcPr>
            <w:tcW w:w="1272" w:type="dxa"/>
            <w:tcBorders>
              <w:top w:val="single" w:sz="4" w:space="0" w:color="000000"/>
              <w:left w:val="single" w:sz="4" w:space="0" w:color="000000"/>
              <w:bottom w:val="single" w:sz="4" w:space="0" w:color="000000"/>
              <w:right w:val="single" w:sz="4" w:space="0" w:color="000000"/>
            </w:tcBorders>
          </w:tcPr>
          <w:p w14:paraId="482283EF" w14:textId="77777777" w:rsidR="00FE735F" w:rsidRPr="00E30B3D" w:rsidRDefault="00FE735F" w:rsidP="00244B85">
            <w:pPr>
              <w:spacing w:after="0"/>
              <w:rPr>
                <w:rFonts w:ascii="Times New Roman" w:hAnsi="Times New Roman" w:cs="Arial"/>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6F2C41F6" w14:textId="77777777" w:rsidR="00FE735F" w:rsidRPr="00E30B3D" w:rsidRDefault="00FE735F" w:rsidP="00244B85">
            <w:pPr>
              <w:spacing w:after="0"/>
              <w:rPr>
                <w:rFonts w:ascii="Times New Roman" w:hAnsi="Times New Roman" w:cs="Arial"/>
                <w:color w:val="000000" w:themeColor="text1"/>
                <w:sz w:val="24"/>
                <w:szCs w:val="24"/>
              </w:rPr>
            </w:pPr>
          </w:p>
        </w:tc>
        <w:tc>
          <w:tcPr>
            <w:tcW w:w="1662" w:type="dxa"/>
            <w:tcBorders>
              <w:top w:val="single" w:sz="4" w:space="0" w:color="000000"/>
              <w:left w:val="single" w:sz="4" w:space="0" w:color="000000"/>
              <w:bottom w:val="single" w:sz="4" w:space="0" w:color="000000"/>
              <w:right w:val="single" w:sz="4" w:space="0" w:color="000000"/>
            </w:tcBorders>
          </w:tcPr>
          <w:p w14:paraId="0FEB67EA" w14:textId="77777777" w:rsidR="00FE735F" w:rsidRPr="00E30B3D" w:rsidRDefault="00FE735F" w:rsidP="00244B85">
            <w:pPr>
              <w:spacing w:after="0"/>
              <w:rPr>
                <w:rFonts w:ascii="Times New Roman" w:hAnsi="Times New Roman" w:cs="Arial"/>
                <w:color w:val="000000" w:themeColor="text1"/>
                <w:sz w:val="24"/>
                <w:szCs w:val="24"/>
              </w:rPr>
            </w:pPr>
          </w:p>
        </w:tc>
      </w:tr>
      <w:tr w:rsidR="00FE735F" w:rsidRPr="001C65BB" w14:paraId="4F13E081" w14:textId="77777777" w:rsidTr="00E30B3D">
        <w:trPr>
          <w:trHeight w:hRule="exact" w:val="342"/>
        </w:trPr>
        <w:tc>
          <w:tcPr>
            <w:tcW w:w="2314" w:type="dxa"/>
            <w:tcBorders>
              <w:top w:val="single" w:sz="4" w:space="0" w:color="000000"/>
              <w:left w:val="single" w:sz="4" w:space="0" w:color="000000"/>
              <w:bottom w:val="single" w:sz="4" w:space="0" w:color="000000"/>
              <w:right w:val="single" w:sz="4" w:space="0" w:color="000000"/>
            </w:tcBorders>
          </w:tcPr>
          <w:p w14:paraId="39AC5479" w14:textId="77777777" w:rsidR="00FE735F" w:rsidRPr="00E30B3D" w:rsidRDefault="00FE735F" w:rsidP="00244B85">
            <w:pPr>
              <w:spacing w:after="0"/>
              <w:rPr>
                <w:rFonts w:ascii="Times New Roman" w:hAnsi="Times New Roman" w:cs="Arial"/>
                <w:color w:val="000000" w:themeColor="text1"/>
                <w:sz w:val="24"/>
                <w:szCs w:val="24"/>
              </w:rPr>
            </w:pPr>
          </w:p>
        </w:tc>
        <w:tc>
          <w:tcPr>
            <w:tcW w:w="1353" w:type="dxa"/>
            <w:tcBorders>
              <w:top w:val="single" w:sz="4" w:space="0" w:color="000000"/>
              <w:left w:val="single" w:sz="4" w:space="0" w:color="000000"/>
              <w:bottom w:val="single" w:sz="4" w:space="0" w:color="000000"/>
              <w:right w:val="single" w:sz="4" w:space="0" w:color="000000"/>
            </w:tcBorders>
          </w:tcPr>
          <w:p w14:paraId="233181BF" w14:textId="77777777" w:rsidR="00FE735F" w:rsidRPr="00E30B3D" w:rsidRDefault="00FE735F" w:rsidP="00244B85">
            <w:pPr>
              <w:spacing w:after="0"/>
              <w:rPr>
                <w:rFonts w:ascii="Times New Roman" w:hAnsi="Times New Roman" w:cs="Arial"/>
                <w:color w:val="000000" w:themeColor="text1"/>
                <w:sz w:val="24"/>
                <w:szCs w:val="24"/>
              </w:rPr>
            </w:pPr>
          </w:p>
        </w:tc>
        <w:tc>
          <w:tcPr>
            <w:tcW w:w="1225" w:type="dxa"/>
            <w:tcBorders>
              <w:top w:val="single" w:sz="4" w:space="0" w:color="000000"/>
              <w:left w:val="single" w:sz="4" w:space="0" w:color="000000"/>
              <w:bottom w:val="single" w:sz="4" w:space="0" w:color="000000"/>
              <w:right w:val="single" w:sz="4" w:space="0" w:color="000000"/>
            </w:tcBorders>
          </w:tcPr>
          <w:p w14:paraId="3D4B436B" w14:textId="77777777" w:rsidR="00FE735F" w:rsidRPr="00E30B3D" w:rsidRDefault="00FE735F" w:rsidP="00244B85">
            <w:pPr>
              <w:spacing w:after="0"/>
              <w:rPr>
                <w:rFonts w:ascii="Times New Roman" w:hAnsi="Times New Roman" w:cs="Arial"/>
                <w:color w:val="000000" w:themeColor="text1"/>
                <w:sz w:val="24"/>
                <w:szCs w:val="24"/>
              </w:rPr>
            </w:pPr>
          </w:p>
        </w:tc>
        <w:tc>
          <w:tcPr>
            <w:tcW w:w="1272" w:type="dxa"/>
            <w:tcBorders>
              <w:top w:val="single" w:sz="4" w:space="0" w:color="000000"/>
              <w:left w:val="single" w:sz="4" w:space="0" w:color="000000"/>
              <w:bottom w:val="single" w:sz="4" w:space="0" w:color="000000"/>
              <w:right w:val="single" w:sz="4" w:space="0" w:color="000000"/>
            </w:tcBorders>
          </w:tcPr>
          <w:p w14:paraId="0B664135" w14:textId="77777777" w:rsidR="00FE735F" w:rsidRPr="00E30B3D" w:rsidRDefault="00FE735F" w:rsidP="00244B85">
            <w:pPr>
              <w:spacing w:after="0"/>
              <w:rPr>
                <w:rFonts w:ascii="Times New Roman" w:hAnsi="Times New Roman" w:cs="Arial"/>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6CE03FDB" w14:textId="77777777" w:rsidR="00FE735F" w:rsidRPr="00E30B3D" w:rsidRDefault="00FE735F" w:rsidP="00244B85">
            <w:pPr>
              <w:spacing w:after="0"/>
              <w:rPr>
                <w:rFonts w:ascii="Times New Roman" w:hAnsi="Times New Roman" w:cs="Arial"/>
                <w:color w:val="000000" w:themeColor="text1"/>
                <w:sz w:val="24"/>
                <w:szCs w:val="24"/>
              </w:rPr>
            </w:pPr>
          </w:p>
        </w:tc>
        <w:tc>
          <w:tcPr>
            <w:tcW w:w="1662" w:type="dxa"/>
            <w:tcBorders>
              <w:top w:val="single" w:sz="4" w:space="0" w:color="000000"/>
              <w:left w:val="single" w:sz="4" w:space="0" w:color="000000"/>
              <w:bottom w:val="single" w:sz="4" w:space="0" w:color="000000"/>
              <w:right w:val="single" w:sz="4" w:space="0" w:color="000000"/>
            </w:tcBorders>
          </w:tcPr>
          <w:p w14:paraId="71FE97D6" w14:textId="77777777" w:rsidR="00FE735F" w:rsidRPr="00E30B3D" w:rsidRDefault="00FE735F" w:rsidP="00244B85">
            <w:pPr>
              <w:spacing w:after="0"/>
              <w:rPr>
                <w:rFonts w:ascii="Times New Roman" w:hAnsi="Times New Roman" w:cs="Arial"/>
                <w:color w:val="000000" w:themeColor="text1"/>
                <w:sz w:val="24"/>
                <w:szCs w:val="24"/>
              </w:rPr>
            </w:pPr>
          </w:p>
        </w:tc>
      </w:tr>
      <w:tr w:rsidR="00FE735F" w:rsidRPr="001C65BB" w14:paraId="069BEA2E" w14:textId="77777777" w:rsidTr="00E30B3D">
        <w:trPr>
          <w:trHeight w:hRule="exact" w:val="345"/>
        </w:trPr>
        <w:tc>
          <w:tcPr>
            <w:tcW w:w="2314" w:type="dxa"/>
            <w:tcBorders>
              <w:top w:val="single" w:sz="4" w:space="0" w:color="000000"/>
              <w:left w:val="single" w:sz="4" w:space="0" w:color="000000"/>
              <w:bottom w:val="single" w:sz="4" w:space="0" w:color="000000"/>
              <w:right w:val="single" w:sz="4" w:space="0" w:color="000000"/>
            </w:tcBorders>
          </w:tcPr>
          <w:p w14:paraId="4898A721" w14:textId="77777777" w:rsidR="00FE735F" w:rsidRPr="00E30B3D" w:rsidRDefault="00FE735F" w:rsidP="00244B85">
            <w:pPr>
              <w:spacing w:after="0"/>
              <w:rPr>
                <w:rFonts w:ascii="Times New Roman" w:hAnsi="Times New Roman" w:cs="Arial"/>
                <w:color w:val="000000" w:themeColor="text1"/>
                <w:sz w:val="24"/>
                <w:szCs w:val="24"/>
              </w:rPr>
            </w:pPr>
          </w:p>
        </w:tc>
        <w:tc>
          <w:tcPr>
            <w:tcW w:w="1353" w:type="dxa"/>
            <w:tcBorders>
              <w:top w:val="single" w:sz="4" w:space="0" w:color="000000"/>
              <w:left w:val="single" w:sz="4" w:space="0" w:color="000000"/>
              <w:bottom w:val="single" w:sz="4" w:space="0" w:color="000000"/>
              <w:right w:val="single" w:sz="4" w:space="0" w:color="000000"/>
            </w:tcBorders>
          </w:tcPr>
          <w:p w14:paraId="235076E8" w14:textId="77777777" w:rsidR="00FE735F" w:rsidRPr="00E30B3D" w:rsidRDefault="00FE735F" w:rsidP="00244B85">
            <w:pPr>
              <w:spacing w:after="0"/>
              <w:rPr>
                <w:rFonts w:ascii="Times New Roman" w:hAnsi="Times New Roman" w:cs="Arial"/>
                <w:color w:val="000000" w:themeColor="text1"/>
                <w:sz w:val="24"/>
                <w:szCs w:val="24"/>
              </w:rPr>
            </w:pPr>
          </w:p>
        </w:tc>
        <w:tc>
          <w:tcPr>
            <w:tcW w:w="1225" w:type="dxa"/>
            <w:tcBorders>
              <w:top w:val="single" w:sz="4" w:space="0" w:color="000000"/>
              <w:left w:val="single" w:sz="4" w:space="0" w:color="000000"/>
              <w:bottom w:val="single" w:sz="4" w:space="0" w:color="000000"/>
              <w:right w:val="single" w:sz="4" w:space="0" w:color="000000"/>
            </w:tcBorders>
          </w:tcPr>
          <w:p w14:paraId="60EE548E" w14:textId="77777777" w:rsidR="00FE735F" w:rsidRPr="00E30B3D" w:rsidRDefault="00FE735F" w:rsidP="00244B85">
            <w:pPr>
              <w:spacing w:after="0"/>
              <w:rPr>
                <w:rFonts w:ascii="Times New Roman" w:hAnsi="Times New Roman" w:cs="Arial"/>
                <w:color w:val="000000" w:themeColor="text1"/>
                <w:sz w:val="24"/>
                <w:szCs w:val="24"/>
              </w:rPr>
            </w:pPr>
          </w:p>
        </w:tc>
        <w:tc>
          <w:tcPr>
            <w:tcW w:w="1272" w:type="dxa"/>
            <w:tcBorders>
              <w:top w:val="single" w:sz="4" w:space="0" w:color="000000"/>
              <w:left w:val="single" w:sz="4" w:space="0" w:color="000000"/>
              <w:bottom w:val="single" w:sz="4" w:space="0" w:color="000000"/>
              <w:right w:val="single" w:sz="4" w:space="0" w:color="000000"/>
            </w:tcBorders>
          </w:tcPr>
          <w:p w14:paraId="322EC738" w14:textId="77777777" w:rsidR="00FE735F" w:rsidRPr="00E30B3D" w:rsidRDefault="00FE735F" w:rsidP="00244B85">
            <w:pPr>
              <w:spacing w:after="0"/>
              <w:rPr>
                <w:rFonts w:ascii="Times New Roman" w:hAnsi="Times New Roman" w:cs="Arial"/>
                <w:color w:val="000000" w:themeColor="text1"/>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479D7DF2" w14:textId="77777777" w:rsidR="00FE735F" w:rsidRPr="00E30B3D" w:rsidRDefault="00FE735F" w:rsidP="00244B85">
            <w:pPr>
              <w:spacing w:after="0"/>
              <w:rPr>
                <w:rFonts w:ascii="Times New Roman" w:hAnsi="Times New Roman" w:cs="Arial"/>
                <w:color w:val="000000" w:themeColor="text1"/>
                <w:sz w:val="24"/>
                <w:szCs w:val="24"/>
              </w:rPr>
            </w:pPr>
          </w:p>
        </w:tc>
        <w:tc>
          <w:tcPr>
            <w:tcW w:w="1662" w:type="dxa"/>
            <w:tcBorders>
              <w:top w:val="single" w:sz="4" w:space="0" w:color="000000"/>
              <w:left w:val="single" w:sz="4" w:space="0" w:color="000000"/>
              <w:bottom w:val="single" w:sz="4" w:space="0" w:color="000000"/>
              <w:right w:val="single" w:sz="4" w:space="0" w:color="000000"/>
            </w:tcBorders>
          </w:tcPr>
          <w:p w14:paraId="7FF57524" w14:textId="77777777" w:rsidR="00FE735F" w:rsidRPr="00E30B3D" w:rsidRDefault="00FE735F" w:rsidP="00244B85">
            <w:pPr>
              <w:spacing w:after="0"/>
              <w:rPr>
                <w:rFonts w:ascii="Times New Roman" w:hAnsi="Times New Roman" w:cs="Arial"/>
                <w:color w:val="000000" w:themeColor="text1"/>
                <w:sz w:val="24"/>
                <w:szCs w:val="24"/>
              </w:rPr>
            </w:pPr>
          </w:p>
        </w:tc>
      </w:tr>
    </w:tbl>
    <w:p w14:paraId="2673A32E" w14:textId="77777777" w:rsidR="00FE735F" w:rsidRPr="001C65BB" w:rsidRDefault="00FE735F" w:rsidP="00FE735F">
      <w:pPr>
        <w:spacing w:after="0" w:line="220" w:lineRule="exact"/>
        <w:rPr>
          <w:rFonts w:ascii="Times New Roman" w:hAnsi="Times New Roman" w:cs="Arial"/>
          <w:color w:val="000000" w:themeColor="text1"/>
        </w:rPr>
      </w:pPr>
    </w:p>
    <w:p w14:paraId="3D47E597" w14:textId="77777777" w:rsidR="00FE735F" w:rsidRPr="006C76DF" w:rsidRDefault="00FE735F" w:rsidP="00FE735F">
      <w:pPr>
        <w:spacing w:after="0"/>
        <w:ind w:left="2880" w:firstLine="720"/>
        <w:rPr>
          <w:rFonts w:ascii="Times New Roman" w:eastAsia="Times New Roman" w:hAnsi="Times New Roman" w:cs="Arial"/>
          <w:b/>
          <w:bCs/>
          <w:color w:val="000000" w:themeColor="text1"/>
          <w:sz w:val="24"/>
          <w:szCs w:val="18"/>
        </w:rPr>
      </w:pPr>
      <w:r w:rsidRPr="006C76DF">
        <w:rPr>
          <w:rFonts w:ascii="Times New Roman" w:eastAsia="Times New Roman" w:hAnsi="Times New Roman" w:cs="Arial"/>
          <w:b/>
          <w:bCs/>
          <w:color w:val="000000" w:themeColor="text1"/>
          <w:sz w:val="24"/>
          <w:szCs w:val="18"/>
        </w:rPr>
        <w:t>A. Total Salary and Wages ____________</w:t>
      </w:r>
    </w:p>
    <w:p w14:paraId="0A3FAF72" w14:textId="77777777" w:rsidR="00FE735F" w:rsidRPr="001C65BB" w:rsidRDefault="00FE735F" w:rsidP="00FE735F">
      <w:pPr>
        <w:spacing w:after="0" w:line="271" w:lineRule="exact"/>
        <w:ind w:left="270" w:right="-20" w:hanging="90"/>
        <w:rPr>
          <w:rFonts w:ascii="Times New Roman" w:eastAsia="Times New Roman" w:hAnsi="Times New Roman" w:cs="Arial"/>
          <w:b/>
          <w:bCs/>
          <w:color w:val="000000" w:themeColor="text1"/>
          <w:sz w:val="24"/>
          <w:szCs w:val="24"/>
        </w:rPr>
      </w:pPr>
    </w:p>
    <w:p w14:paraId="483A56DF" w14:textId="77777777" w:rsidR="00FE735F" w:rsidRPr="001C65BB" w:rsidRDefault="00FE735F" w:rsidP="00FE735F">
      <w:pPr>
        <w:spacing w:after="0" w:line="271" w:lineRule="exact"/>
        <w:ind w:left="270" w:right="-20" w:hanging="90"/>
        <w:rPr>
          <w:rFonts w:ascii="Times New Roman" w:eastAsia="Times New Roman" w:hAnsi="Times New Roman" w:cs="Arial"/>
          <w:b/>
          <w:bCs/>
          <w:color w:val="000000" w:themeColor="text1"/>
          <w:sz w:val="24"/>
          <w:szCs w:val="24"/>
        </w:rPr>
      </w:pPr>
    </w:p>
    <w:p w14:paraId="0123742B" w14:textId="77777777" w:rsidR="00FE735F" w:rsidRPr="001C65BB" w:rsidRDefault="00FE735F" w:rsidP="00FE735F">
      <w:pPr>
        <w:spacing w:after="0" w:line="271" w:lineRule="exact"/>
        <w:ind w:left="270" w:right="-20" w:hanging="90"/>
        <w:rPr>
          <w:rFonts w:ascii="Times New Roman" w:eastAsia="Times New Roman" w:hAnsi="Times New Roman" w:cs="Arial"/>
          <w:b/>
          <w:bCs/>
          <w:color w:val="000000" w:themeColor="text1"/>
          <w:sz w:val="24"/>
          <w:szCs w:val="24"/>
        </w:rPr>
      </w:pPr>
      <w:r w:rsidRPr="001C65BB">
        <w:rPr>
          <w:rFonts w:ascii="Times New Roman" w:eastAsia="Times New Roman" w:hAnsi="Times New Roman" w:cs="Arial"/>
          <w:b/>
          <w:bCs/>
          <w:color w:val="000000" w:themeColor="text1"/>
          <w:sz w:val="24"/>
          <w:szCs w:val="24"/>
        </w:rPr>
        <w:t>B. Fringe Benefits</w:t>
      </w:r>
    </w:p>
    <w:p w14:paraId="482C5037" w14:textId="76C32501" w:rsidR="00FE735F" w:rsidRPr="001C65BB" w:rsidRDefault="00FE735F" w:rsidP="00FE735F">
      <w:pPr>
        <w:spacing w:after="0" w:line="271" w:lineRule="exact"/>
        <w:ind w:left="180" w:right="-20"/>
        <w:rPr>
          <w:rFonts w:ascii="Times New Roman" w:eastAsia="Times New Roman" w:hAnsi="Times New Roman" w:cs="Arial"/>
          <w:color w:val="000000" w:themeColor="text1"/>
          <w:sz w:val="24"/>
          <w:szCs w:val="24"/>
        </w:rPr>
      </w:pPr>
      <w:r w:rsidRPr="001C65BB">
        <w:rPr>
          <w:rFonts w:ascii="Times New Roman" w:eastAsia="Times New Roman" w:hAnsi="Times New Roman" w:cs="Arial"/>
          <w:color w:val="000000" w:themeColor="text1"/>
          <w:sz w:val="24"/>
          <w:szCs w:val="24"/>
        </w:rPr>
        <w:t>R</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p</w:t>
      </w:r>
      <w:r w:rsidRPr="001C65BB">
        <w:rPr>
          <w:rFonts w:ascii="Times New Roman" w:eastAsia="Times New Roman" w:hAnsi="Times New Roman" w:cs="Arial"/>
          <w:color w:val="000000" w:themeColor="text1"/>
          <w:spacing w:val="-1"/>
          <w:sz w:val="24"/>
          <w:szCs w:val="24"/>
        </w:rPr>
        <w:t>re</w:t>
      </w:r>
      <w:r w:rsidRPr="001C65BB">
        <w:rPr>
          <w:rFonts w:ascii="Times New Roman" w:eastAsia="Times New Roman" w:hAnsi="Times New Roman" w:cs="Arial"/>
          <w:color w:val="000000" w:themeColor="text1"/>
          <w:sz w:val="24"/>
          <w:szCs w:val="24"/>
        </w:rPr>
        <w:t>s</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nts p</w:t>
      </w:r>
      <w:r w:rsidRPr="001C65BB">
        <w:rPr>
          <w:rFonts w:ascii="Times New Roman" w:eastAsia="Times New Roman" w:hAnsi="Times New Roman" w:cs="Arial"/>
          <w:color w:val="000000" w:themeColor="text1"/>
          <w:spacing w:val="4"/>
          <w:sz w:val="24"/>
          <w:szCs w:val="24"/>
        </w:rPr>
        <w:t>a</w:t>
      </w:r>
      <w:r w:rsidRPr="001C65BB">
        <w:rPr>
          <w:rFonts w:ascii="Times New Roman" w:eastAsia="Times New Roman" w:hAnsi="Times New Roman" w:cs="Arial"/>
          <w:color w:val="000000" w:themeColor="text1"/>
          <w:spacing w:val="-5"/>
          <w:sz w:val="24"/>
          <w:szCs w:val="24"/>
        </w:rPr>
        <w:t>y</w:t>
      </w:r>
      <w:r w:rsidRPr="001C65BB">
        <w:rPr>
          <w:rFonts w:ascii="Times New Roman" w:eastAsia="Times New Roman" w:hAnsi="Times New Roman" w:cs="Arial"/>
          <w:color w:val="000000" w:themeColor="text1"/>
          <w:sz w:val="24"/>
          <w:szCs w:val="24"/>
        </w:rPr>
        <w:t>ments ot</w:t>
      </w:r>
      <w:r w:rsidRPr="001C65BB">
        <w:rPr>
          <w:rFonts w:ascii="Times New Roman" w:eastAsia="Times New Roman" w:hAnsi="Times New Roman" w:cs="Arial"/>
          <w:color w:val="000000" w:themeColor="text1"/>
          <w:spacing w:val="2"/>
          <w:sz w:val="24"/>
          <w:szCs w:val="24"/>
        </w:rPr>
        <w:t>h</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r th</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n sal</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ri</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s and</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pacing w:val="2"/>
          <w:sz w:val="24"/>
          <w:szCs w:val="24"/>
        </w:rPr>
        <w:t>w</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pacing w:val="-2"/>
          <w:sz w:val="24"/>
          <w:szCs w:val="24"/>
        </w:rPr>
        <w:t>g</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s, made</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to s</w:t>
      </w:r>
      <w:r w:rsidRPr="001C65BB">
        <w:rPr>
          <w:rFonts w:ascii="Times New Roman" w:eastAsia="Times New Roman" w:hAnsi="Times New Roman" w:cs="Arial"/>
          <w:color w:val="000000" w:themeColor="text1"/>
          <w:spacing w:val="1"/>
          <w:sz w:val="24"/>
          <w:szCs w:val="24"/>
        </w:rPr>
        <w:t>t</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ff</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 xml:space="preserve">or </w:t>
      </w:r>
      <w:r w:rsidRPr="001C65BB">
        <w:rPr>
          <w:rFonts w:ascii="Times New Roman" w:eastAsia="Times New Roman" w:hAnsi="Times New Roman" w:cs="Arial"/>
          <w:color w:val="000000" w:themeColor="text1"/>
          <w:spacing w:val="1"/>
          <w:sz w:val="24"/>
          <w:szCs w:val="24"/>
        </w:rPr>
        <w:t>p</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 xml:space="preserve">id </w:t>
      </w:r>
      <w:r w:rsidR="00797D24" w:rsidRPr="001C65BB">
        <w:rPr>
          <w:rFonts w:ascii="Times New Roman" w:eastAsia="Times New Roman" w:hAnsi="Times New Roman" w:cs="Arial"/>
          <w:color w:val="000000" w:themeColor="text1"/>
          <w:spacing w:val="1"/>
          <w:sz w:val="24"/>
          <w:szCs w:val="24"/>
        </w:rPr>
        <w:t>on</w:t>
      </w:r>
      <w:r w:rsidRPr="001C65BB">
        <w:rPr>
          <w:rFonts w:ascii="Times New Roman" w:eastAsia="Times New Roman" w:hAnsi="Times New Roman" w:cs="Arial"/>
          <w:color w:val="000000" w:themeColor="text1"/>
          <w:sz w:val="24"/>
          <w:szCs w:val="24"/>
        </w:rPr>
        <w:t xml:space="preserve"> b</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h</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lf of</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 xml:space="preserve">or </w:t>
      </w:r>
      <w:r w:rsidRPr="001C65BB">
        <w:rPr>
          <w:rFonts w:ascii="Times New Roman" w:eastAsia="Times New Roman" w:hAnsi="Times New Roman" w:cs="Arial"/>
          <w:color w:val="000000" w:themeColor="text1"/>
          <w:spacing w:val="1"/>
          <w:sz w:val="24"/>
          <w:szCs w:val="24"/>
        </w:rPr>
        <w:t>o</w:t>
      </w:r>
      <w:r w:rsidRPr="001C65BB">
        <w:rPr>
          <w:rFonts w:ascii="Times New Roman" w:eastAsia="Times New Roman" w:hAnsi="Times New Roman" w:cs="Arial"/>
          <w:color w:val="000000" w:themeColor="text1"/>
          <w:sz w:val="24"/>
          <w:szCs w:val="24"/>
        </w:rPr>
        <w:t xml:space="preserve">n their </w:t>
      </w:r>
      <w:r w:rsidRPr="001C65BB">
        <w:rPr>
          <w:rFonts w:ascii="Times New Roman" w:eastAsia="Times New Roman" w:hAnsi="Times New Roman" w:cs="Arial"/>
          <w:color w:val="000000" w:themeColor="text1"/>
          <w:spacing w:val="-1"/>
          <w:sz w:val="24"/>
          <w:szCs w:val="24"/>
        </w:rPr>
        <w:t>acc</w:t>
      </w:r>
      <w:r w:rsidRPr="001C65BB">
        <w:rPr>
          <w:rFonts w:ascii="Times New Roman" w:eastAsia="Times New Roman" w:hAnsi="Times New Roman" w:cs="Arial"/>
          <w:color w:val="000000" w:themeColor="text1"/>
          <w:sz w:val="24"/>
          <w:szCs w:val="24"/>
        </w:rPr>
        <w:t>ount, e</w:t>
      </w:r>
      <w:r w:rsidRPr="001C65BB">
        <w:rPr>
          <w:rFonts w:ascii="Times New Roman" w:eastAsia="Times New Roman" w:hAnsi="Times New Roman" w:cs="Arial"/>
          <w:color w:val="000000" w:themeColor="text1"/>
          <w:spacing w:val="2"/>
          <w:sz w:val="24"/>
          <w:szCs w:val="24"/>
        </w:rPr>
        <w:t>.</w:t>
      </w:r>
      <w:r w:rsidRPr="001C65BB">
        <w:rPr>
          <w:rFonts w:ascii="Times New Roman" w:eastAsia="Times New Roman" w:hAnsi="Times New Roman" w:cs="Arial"/>
          <w:color w:val="000000" w:themeColor="text1"/>
          <w:spacing w:val="-2"/>
          <w:sz w:val="24"/>
          <w:szCs w:val="24"/>
        </w:rPr>
        <w:t>g</w:t>
      </w:r>
      <w:r w:rsidRPr="001C65BB">
        <w:rPr>
          <w:rFonts w:ascii="Times New Roman" w:eastAsia="Times New Roman" w:hAnsi="Times New Roman" w:cs="Arial"/>
          <w:color w:val="000000" w:themeColor="text1"/>
          <w:sz w:val="24"/>
          <w:szCs w:val="24"/>
        </w:rPr>
        <w:t xml:space="preserve">., </w:t>
      </w:r>
      <w:r w:rsidRPr="001C65BB">
        <w:rPr>
          <w:rFonts w:ascii="Times New Roman" w:eastAsia="Times New Roman" w:hAnsi="Times New Roman" w:cs="Arial"/>
          <w:color w:val="000000" w:themeColor="text1"/>
          <w:spacing w:val="2"/>
          <w:sz w:val="24"/>
          <w:szCs w:val="24"/>
        </w:rPr>
        <w:t>p</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nsions, in</w:t>
      </w:r>
      <w:r w:rsidRPr="001C65BB">
        <w:rPr>
          <w:rFonts w:ascii="Times New Roman" w:eastAsia="Times New Roman" w:hAnsi="Times New Roman" w:cs="Arial"/>
          <w:color w:val="000000" w:themeColor="text1"/>
          <w:spacing w:val="1"/>
          <w:sz w:val="24"/>
          <w:szCs w:val="24"/>
        </w:rPr>
        <w:t>s</w:t>
      </w:r>
      <w:r w:rsidRPr="001C65BB">
        <w:rPr>
          <w:rFonts w:ascii="Times New Roman" w:eastAsia="Times New Roman" w:hAnsi="Times New Roman" w:cs="Arial"/>
          <w:color w:val="000000" w:themeColor="text1"/>
          <w:sz w:val="24"/>
          <w:szCs w:val="24"/>
        </w:rPr>
        <w:t>u</w:t>
      </w:r>
      <w:r w:rsidRPr="001C65BB">
        <w:rPr>
          <w:rFonts w:ascii="Times New Roman" w:eastAsia="Times New Roman" w:hAnsi="Times New Roman" w:cs="Arial"/>
          <w:color w:val="000000" w:themeColor="text1"/>
          <w:spacing w:val="-1"/>
          <w:sz w:val="24"/>
          <w:szCs w:val="24"/>
        </w:rPr>
        <w:t>ra</w:t>
      </w:r>
      <w:r w:rsidRPr="001C65BB">
        <w:rPr>
          <w:rFonts w:ascii="Times New Roman" w:eastAsia="Times New Roman" w:hAnsi="Times New Roman" w:cs="Arial"/>
          <w:color w:val="000000" w:themeColor="text1"/>
          <w:sz w:val="24"/>
          <w:szCs w:val="24"/>
        </w:rPr>
        <w:t>n</w:t>
      </w:r>
      <w:r w:rsidRPr="001C65BB">
        <w:rPr>
          <w:rFonts w:ascii="Times New Roman" w:eastAsia="Times New Roman" w:hAnsi="Times New Roman" w:cs="Arial"/>
          <w:color w:val="000000" w:themeColor="text1"/>
          <w:spacing w:val="-1"/>
          <w:sz w:val="24"/>
          <w:szCs w:val="24"/>
        </w:rPr>
        <w:t>ce</w:t>
      </w:r>
      <w:r w:rsidRPr="001C65BB">
        <w:rPr>
          <w:rFonts w:ascii="Times New Roman" w:eastAsia="Times New Roman" w:hAnsi="Times New Roman" w:cs="Arial"/>
          <w:color w:val="000000" w:themeColor="text1"/>
          <w:sz w:val="24"/>
          <w:szCs w:val="24"/>
        </w:rPr>
        <w:t>,</w:t>
      </w:r>
      <w:r w:rsidRPr="001C65BB">
        <w:rPr>
          <w:rFonts w:ascii="Times New Roman" w:eastAsia="Times New Roman" w:hAnsi="Times New Roman" w:cs="Arial"/>
          <w:color w:val="000000" w:themeColor="text1"/>
          <w:spacing w:val="2"/>
          <w:sz w:val="24"/>
          <w:szCs w:val="24"/>
        </w:rPr>
        <w:t xml:space="preserve"> </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xml:space="preserve">tc. </w:t>
      </w:r>
      <w:r w:rsidRPr="001C65BB">
        <w:rPr>
          <w:rFonts w:ascii="Times New Roman" w:eastAsia="Times New Roman" w:hAnsi="Times New Roman" w:cs="Arial"/>
          <w:color w:val="000000" w:themeColor="text1"/>
          <w:spacing w:val="2"/>
          <w:sz w:val="24"/>
          <w:szCs w:val="24"/>
        </w:rPr>
        <w:t xml:space="preserve"> </w:t>
      </w:r>
      <w:r w:rsidRPr="001C65BB">
        <w:rPr>
          <w:rFonts w:ascii="Times New Roman" w:eastAsia="Times New Roman" w:hAnsi="Times New Roman" w:cs="Arial"/>
          <w:color w:val="000000" w:themeColor="text1"/>
          <w:spacing w:val="-3"/>
          <w:sz w:val="24"/>
          <w:szCs w:val="24"/>
        </w:rPr>
        <w:t>I</w:t>
      </w:r>
      <w:r w:rsidRPr="001C65BB">
        <w:rPr>
          <w:rFonts w:ascii="Times New Roman" w:eastAsia="Times New Roman" w:hAnsi="Times New Roman" w:cs="Arial"/>
          <w:color w:val="000000" w:themeColor="text1"/>
          <w:sz w:val="24"/>
          <w:szCs w:val="24"/>
        </w:rPr>
        <w:t>mpor</w:t>
      </w:r>
      <w:r w:rsidRPr="001C65BB">
        <w:rPr>
          <w:rFonts w:ascii="Times New Roman" w:eastAsia="Times New Roman" w:hAnsi="Times New Roman" w:cs="Arial"/>
          <w:color w:val="000000" w:themeColor="text1"/>
          <w:spacing w:val="2"/>
          <w:sz w:val="24"/>
          <w:szCs w:val="24"/>
        </w:rPr>
        <w:t>t</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nt</w:t>
      </w:r>
      <w:r w:rsidRPr="001C65BB">
        <w:rPr>
          <w:rFonts w:ascii="Times New Roman" w:eastAsia="Times New Roman" w:hAnsi="Times New Roman" w:cs="Arial"/>
          <w:color w:val="000000" w:themeColor="text1"/>
          <w:spacing w:val="2"/>
          <w:sz w:val="24"/>
          <w:szCs w:val="24"/>
        </w:rPr>
        <w:t xml:space="preserve"> </w:t>
      </w:r>
      <w:r w:rsidRPr="001C65BB">
        <w:rPr>
          <w:rFonts w:ascii="Times New Roman" w:eastAsia="Times New Roman" w:hAnsi="Times New Roman" w:cs="Arial"/>
          <w:color w:val="000000" w:themeColor="text1"/>
          <w:sz w:val="24"/>
          <w:szCs w:val="24"/>
        </w:rPr>
        <w:t xml:space="preserve">– </w:t>
      </w:r>
      <w:r w:rsidR="00244B85">
        <w:rPr>
          <w:rFonts w:ascii="Times New Roman" w:eastAsia="Times New Roman" w:hAnsi="Times New Roman" w:cs="Arial"/>
          <w:color w:val="000000" w:themeColor="text1"/>
          <w:sz w:val="24"/>
          <w:szCs w:val="24"/>
        </w:rPr>
        <w:t>g</w:t>
      </w:r>
      <w:r w:rsidRPr="001C65BB">
        <w:rPr>
          <w:rFonts w:ascii="Times New Roman" w:eastAsia="Times New Roman" w:hAnsi="Times New Roman" w:cs="Arial"/>
          <w:color w:val="000000" w:themeColor="text1"/>
          <w:sz w:val="24"/>
          <w:szCs w:val="24"/>
        </w:rPr>
        <w:t>ov</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rnm</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xml:space="preserve">nt </w:t>
      </w:r>
      <w:r w:rsidRPr="001C65BB">
        <w:rPr>
          <w:rFonts w:ascii="Times New Roman" w:eastAsia="Times New Roman" w:hAnsi="Times New Roman" w:cs="Arial"/>
          <w:color w:val="000000" w:themeColor="text1"/>
          <w:spacing w:val="1"/>
          <w:sz w:val="24"/>
          <w:szCs w:val="24"/>
        </w:rPr>
        <w:t>m</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nd</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pacing w:val="3"/>
          <w:sz w:val="24"/>
          <w:szCs w:val="24"/>
        </w:rPr>
        <w:t>t</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d</w:t>
      </w:r>
      <w:r w:rsidRPr="001C65BB">
        <w:rPr>
          <w:rFonts w:ascii="Times New Roman" w:eastAsia="Times New Roman" w:hAnsi="Times New Roman" w:cs="Arial"/>
          <w:color w:val="000000" w:themeColor="text1"/>
          <w:spacing w:val="2"/>
          <w:sz w:val="24"/>
          <w:szCs w:val="24"/>
        </w:rPr>
        <w:t xml:space="preserve"> </w:t>
      </w:r>
      <w:r w:rsidRPr="001C65BB">
        <w:rPr>
          <w:rFonts w:ascii="Times New Roman" w:eastAsia="Times New Roman" w:hAnsi="Times New Roman" w:cs="Arial"/>
          <w:color w:val="000000" w:themeColor="text1"/>
          <w:sz w:val="24"/>
          <w:szCs w:val="24"/>
        </w:rPr>
        <w:t>f</w:t>
      </w:r>
      <w:r w:rsidRPr="001C65BB">
        <w:rPr>
          <w:rFonts w:ascii="Times New Roman" w:eastAsia="Times New Roman" w:hAnsi="Times New Roman" w:cs="Arial"/>
          <w:color w:val="000000" w:themeColor="text1"/>
          <w:spacing w:val="-1"/>
          <w:sz w:val="24"/>
          <w:szCs w:val="24"/>
        </w:rPr>
        <w:t>r</w:t>
      </w:r>
      <w:r w:rsidRPr="001C65BB">
        <w:rPr>
          <w:rFonts w:ascii="Times New Roman" w:eastAsia="Times New Roman" w:hAnsi="Times New Roman" w:cs="Arial"/>
          <w:color w:val="000000" w:themeColor="text1"/>
          <w:sz w:val="24"/>
          <w:szCs w:val="24"/>
        </w:rPr>
        <w:t>inge b</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pacing w:val="2"/>
          <w:sz w:val="24"/>
          <w:szCs w:val="24"/>
        </w:rPr>
        <w:t>n</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xml:space="preserve">fit </w:t>
      </w:r>
      <w:r w:rsidRPr="001C65BB">
        <w:rPr>
          <w:rFonts w:ascii="Times New Roman" w:eastAsia="Times New Roman" w:hAnsi="Times New Roman" w:cs="Arial"/>
          <w:color w:val="000000" w:themeColor="text1"/>
          <w:spacing w:val="-1"/>
          <w:sz w:val="24"/>
          <w:szCs w:val="24"/>
        </w:rPr>
        <w:t>c</w:t>
      </w:r>
      <w:r w:rsidRPr="001C65BB">
        <w:rPr>
          <w:rFonts w:ascii="Times New Roman" w:eastAsia="Times New Roman" w:hAnsi="Times New Roman" w:cs="Arial"/>
          <w:color w:val="000000" w:themeColor="text1"/>
          <w:sz w:val="24"/>
          <w:szCs w:val="24"/>
        </w:rPr>
        <w:t xml:space="preserve">omponents must be </w:t>
      </w:r>
      <w:r w:rsidRPr="001C65BB">
        <w:rPr>
          <w:rFonts w:ascii="Times New Roman" w:eastAsia="Times New Roman" w:hAnsi="Times New Roman" w:cs="Arial"/>
          <w:color w:val="000000" w:themeColor="text1"/>
          <w:spacing w:val="-1"/>
          <w:sz w:val="24"/>
          <w:szCs w:val="24"/>
        </w:rPr>
        <w:t>c</w:t>
      </w:r>
      <w:r w:rsidRPr="001C65BB">
        <w:rPr>
          <w:rFonts w:ascii="Times New Roman" w:eastAsia="Times New Roman" w:hAnsi="Times New Roman" w:cs="Arial"/>
          <w:color w:val="000000" w:themeColor="text1"/>
          <w:sz w:val="24"/>
          <w:szCs w:val="24"/>
        </w:rPr>
        <w:t>o</w:t>
      </w:r>
      <w:r w:rsidRPr="001C65BB">
        <w:rPr>
          <w:rFonts w:ascii="Times New Roman" w:eastAsia="Times New Roman" w:hAnsi="Times New Roman" w:cs="Arial"/>
          <w:color w:val="000000" w:themeColor="text1"/>
          <w:spacing w:val="2"/>
          <w:sz w:val="24"/>
          <w:szCs w:val="24"/>
        </w:rPr>
        <w:t>n</w:t>
      </w:r>
      <w:r w:rsidRPr="001C65BB">
        <w:rPr>
          <w:rFonts w:ascii="Times New Roman" w:eastAsia="Times New Roman" w:hAnsi="Times New Roman" w:cs="Arial"/>
          <w:color w:val="000000" w:themeColor="text1"/>
          <w:sz w:val="24"/>
          <w:szCs w:val="24"/>
        </w:rPr>
        <w:t>si</w:t>
      </w:r>
      <w:r w:rsidRPr="001C65BB">
        <w:rPr>
          <w:rFonts w:ascii="Times New Roman" w:eastAsia="Times New Roman" w:hAnsi="Times New Roman" w:cs="Arial"/>
          <w:color w:val="000000" w:themeColor="text1"/>
          <w:spacing w:val="1"/>
          <w:sz w:val="24"/>
          <w:szCs w:val="24"/>
        </w:rPr>
        <w:t>s</w:t>
      </w:r>
      <w:r w:rsidRPr="001C65BB">
        <w:rPr>
          <w:rFonts w:ascii="Times New Roman" w:eastAsia="Times New Roman" w:hAnsi="Times New Roman" w:cs="Arial"/>
          <w:color w:val="000000" w:themeColor="text1"/>
          <w:sz w:val="24"/>
          <w:szCs w:val="24"/>
        </w:rPr>
        <w:t>tent with known or</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plann</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d tax</w:t>
      </w:r>
      <w:r w:rsidRPr="001C65BB">
        <w:rPr>
          <w:rFonts w:ascii="Times New Roman" w:eastAsia="Times New Roman" w:hAnsi="Times New Roman" w:cs="Arial"/>
          <w:color w:val="000000" w:themeColor="text1"/>
          <w:spacing w:val="2"/>
          <w:sz w:val="24"/>
          <w:szCs w:val="24"/>
        </w:rPr>
        <w:t xml:space="preserve"> </w:t>
      </w:r>
      <w:r w:rsidRPr="001C65BB">
        <w:rPr>
          <w:rFonts w:ascii="Times New Roman" w:eastAsia="Times New Roman" w:hAnsi="Times New Roman" w:cs="Arial"/>
          <w:color w:val="000000" w:themeColor="text1"/>
          <w:spacing w:val="-1"/>
          <w:sz w:val="24"/>
          <w:szCs w:val="24"/>
        </w:rPr>
        <w:t>ra</w:t>
      </w:r>
      <w:r w:rsidRPr="001C65BB">
        <w:rPr>
          <w:rFonts w:ascii="Times New Roman" w:eastAsia="Times New Roman" w:hAnsi="Times New Roman" w:cs="Arial"/>
          <w:color w:val="000000" w:themeColor="text1"/>
          <w:sz w:val="24"/>
          <w:szCs w:val="24"/>
        </w:rPr>
        <w:t xml:space="preserve">tes </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nd the b</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s</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s mu</w:t>
      </w:r>
      <w:r w:rsidRPr="001C65BB">
        <w:rPr>
          <w:rFonts w:ascii="Times New Roman" w:eastAsia="Times New Roman" w:hAnsi="Times New Roman" w:cs="Arial"/>
          <w:color w:val="000000" w:themeColor="text1"/>
          <w:spacing w:val="1"/>
          <w:sz w:val="24"/>
          <w:szCs w:val="24"/>
        </w:rPr>
        <w:t>s</w:t>
      </w:r>
      <w:r w:rsidRPr="001C65BB">
        <w:rPr>
          <w:rFonts w:ascii="Times New Roman" w:eastAsia="Times New Roman" w:hAnsi="Times New Roman" w:cs="Arial"/>
          <w:color w:val="000000" w:themeColor="text1"/>
          <w:sz w:val="24"/>
          <w:szCs w:val="24"/>
        </w:rPr>
        <w:t xml:space="preserve">t be </w:t>
      </w:r>
      <w:r w:rsidRPr="001C65BB">
        <w:rPr>
          <w:rFonts w:ascii="Times New Roman" w:eastAsia="Times New Roman" w:hAnsi="Times New Roman" w:cs="Arial"/>
          <w:color w:val="000000" w:themeColor="text1"/>
          <w:spacing w:val="-1"/>
          <w:sz w:val="24"/>
          <w:szCs w:val="24"/>
        </w:rPr>
        <w:t>c</w:t>
      </w:r>
      <w:r w:rsidRPr="001C65BB">
        <w:rPr>
          <w:rFonts w:ascii="Times New Roman" w:eastAsia="Times New Roman" w:hAnsi="Times New Roman" w:cs="Arial"/>
          <w:color w:val="000000" w:themeColor="text1"/>
          <w:sz w:val="24"/>
          <w:szCs w:val="24"/>
        </w:rPr>
        <w:t xml:space="preserve">onsistent with </w:t>
      </w:r>
      <w:r w:rsidRPr="001C65BB">
        <w:rPr>
          <w:rFonts w:ascii="Times New Roman" w:eastAsia="Times New Roman" w:hAnsi="Times New Roman" w:cs="Arial"/>
          <w:color w:val="000000" w:themeColor="text1"/>
          <w:spacing w:val="1"/>
          <w:sz w:val="24"/>
          <w:szCs w:val="24"/>
        </w:rPr>
        <w:t>t</w:t>
      </w:r>
      <w:r w:rsidRPr="001C65BB">
        <w:rPr>
          <w:rFonts w:ascii="Times New Roman" w:eastAsia="Times New Roman" w:hAnsi="Times New Roman" w:cs="Arial"/>
          <w:color w:val="000000" w:themeColor="text1"/>
          <w:sz w:val="24"/>
          <w:szCs w:val="24"/>
        </w:rPr>
        <w:t>he</w:t>
      </w:r>
      <w:r w:rsidRPr="001C65BB">
        <w:rPr>
          <w:rFonts w:ascii="Times New Roman" w:eastAsia="Times New Roman" w:hAnsi="Times New Roman" w:cs="Arial"/>
          <w:color w:val="000000" w:themeColor="text1"/>
          <w:spacing w:val="-1"/>
          <w:sz w:val="24"/>
          <w:szCs w:val="24"/>
        </w:rPr>
        <w:t xml:space="preserve"> ce</w:t>
      </w:r>
      <w:r w:rsidRPr="001C65BB">
        <w:rPr>
          <w:rFonts w:ascii="Times New Roman" w:eastAsia="Times New Roman" w:hAnsi="Times New Roman" w:cs="Arial"/>
          <w:color w:val="000000" w:themeColor="text1"/>
          <w:sz w:val="24"/>
          <w:szCs w:val="24"/>
        </w:rPr>
        <w:t>i</w:t>
      </w:r>
      <w:r w:rsidRPr="001C65BB">
        <w:rPr>
          <w:rFonts w:ascii="Times New Roman" w:eastAsia="Times New Roman" w:hAnsi="Times New Roman" w:cs="Arial"/>
          <w:color w:val="000000" w:themeColor="text1"/>
          <w:spacing w:val="1"/>
          <w:sz w:val="24"/>
          <w:szCs w:val="24"/>
        </w:rPr>
        <w:t>l</w:t>
      </w:r>
      <w:r w:rsidRPr="001C65BB">
        <w:rPr>
          <w:rFonts w:ascii="Times New Roman" w:eastAsia="Times New Roman" w:hAnsi="Times New Roman" w:cs="Arial"/>
          <w:color w:val="000000" w:themeColor="text1"/>
          <w:sz w:val="24"/>
          <w:szCs w:val="24"/>
        </w:rPr>
        <w:t>in</w:t>
      </w:r>
      <w:r w:rsidRPr="001C65BB">
        <w:rPr>
          <w:rFonts w:ascii="Times New Roman" w:eastAsia="Times New Roman" w:hAnsi="Times New Roman" w:cs="Arial"/>
          <w:color w:val="000000" w:themeColor="text1"/>
          <w:spacing w:val="-2"/>
          <w:sz w:val="24"/>
          <w:szCs w:val="24"/>
        </w:rPr>
        <w:t>g</w:t>
      </w:r>
      <w:r w:rsidRPr="001C65BB">
        <w:rPr>
          <w:rFonts w:ascii="Times New Roman" w:eastAsia="Times New Roman" w:hAnsi="Times New Roman" w:cs="Arial"/>
          <w:color w:val="000000" w:themeColor="text1"/>
          <w:sz w:val="24"/>
          <w:szCs w:val="24"/>
        </w:rPr>
        <w:t>s on th</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pacing w:val="2"/>
          <w:sz w:val="24"/>
          <w:szCs w:val="24"/>
        </w:rPr>
        <w:t>s</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No</w:t>
      </w:r>
      <w:r w:rsidRPr="001C65BB">
        <w:rPr>
          <w:rFonts w:ascii="Times New Roman" w:eastAsia="Times New Roman" w:hAnsi="Times New Roman" w:cs="Arial"/>
          <w:color w:val="000000" w:themeColor="text1"/>
          <w:spacing w:val="1"/>
          <w:sz w:val="24"/>
          <w:szCs w:val="24"/>
        </w:rPr>
        <w:t>n</w:t>
      </w:r>
      <w:r w:rsidRPr="001C65BB">
        <w:rPr>
          <w:rFonts w:ascii="Times New Roman" w:eastAsia="Times New Roman" w:hAnsi="Times New Roman" w:cs="Arial"/>
          <w:color w:val="000000" w:themeColor="text1"/>
          <w:sz w:val="24"/>
          <w:szCs w:val="24"/>
        </w:rPr>
        <w:t>-</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tax</w:t>
      </w:r>
      <w:r w:rsidRPr="001C65BB">
        <w:rPr>
          <w:rFonts w:ascii="Times New Roman" w:eastAsia="Times New Roman" w:hAnsi="Times New Roman" w:cs="Arial"/>
          <w:color w:val="000000" w:themeColor="text1"/>
          <w:spacing w:val="2"/>
          <w:sz w:val="24"/>
          <w:szCs w:val="24"/>
        </w:rPr>
        <w:t xml:space="preserve"> </w:t>
      </w:r>
      <w:r w:rsidRPr="001C65BB">
        <w:rPr>
          <w:rFonts w:ascii="Times New Roman" w:eastAsia="Times New Roman" w:hAnsi="Times New Roman" w:cs="Arial"/>
          <w:color w:val="000000" w:themeColor="text1"/>
          <w:spacing w:val="-2"/>
          <w:sz w:val="24"/>
          <w:szCs w:val="24"/>
        </w:rPr>
        <w:t>g</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pacing w:val="2"/>
          <w:sz w:val="24"/>
          <w:szCs w:val="24"/>
        </w:rPr>
        <w:t>n</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r</w:t>
      </w:r>
      <w:r w:rsidRPr="001C65BB">
        <w:rPr>
          <w:rFonts w:ascii="Times New Roman" w:eastAsia="Times New Roman" w:hAnsi="Times New Roman" w:cs="Arial"/>
          <w:color w:val="000000" w:themeColor="text1"/>
          <w:spacing w:val="-2"/>
          <w:sz w:val="24"/>
          <w:szCs w:val="24"/>
        </w:rPr>
        <w:t>a</w:t>
      </w:r>
      <w:r w:rsidRPr="001C65BB">
        <w:rPr>
          <w:rFonts w:ascii="Times New Roman" w:eastAsia="Times New Roman" w:hAnsi="Times New Roman" w:cs="Arial"/>
          <w:color w:val="000000" w:themeColor="text1"/>
          <w:sz w:val="24"/>
          <w:szCs w:val="24"/>
        </w:rPr>
        <w:t xml:space="preserve">ted </w:t>
      </w:r>
      <w:r w:rsidRPr="001C65BB">
        <w:rPr>
          <w:rFonts w:ascii="Times New Roman" w:eastAsia="Times New Roman" w:hAnsi="Times New Roman" w:cs="Arial"/>
          <w:color w:val="000000" w:themeColor="text1"/>
          <w:spacing w:val="2"/>
          <w:sz w:val="24"/>
          <w:szCs w:val="24"/>
        </w:rPr>
        <w:t>b</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pacing w:val="2"/>
          <w:sz w:val="24"/>
          <w:szCs w:val="24"/>
        </w:rPr>
        <w:t>n</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xml:space="preserve">fits </w:t>
      </w:r>
      <w:r w:rsidRPr="001C65BB">
        <w:rPr>
          <w:rFonts w:ascii="Times New Roman" w:eastAsia="Times New Roman" w:hAnsi="Times New Roman" w:cs="Arial"/>
          <w:color w:val="000000" w:themeColor="text1"/>
          <w:spacing w:val="1"/>
          <w:sz w:val="24"/>
          <w:szCs w:val="24"/>
        </w:rPr>
        <w:t>m</w:t>
      </w:r>
      <w:r w:rsidRPr="001C65BB">
        <w:rPr>
          <w:rFonts w:ascii="Times New Roman" w:eastAsia="Times New Roman" w:hAnsi="Times New Roman" w:cs="Arial"/>
          <w:color w:val="000000" w:themeColor="text1"/>
          <w:sz w:val="24"/>
          <w:szCs w:val="24"/>
        </w:rPr>
        <w:t xml:space="preserve">ust be </w:t>
      </w:r>
      <w:r w:rsidRPr="001C65BB">
        <w:rPr>
          <w:rFonts w:ascii="Times New Roman" w:eastAsia="Times New Roman" w:hAnsi="Times New Roman" w:cs="Arial"/>
          <w:color w:val="000000" w:themeColor="text1"/>
          <w:spacing w:val="-1"/>
          <w:sz w:val="24"/>
          <w:szCs w:val="24"/>
        </w:rPr>
        <w:t>f</w:t>
      </w:r>
      <w:r w:rsidRPr="001C65BB">
        <w:rPr>
          <w:rFonts w:ascii="Times New Roman" w:eastAsia="Times New Roman" w:hAnsi="Times New Roman" w:cs="Arial"/>
          <w:color w:val="000000" w:themeColor="text1"/>
          <w:sz w:val="24"/>
          <w:szCs w:val="24"/>
        </w:rPr>
        <w:t>ul</w:t>
      </w:r>
      <w:r w:rsidRPr="001C65BB">
        <w:rPr>
          <w:rFonts w:ascii="Times New Roman" w:eastAsia="Times New Roman" w:hAnsi="Times New Roman" w:cs="Arial"/>
          <w:color w:val="000000" w:themeColor="text1"/>
          <w:spacing w:val="3"/>
          <w:sz w:val="24"/>
          <w:szCs w:val="24"/>
        </w:rPr>
        <w:t>l</w:t>
      </w:r>
      <w:r w:rsidRPr="001C65BB">
        <w:rPr>
          <w:rFonts w:ascii="Times New Roman" w:eastAsia="Times New Roman" w:hAnsi="Times New Roman" w:cs="Arial"/>
          <w:color w:val="000000" w:themeColor="text1"/>
          <w:sz w:val="24"/>
          <w:szCs w:val="24"/>
        </w:rPr>
        <w:t>y</w:t>
      </w:r>
      <w:r w:rsidRPr="001C65BB">
        <w:rPr>
          <w:rFonts w:ascii="Times New Roman" w:eastAsia="Times New Roman" w:hAnsi="Times New Roman" w:cs="Arial"/>
          <w:color w:val="000000" w:themeColor="text1"/>
          <w:spacing w:val="-5"/>
          <w:sz w:val="24"/>
          <w:szCs w:val="24"/>
        </w:rPr>
        <w:t xml:space="preserve"> </w:t>
      </w:r>
      <w:r w:rsidRPr="001C65BB">
        <w:rPr>
          <w:rFonts w:ascii="Times New Roman" w:eastAsia="Times New Roman" w:hAnsi="Times New Roman" w:cs="Arial"/>
          <w:color w:val="000000" w:themeColor="text1"/>
          <w:sz w:val="24"/>
          <w:szCs w:val="24"/>
        </w:rPr>
        <w:t>suppo</w:t>
      </w:r>
      <w:r w:rsidRPr="001C65BB">
        <w:rPr>
          <w:rFonts w:ascii="Times New Roman" w:eastAsia="Times New Roman" w:hAnsi="Times New Roman" w:cs="Arial"/>
          <w:color w:val="000000" w:themeColor="text1"/>
          <w:spacing w:val="2"/>
          <w:sz w:val="24"/>
          <w:szCs w:val="24"/>
        </w:rPr>
        <w:t>r</w:t>
      </w:r>
      <w:r w:rsidRPr="001C65BB">
        <w:rPr>
          <w:rFonts w:ascii="Times New Roman" w:eastAsia="Times New Roman" w:hAnsi="Times New Roman" w:cs="Arial"/>
          <w:color w:val="000000" w:themeColor="text1"/>
          <w:sz w:val="24"/>
          <w:szCs w:val="24"/>
        </w:rPr>
        <w:t xml:space="preserve">ted </w:t>
      </w:r>
      <w:r w:rsidRPr="001C65BB">
        <w:rPr>
          <w:rFonts w:ascii="Times New Roman" w:eastAsia="Times New Roman" w:hAnsi="Times New Roman" w:cs="Arial"/>
          <w:color w:val="000000" w:themeColor="text1"/>
          <w:spacing w:val="2"/>
          <w:sz w:val="24"/>
          <w:szCs w:val="24"/>
        </w:rPr>
        <w:t>b</w:t>
      </w:r>
      <w:r w:rsidRPr="001C65BB">
        <w:rPr>
          <w:rFonts w:ascii="Times New Roman" w:eastAsia="Times New Roman" w:hAnsi="Times New Roman" w:cs="Arial"/>
          <w:color w:val="000000" w:themeColor="text1"/>
          <w:sz w:val="24"/>
          <w:szCs w:val="24"/>
        </w:rPr>
        <w:t xml:space="preserve">y </w:t>
      </w:r>
      <w:r w:rsidRPr="001C65BB">
        <w:rPr>
          <w:rFonts w:ascii="Times New Roman" w:eastAsia="Times New Roman" w:hAnsi="Times New Roman" w:cs="Arial"/>
          <w:color w:val="000000" w:themeColor="text1"/>
          <w:spacing w:val="-5"/>
          <w:sz w:val="24"/>
          <w:szCs w:val="24"/>
        </w:rPr>
        <w:t>y</w:t>
      </w:r>
      <w:r w:rsidRPr="001C65BB">
        <w:rPr>
          <w:rFonts w:ascii="Times New Roman" w:eastAsia="Times New Roman" w:hAnsi="Times New Roman" w:cs="Arial"/>
          <w:color w:val="000000" w:themeColor="text1"/>
          <w:sz w:val="24"/>
          <w:szCs w:val="24"/>
        </w:rPr>
        <w:t>o</w:t>
      </w:r>
      <w:r w:rsidRPr="001C65BB">
        <w:rPr>
          <w:rFonts w:ascii="Times New Roman" w:eastAsia="Times New Roman" w:hAnsi="Times New Roman" w:cs="Arial"/>
          <w:color w:val="000000" w:themeColor="text1"/>
          <w:spacing w:val="2"/>
          <w:sz w:val="24"/>
          <w:szCs w:val="24"/>
        </w:rPr>
        <w:t>u</w:t>
      </w:r>
      <w:r w:rsidRPr="001C65BB">
        <w:rPr>
          <w:rFonts w:ascii="Times New Roman" w:eastAsia="Times New Roman" w:hAnsi="Times New Roman" w:cs="Arial"/>
          <w:color w:val="000000" w:themeColor="text1"/>
          <w:sz w:val="24"/>
          <w:szCs w:val="24"/>
        </w:rPr>
        <w:t>r</w:t>
      </w:r>
      <w:r w:rsidRPr="001C65BB">
        <w:rPr>
          <w:rFonts w:ascii="Times New Roman" w:eastAsia="Times New Roman" w:hAnsi="Times New Roman" w:cs="Arial"/>
          <w:color w:val="000000" w:themeColor="text1"/>
          <w:spacing w:val="3"/>
          <w:sz w:val="24"/>
          <w:szCs w:val="24"/>
        </w:rPr>
        <w:t xml:space="preserve"> </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pacing w:val="-2"/>
          <w:sz w:val="24"/>
          <w:szCs w:val="24"/>
        </w:rPr>
        <w:t>g</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pacing w:val="2"/>
          <w:sz w:val="24"/>
          <w:szCs w:val="24"/>
        </w:rPr>
        <w:t>n</w:t>
      </w:r>
      <w:r w:rsidRPr="001C65BB">
        <w:rPr>
          <w:rFonts w:ascii="Times New Roman" w:eastAsia="Times New Roman" w:hAnsi="Times New Roman" w:cs="Arial"/>
          <w:color w:val="000000" w:themeColor="text1"/>
          <w:spacing w:val="4"/>
          <w:sz w:val="24"/>
          <w:szCs w:val="24"/>
        </w:rPr>
        <w:t>c</w:t>
      </w:r>
      <w:r w:rsidRPr="001C65BB">
        <w:rPr>
          <w:rFonts w:ascii="Times New Roman" w:eastAsia="Times New Roman" w:hAnsi="Times New Roman" w:cs="Arial"/>
          <w:color w:val="000000" w:themeColor="text1"/>
          <w:spacing w:val="-5"/>
          <w:sz w:val="24"/>
          <w:szCs w:val="24"/>
        </w:rPr>
        <w:t>y</w:t>
      </w:r>
      <w:r w:rsidRPr="001C65BB">
        <w:rPr>
          <w:rFonts w:ascii="Times New Roman" w:eastAsia="Times New Roman" w:hAnsi="Times New Roman" w:cs="Arial"/>
          <w:color w:val="000000" w:themeColor="text1"/>
          <w:sz w:val="24"/>
          <w:szCs w:val="24"/>
        </w:rPr>
        <w:t>’s p</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rsonn</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xml:space="preserve">l </w:t>
      </w:r>
      <w:r w:rsidRPr="001C65BB">
        <w:rPr>
          <w:rFonts w:ascii="Times New Roman" w:eastAsia="Times New Roman" w:hAnsi="Times New Roman" w:cs="Arial"/>
          <w:color w:val="000000" w:themeColor="text1"/>
          <w:spacing w:val="1"/>
          <w:sz w:val="24"/>
          <w:szCs w:val="24"/>
        </w:rPr>
        <w:t>m</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nu</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l.</w:t>
      </w:r>
    </w:p>
    <w:p w14:paraId="670E2978" w14:textId="77777777" w:rsidR="00FE735F" w:rsidRPr="001C65BB" w:rsidRDefault="00FE735F" w:rsidP="00FE735F">
      <w:pPr>
        <w:spacing w:after="0" w:line="280" w:lineRule="exact"/>
        <w:rPr>
          <w:rFonts w:ascii="Times New Roman" w:hAnsi="Times New Roman" w:cs="Arial"/>
          <w:color w:val="000000" w:themeColor="text1"/>
          <w:sz w:val="28"/>
          <w:szCs w:val="28"/>
        </w:rPr>
      </w:pPr>
    </w:p>
    <w:tbl>
      <w:tblPr>
        <w:tblW w:w="0" w:type="auto"/>
        <w:tblInd w:w="720" w:type="dxa"/>
        <w:tblLayout w:type="fixed"/>
        <w:tblCellMar>
          <w:left w:w="0" w:type="dxa"/>
          <w:right w:w="0" w:type="dxa"/>
        </w:tblCellMar>
        <w:tblLook w:val="01E0" w:firstRow="1" w:lastRow="1" w:firstColumn="1" w:lastColumn="1" w:noHBand="0" w:noVBand="0"/>
      </w:tblPr>
      <w:tblGrid>
        <w:gridCol w:w="4512"/>
        <w:gridCol w:w="2023"/>
        <w:gridCol w:w="2023"/>
      </w:tblGrid>
      <w:tr w:rsidR="00FE735F" w:rsidRPr="001C65BB" w14:paraId="0BD675BB" w14:textId="77777777" w:rsidTr="00E30B3D">
        <w:trPr>
          <w:trHeight w:hRule="exact" w:val="740"/>
        </w:trPr>
        <w:tc>
          <w:tcPr>
            <w:tcW w:w="4512" w:type="dxa"/>
            <w:tcBorders>
              <w:top w:val="single" w:sz="4" w:space="0" w:color="000000"/>
              <w:left w:val="single" w:sz="4" w:space="0" w:color="000000"/>
              <w:bottom w:val="single" w:sz="4" w:space="0" w:color="000000"/>
              <w:right w:val="single" w:sz="4" w:space="0" w:color="000000"/>
            </w:tcBorders>
          </w:tcPr>
          <w:p w14:paraId="2559BD95" w14:textId="77777777" w:rsidR="00FE735F" w:rsidRPr="00E30B3D" w:rsidRDefault="00FE735F" w:rsidP="00E30B3D">
            <w:pPr>
              <w:spacing w:after="0" w:line="240" w:lineRule="auto"/>
              <w:ind w:left="875" w:right="-20"/>
              <w:rPr>
                <w:rFonts w:ascii="Times New Roman" w:eastAsia="Times New Roman" w:hAnsi="Times New Roman" w:cs="Arial"/>
                <w:color w:val="000000" w:themeColor="text1"/>
                <w:sz w:val="24"/>
                <w:szCs w:val="24"/>
              </w:rPr>
            </w:pPr>
            <w:r w:rsidRPr="00E30B3D">
              <w:rPr>
                <w:rFonts w:ascii="Times New Roman" w:eastAsia="Times New Roman" w:hAnsi="Times New Roman" w:cs="Arial"/>
                <w:color w:val="000000" w:themeColor="text1"/>
                <w:spacing w:val="1"/>
                <w:sz w:val="24"/>
                <w:szCs w:val="24"/>
              </w:rPr>
              <w:t xml:space="preserve"> F</w:t>
            </w:r>
            <w:r w:rsidRPr="00E30B3D">
              <w:rPr>
                <w:rFonts w:ascii="Times New Roman" w:eastAsia="Times New Roman" w:hAnsi="Times New Roman" w:cs="Arial"/>
                <w:color w:val="000000" w:themeColor="text1"/>
                <w:sz w:val="24"/>
                <w:szCs w:val="24"/>
              </w:rPr>
              <w:t>ri</w:t>
            </w:r>
            <w:r w:rsidRPr="00E30B3D">
              <w:rPr>
                <w:rFonts w:ascii="Times New Roman" w:eastAsia="Times New Roman" w:hAnsi="Times New Roman" w:cs="Arial"/>
                <w:color w:val="000000" w:themeColor="text1"/>
                <w:spacing w:val="1"/>
                <w:sz w:val="24"/>
                <w:szCs w:val="24"/>
              </w:rPr>
              <w:t>n</w:t>
            </w:r>
            <w:r w:rsidRPr="00E30B3D">
              <w:rPr>
                <w:rFonts w:ascii="Times New Roman" w:eastAsia="Times New Roman" w:hAnsi="Times New Roman" w:cs="Arial"/>
                <w:color w:val="000000" w:themeColor="text1"/>
                <w:spacing w:val="-1"/>
                <w:sz w:val="24"/>
                <w:szCs w:val="24"/>
              </w:rPr>
              <w:t>g</w:t>
            </w:r>
            <w:r w:rsidRPr="00E30B3D">
              <w:rPr>
                <w:rFonts w:ascii="Times New Roman" w:eastAsia="Times New Roman" w:hAnsi="Times New Roman" w:cs="Arial"/>
                <w:color w:val="000000" w:themeColor="text1"/>
                <w:sz w:val="24"/>
                <w:szCs w:val="24"/>
              </w:rPr>
              <w:t>e B</w:t>
            </w:r>
            <w:r w:rsidRPr="00E30B3D">
              <w:rPr>
                <w:rFonts w:ascii="Times New Roman" w:eastAsia="Times New Roman" w:hAnsi="Times New Roman" w:cs="Arial"/>
                <w:color w:val="000000" w:themeColor="text1"/>
                <w:spacing w:val="-1"/>
                <w:sz w:val="24"/>
                <w:szCs w:val="24"/>
              </w:rPr>
              <w:t>e</w:t>
            </w:r>
            <w:r w:rsidRPr="00E30B3D">
              <w:rPr>
                <w:rFonts w:ascii="Times New Roman" w:eastAsia="Times New Roman" w:hAnsi="Times New Roman" w:cs="Arial"/>
                <w:color w:val="000000" w:themeColor="text1"/>
                <w:spacing w:val="1"/>
                <w:sz w:val="24"/>
                <w:szCs w:val="24"/>
              </w:rPr>
              <w:t>n</w:t>
            </w:r>
            <w:r w:rsidRPr="00E30B3D">
              <w:rPr>
                <w:rFonts w:ascii="Times New Roman" w:eastAsia="Times New Roman" w:hAnsi="Times New Roman" w:cs="Arial"/>
                <w:color w:val="000000" w:themeColor="text1"/>
                <w:spacing w:val="-1"/>
                <w:sz w:val="24"/>
                <w:szCs w:val="24"/>
              </w:rPr>
              <w:t>e</w:t>
            </w:r>
            <w:r w:rsidRPr="00E30B3D">
              <w:rPr>
                <w:rFonts w:ascii="Times New Roman" w:eastAsia="Times New Roman" w:hAnsi="Times New Roman" w:cs="Arial"/>
                <w:color w:val="000000" w:themeColor="text1"/>
                <w:spacing w:val="-2"/>
                <w:sz w:val="24"/>
                <w:szCs w:val="24"/>
              </w:rPr>
              <w:t>f</w:t>
            </w:r>
            <w:r w:rsidRPr="00E30B3D">
              <w:rPr>
                <w:rFonts w:ascii="Times New Roman" w:eastAsia="Times New Roman" w:hAnsi="Times New Roman" w:cs="Arial"/>
                <w:color w:val="000000" w:themeColor="text1"/>
                <w:sz w:val="24"/>
                <w:szCs w:val="24"/>
              </w:rPr>
              <w:t>it</w:t>
            </w:r>
          </w:p>
        </w:tc>
        <w:tc>
          <w:tcPr>
            <w:tcW w:w="2023" w:type="dxa"/>
            <w:tcBorders>
              <w:top w:val="single" w:sz="4" w:space="0" w:color="000000"/>
              <w:left w:val="single" w:sz="4" w:space="0" w:color="000000"/>
              <w:bottom w:val="single" w:sz="4" w:space="0" w:color="000000"/>
              <w:right w:val="single" w:sz="4" w:space="0" w:color="000000"/>
            </w:tcBorders>
          </w:tcPr>
          <w:p w14:paraId="7ECAC090" w14:textId="77777777" w:rsidR="00FE735F" w:rsidRPr="00E30B3D" w:rsidRDefault="00FE735F" w:rsidP="00E30B3D">
            <w:pPr>
              <w:spacing w:after="0" w:line="240" w:lineRule="auto"/>
              <w:ind w:left="179" w:right="-20"/>
              <w:rPr>
                <w:rFonts w:ascii="Times New Roman" w:eastAsia="Times New Roman" w:hAnsi="Times New Roman" w:cs="Arial"/>
                <w:color w:val="000000" w:themeColor="text1"/>
                <w:sz w:val="24"/>
                <w:szCs w:val="24"/>
              </w:rPr>
            </w:pPr>
            <w:r w:rsidRPr="00E30B3D">
              <w:rPr>
                <w:rFonts w:ascii="Times New Roman" w:eastAsia="Times New Roman" w:hAnsi="Times New Roman" w:cs="Arial"/>
                <w:color w:val="000000" w:themeColor="text1"/>
                <w:sz w:val="24"/>
                <w:szCs w:val="24"/>
              </w:rPr>
              <w:t>%</w:t>
            </w:r>
            <w:r w:rsidRPr="00E30B3D">
              <w:rPr>
                <w:rFonts w:ascii="Times New Roman" w:eastAsia="Times New Roman" w:hAnsi="Times New Roman" w:cs="Arial"/>
                <w:color w:val="000000" w:themeColor="text1"/>
                <w:spacing w:val="-1"/>
                <w:sz w:val="24"/>
                <w:szCs w:val="24"/>
              </w:rPr>
              <w:t xml:space="preserve"> </w:t>
            </w:r>
            <w:r w:rsidRPr="00E30B3D">
              <w:rPr>
                <w:rFonts w:ascii="Times New Roman" w:eastAsia="Times New Roman" w:hAnsi="Times New Roman" w:cs="Arial"/>
                <w:color w:val="000000" w:themeColor="text1"/>
                <w:sz w:val="24"/>
                <w:szCs w:val="24"/>
              </w:rPr>
              <w:t>B</w:t>
            </w:r>
            <w:r w:rsidRPr="00E30B3D">
              <w:rPr>
                <w:rFonts w:ascii="Times New Roman" w:eastAsia="Times New Roman" w:hAnsi="Times New Roman" w:cs="Arial"/>
                <w:color w:val="000000" w:themeColor="text1"/>
                <w:spacing w:val="-1"/>
                <w:sz w:val="24"/>
                <w:szCs w:val="24"/>
              </w:rPr>
              <w:t>e</w:t>
            </w:r>
            <w:r w:rsidRPr="00E30B3D">
              <w:rPr>
                <w:rFonts w:ascii="Times New Roman" w:eastAsia="Times New Roman" w:hAnsi="Times New Roman" w:cs="Arial"/>
                <w:color w:val="000000" w:themeColor="text1"/>
                <w:spacing w:val="1"/>
                <w:sz w:val="24"/>
                <w:szCs w:val="24"/>
              </w:rPr>
              <w:t>n</w:t>
            </w:r>
            <w:r w:rsidRPr="00E30B3D">
              <w:rPr>
                <w:rFonts w:ascii="Times New Roman" w:eastAsia="Times New Roman" w:hAnsi="Times New Roman" w:cs="Arial"/>
                <w:color w:val="000000" w:themeColor="text1"/>
                <w:spacing w:val="-1"/>
                <w:sz w:val="24"/>
                <w:szCs w:val="24"/>
              </w:rPr>
              <w:t>e</w:t>
            </w:r>
            <w:r w:rsidRPr="00E30B3D">
              <w:rPr>
                <w:rFonts w:ascii="Times New Roman" w:eastAsia="Times New Roman" w:hAnsi="Times New Roman" w:cs="Arial"/>
                <w:color w:val="000000" w:themeColor="text1"/>
                <w:spacing w:val="-2"/>
                <w:sz w:val="24"/>
                <w:szCs w:val="24"/>
              </w:rPr>
              <w:t>f</w:t>
            </w:r>
            <w:r w:rsidRPr="00E30B3D">
              <w:rPr>
                <w:rFonts w:ascii="Times New Roman" w:eastAsia="Times New Roman" w:hAnsi="Times New Roman" w:cs="Arial"/>
                <w:color w:val="000000" w:themeColor="text1"/>
                <w:sz w:val="24"/>
                <w:szCs w:val="24"/>
              </w:rPr>
              <w:t>it</w:t>
            </w:r>
            <w:r w:rsidRPr="00E30B3D">
              <w:rPr>
                <w:rFonts w:ascii="Times New Roman" w:eastAsia="Times New Roman" w:hAnsi="Times New Roman" w:cs="Arial"/>
                <w:color w:val="000000" w:themeColor="text1"/>
                <w:spacing w:val="1"/>
                <w:sz w:val="24"/>
                <w:szCs w:val="24"/>
              </w:rPr>
              <w:t xml:space="preserve"> </w:t>
            </w:r>
            <w:r w:rsidRPr="00E30B3D">
              <w:rPr>
                <w:rFonts w:ascii="Times New Roman" w:eastAsia="Times New Roman" w:hAnsi="Times New Roman" w:cs="Arial"/>
                <w:color w:val="000000" w:themeColor="text1"/>
                <w:sz w:val="24"/>
                <w:szCs w:val="24"/>
              </w:rPr>
              <w:t>is</w:t>
            </w:r>
          </w:p>
          <w:p w14:paraId="434A406F" w14:textId="77777777" w:rsidR="00FE735F" w:rsidRPr="00E30B3D" w:rsidRDefault="00FE735F" w:rsidP="00244B85">
            <w:pPr>
              <w:spacing w:after="0" w:line="206" w:lineRule="exact"/>
              <w:ind w:left="242" w:right="-20"/>
              <w:rPr>
                <w:rFonts w:ascii="Times New Roman" w:eastAsia="Times New Roman" w:hAnsi="Times New Roman" w:cs="Arial"/>
                <w:color w:val="000000" w:themeColor="text1"/>
                <w:sz w:val="24"/>
                <w:szCs w:val="24"/>
              </w:rPr>
            </w:pPr>
            <w:r w:rsidRPr="00E30B3D">
              <w:rPr>
                <w:rFonts w:ascii="Times New Roman" w:eastAsia="Times New Roman" w:hAnsi="Times New Roman" w:cs="Arial"/>
                <w:color w:val="000000" w:themeColor="text1"/>
                <w:spacing w:val="1"/>
                <w:sz w:val="24"/>
                <w:szCs w:val="24"/>
              </w:rPr>
              <w:t>o</w:t>
            </w:r>
            <w:r w:rsidRPr="00E30B3D">
              <w:rPr>
                <w:rFonts w:ascii="Times New Roman" w:eastAsia="Times New Roman" w:hAnsi="Times New Roman" w:cs="Arial"/>
                <w:color w:val="000000" w:themeColor="text1"/>
                <w:sz w:val="24"/>
                <w:szCs w:val="24"/>
              </w:rPr>
              <w:t>f</w:t>
            </w:r>
            <w:r w:rsidRPr="00E30B3D">
              <w:rPr>
                <w:rFonts w:ascii="Times New Roman" w:eastAsia="Times New Roman" w:hAnsi="Times New Roman" w:cs="Arial"/>
                <w:color w:val="000000" w:themeColor="text1"/>
                <w:spacing w:val="-2"/>
                <w:sz w:val="24"/>
                <w:szCs w:val="24"/>
              </w:rPr>
              <w:t xml:space="preserve"> </w:t>
            </w:r>
            <w:r w:rsidRPr="00E30B3D">
              <w:rPr>
                <w:rFonts w:ascii="Times New Roman" w:eastAsia="Times New Roman" w:hAnsi="Times New Roman" w:cs="Arial"/>
                <w:color w:val="000000" w:themeColor="text1"/>
                <w:spacing w:val="1"/>
                <w:sz w:val="24"/>
                <w:szCs w:val="24"/>
              </w:rPr>
              <w:t>S</w:t>
            </w:r>
            <w:r w:rsidRPr="00E30B3D">
              <w:rPr>
                <w:rFonts w:ascii="Times New Roman" w:eastAsia="Times New Roman" w:hAnsi="Times New Roman" w:cs="Arial"/>
                <w:color w:val="000000" w:themeColor="text1"/>
                <w:spacing w:val="-1"/>
                <w:sz w:val="24"/>
                <w:szCs w:val="24"/>
              </w:rPr>
              <w:t>a</w:t>
            </w:r>
            <w:r w:rsidRPr="00E30B3D">
              <w:rPr>
                <w:rFonts w:ascii="Times New Roman" w:eastAsia="Times New Roman" w:hAnsi="Times New Roman" w:cs="Arial"/>
                <w:color w:val="000000" w:themeColor="text1"/>
                <w:sz w:val="24"/>
                <w:szCs w:val="24"/>
              </w:rPr>
              <w:t>lari</w:t>
            </w:r>
            <w:r w:rsidRPr="00E30B3D">
              <w:rPr>
                <w:rFonts w:ascii="Times New Roman" w:eastAsia="Times New Roman" w:hAnsi="Times New Roman" w:cs="Arial"/>
                <w:color w:val="000000" w:themeColor="text1"/>
                <w:spacing w:val="-1"/>
                <w:sz w:val="24"/>
                <w:szCs w:val="24"/>
              </w:rPr>
              <w:t>e</w:t>
            </w:r>
            <w:r w:rsidRPr="00E30B3D">
              <w:rPr>
                <w:rFonts w:ascii="Times New Roman" w:eastAsia="Times New Roman" w:hAnsi="Times New Roman" w:cs="Arial"/>
                <w:color w:val="000000" w:themeColor="text1"/>
                <w:sz w:val="24"/>
                <w:szCs w:val="24"/>
              </w:rPr>
              <w:t>s</w:t>
            </w:r>
          </w:p>
        </w:tc>
        <w:tc>
          <w:tcPr>
            <w:tcW w:w="2023" w:type="dxa"/>
            <w:tcBorders>
              <w:top w:val="single" w:sz="4" w:space="0" w:color="000000"/>
              <w:left w:val="single" w:sz="4" w:space="0" w:color="000000"/>
              <w:bottom w:val="single" w:sz="4" w:space="0" w:color="000000"/>
              <w:right w:val="single" w:sz="4" w:space="0" w:color="000000"/>
            </w:tcBorders>
          </w:tcPr>
          <w:p w14:paraId="1296C05D" w14:textId="77777777" w:rsidR="00FE735F" w:rsidRPr="00E30B3D" w:rsidRDefault="00FE735F" w:rsidP="00E30B3D">
            <w:pPr>
              <w:spacing w:after="0" w:line="240" w:lineRule="auto"/>
              <w:ind w:left="121" w:right="102"/>
              <w:jc w:val="center"/>
              <w:rPr>
                <w:rFonts w:ascii="Times New Roman" w:eastAsia="Times New Roman" w:hAnsi="Times New Roman" w:cs="Arial"/>
                <w:color w:val="000000" w:themeColor="text1"/>
                <w:sz w:val="24"/>
                <w:szCs w:val="24"/>
              </w:rPr>
            </w:pPr>
            <w:r w:rsidRPr="00E30B3D">
              <w:rPr>
                <w:rFonts w:ascii="Times New Roman" w:eastAsia="Times New Roman" w:hAnsi="Times New Roman" w:cs="Arial"/>
                <w:color w:val="000000" w:themeColor="text1"/>
                <w:spacing w:val="-2"/>
                <w:sz w:val="24"/>
                <w:szCs w:val="24"/>
              </w:rPr>
              <w:t>T</w:t>
            </w:r>
            <w:r w:rsidRPr="00E30B3D">
              <w:rPr>
                <w:rFonts w:ascii="Times New Roman" w:eastAsia="Times New Roman" w:hAnsi="Times New Roman" w:cs="Arial"/>
                <w:color w:val="000000" w:themeColor="text1"/>
                <w:spacing w:val="1"/>
                <w:sz w:val="24"/>
                <w:szCs w:val="24"/>
              </w:rPr>
              <w:t>o</w:t>
            </w:r>
            <w:r w:rsidRPr="00E30B3D">
              <w:rPr>
                <w:rFonts w:ascii="Times New Roman" w:eastAsia="Times New Roman" w:hAnsi="Times New Roman" w:cs="Arial"/>
                <w:color w:val="000000" w:themeColor="text1"/>
                <w:sz w:val="24"/>
                <w:szCs w:val="24"/>
              </w:rPr>
              <w:t xml:space="preserve">tal </w:t>
            </w:r>
            <w:r w:rsidRPr="00E30B3D">
              <w:rPr>
                <w:rFonts w:ascii="Times New Roman" w:eastAsia="Times New Roman" w:hAnsi="Times New Roman" w:cs="Arial"/>
                <w:color w:val="000000" w:themeColor="text1"/>
                <w:spacing w:val="-2"/>
                <w:sz w:val="24"/>
                <w:szCs w:val="24"/>
              </w:rPr>
              <w:t>WIOA</w:t>
            </w:r>
          </w:p>
          <w:p w14:paraId="3C5E61B0" w14:textId="77777777" w:rsidR="00FE735F" w:rsidRPr="00E30B3D" w:rsidRDefault="00FE735F" w:rsidP="00244B85">
            <w:pPr>
              <w:spacing w:after="0" w:line="206" w:lineRule="exact"/>
              <w:ind w:left="371" w:right="351"/>
              <w:jc w:val="center"/>
              <w:rPr>
                <w:rFonts w:ascii="Times New Roman" w:eastAsia="Times New Roman" w:hAnsi="Times New Roman" w:cs="Arial"/>
                <w:color w:val="000000" w:themeColor="text1"/>
                <w:sz w:val="24"/>
                <w:szCs w:val="24"/>
              </w:rPr>
            </w:pPr>
            <w:r w:rsidRPr="00E30B3D">
              <w:rPr>
                <w:rFonts w:ascii="Times New Roman" w:eastAsia="Times New Roman" w:hAnsi="Times New Roman" w:cs="Arial"/>
                <w:color w:val="000000" w:themeColor="text1"/>
                <w:sz w:val="24"/>
                <w:szCs w:val="24"/>
              </w:rPr>
              <w:t>C</w:t>
            </w:r>
            <w:r w:rsidRPr="00E30B3D">
              <w:rPr>
                <w:rFonts w:ascii="Times New Roman" w:eastAsia="Times New Roman" w:hAnsi="Times New Roman" w:cs="Arial"/>
                <w:color w:val="000000" w:themeColor="text1"/>
                <w:spacing w:val="1"/>
                <w:sz w:val="24"/>
                <w:szCs w:val="24"/>
              </w:rPr>
              <w:t>o</w:t>
            </w:r>
            <w:r w:rsidRPr="00E30B3D">
              <w:rPr>
                <w:rFonts w:ascii="Times New Roman" w:eastAsia="Times New Roman" w:hAnsi="Times New Roman" w:cs="Arial"/>
                <w:color w:val="000000" w:themeColor="text1"/>
                <w:sz w:val="24"/>
                <w:szCs w:val="24"/>
              </w:rPr>
              <w:t>st</w:t>
            </w:r>
          </w:p>
        </w:tc>
      </w:tr>
      <w:tr w:rsidR="00FE735F" w:rsidRPr="001C65BB" w14:paraId="1BC99126" w14:textId="77777777" w:rsidTr="00E30B3D">
        <w:trPr>
          <w:trHeight w:hRule="exact" w:val="335"/>
        </w:trPr>
        <w:tc>
          <w:tcPr>
            <w:tcW w:w="4512" w:type="dxa"/>
            <w:tcBorders>
              <w:top w:val="single" w:sz="4" w:space="0" w:color="000000"/>
              <w:left w:val="single" w:sz="4" w:space="0" w:color="000000"/>
              <w:bottom w:val="single" w:sz="4" w:space="0" w:color="000000"/>
              <w:right w:val="single" w:sz="4" w:space="0" w:color="000000"/>
            </w:tcBorders>
          </w:tcPr>
          <w:p w14:paraId="3D6F43C7" w14:textId="77777777" w:rsidR="00FE735F" w:rsidRPr="00E30B3D" w:rsidRDefault="00FE735F" w:rsidP="00244B85">
            <w:pPr>
              <w:spacing w:after="0" w:line="222" w:lineRule="exact"/>
              <w:ind w:left="103" w:right="-20"/>
              <w:rPr>
                <w:rFonts w:ascii="Times New Roman" w:eastAsia="Times New Roman" w:hAnsi="Times New Roman" w:cs="Arial"/>
                <w:color w:val="000000" w:themeColor="text1"/>
                <w:sz w:val="24"/>
                <w:szCs w:val="24"/>
              </w:rPr>
            </w:pPr>
            <w:r w:rsidRPr="00E30B3D">
              <w:rPr>
                <w:rFonts w:ascii="Times New Roman" w:eastAsia="Times New Roman" w:hAnsi="Times New Roman" w:cs="Arial"/>
                <w:color w:val="000000" w:themeColor="text1"/>
                <w:sz w:val="24"/>
                <w:szCs w:val="24"/>
              </w:rPr>
              <w:t>FI</w:t>
            </w:r>
            <w:r w:rsidRPr="00E30B3D">
              <w:rPr>
                <w:rFonts w:ascii="Times New Roman" w:eastAsia="Times New Roman" w:hAnsi="Times New Roman" w:cs="Arial"/>
                <w:color w:val="000000" w:themeColor="text1"/>
                <w:spacing w:val="2"/>
                <w:sz w:val="24"/>
                <w:szCs w:val="24"/>
              </w:rPr>
              <w:t>C</w:t>
            </w:r>
            <w:r w:rsidRPr="00E30B3D">
              <w:rPr>
                <w:rFonts w:ascii="Times New Roman" w:eastAsia="Times New Roman" w:hAnsi="Times New Roman" w:cs="Arial"/>
                <w:color w:val="000000" w:themeColor="text1"/>
                <w:sz w:val="24"/>
                <w:szCs w:val="24"/>
              </w:rPr>
              <w:t>A</w:t>
            </w:r>
          </w:p>
        </w:tc>
        <w:tc>
          <w:tcPr>
            <w:tcW w:w="2023" w:type="dxa"/>
            <w:tcBorders>
              <w:top w:val="single" w:sz="4" w:space="0" w:color="000000"/>
              <w:left w:val="single" w:sz="4" w:space="0" w:color="000000"/>
              <w:bottom w:val="single" w:sz="4" w:space="0" w:color="000000"/>
              <w:right w:val="single" w:sz="4" w:space="0" w:color="000000"/>
            </w:tcBorders>
          </w:tcPr>
          <w:p w14:paraId="7087EFA6" w14:textId="77777777" w:rsidR="00FE735F" w:rsidRPr="00E30B3D" w:rsidRDefault="00FE735F" w:rsidP="00244B85">
            <w:pPr>
              <w:spacing w:after="0"/>
              <w:rPr>
                <w:rFonts w:ascii="Times New Roman" w:hAnsi="Times New Roman" w:cs="Arial"/>
                <w:color w:val="000000" w:themeColor="text1"/>
                <w:sz w:val="24"/>
                <w:szCs w:val="24"/>
              </w:rPr>
            </w:pPr>
          </w:p>
        </w:tc>
        <w:tc>
          <w:tcPr>
            <w:tcW w:w="2023" w:type="dxa"/>
            <w:tcBorders>
              <w:top w:val="single" w:sz="4" w:space="0" w:color="000000"/>
              <w:left w:val="single" w:sz="4" w:space="0" w:color="000000"/>
              <w:bottom w:val="single" w:sz="4" w:space="0" w:color="000000"/>
              <w:right w:val="single" w:sz="4" w:space="0" w:color="000000"/>
            </w:tcBorders>
          </w:tcPr>
          <w:p w14:paraId="2A01A2A6" w14:textId="77777777" w:rsidR="00FE735F" w:rsidRPr="00E30B3D" w:rsidRDefault="00FE735F" w:rsidP="00244B85">
            <w:pPr>
              <w:spacing w:after="0"/>
              <w:rPr>
                <w:rFonts w:ascii="Times New Roman" w:hAnsi="Times New Roman" w:cs="Arial"/>
                <w:color w:val="000000" w:themeColor="text1"/>
                <w:sz w:val="24"/>
                <w:szCs w:val="24"/>
              </w:rPr>
            </w:pPr>
          </w:p>
        </w:tc>
      </w:tr>
      <w:tr w:rsidR="00FE735F" w:rsidRPr="001C65BB" w14:paraId="707F7D24" w14:textId="77777777" w:rsidTr="00E30B3D">
        <w:trPr>
          <w:trHeight w:hRule="exact" w:val="335"/>
        </w:trPr>
        <w:tc>
          <w:tcPr>
            <w:tcW w:w="4512" w:type="dxa"/>
            <w:tcBorders>
              <w:top w:val="single" w:sz="4" w:space="0" w:color="000000"/>
              <w:left w:val="single" w:sz="4" w:space="0" w:color="000000"/>
              <w:bottom w:val="single" w:sz="4" w:space="0" w:color="000000"/>
              <w:right w:val="single" w:sz="4" w:space="0" w:color="000000"/>
            </w:tcBorders>
          </w:tcPr>
          <w:p w14:paraId="1ED2264A" w14:textId="77777777" w:rsidR="00FE735F" w:rsidRPr="00E30B3D" w:rsidRDefault="00FE735F" w:rsidP="00244B85">
            <w:pPr>
              <w:spacing w:after="0" w:line="222" w:lineRule="exact"/>
              <w:ind w:left="103" w:right="-20"/>
              <w:rPr>
                <w:rFonts w:ascii="Times New Roman" w:eastAsia="Times New Roman" w:hAnsi="Times New Roman" w:cs="Arial"/>
                <w:color w:val="000000" w:themeColor="text1"/>
                <w:sz w:val="24"/>
                <w:szCs w:val="24"/>
              </w:rPr>
            </w:pPr>
            <w:r w:rsidRPr="00E30B3D">
              <w:rPr>
                <w:rFonts w:ascii="Times New Roman" w:eastAsia="Times New Roman" w:hAnsi="Times New Roman" w:cs="Arial"/>
                <w:color w:val="000000" w:themeColor="text1"/>
                <w:spacing w:val="1"/>
                <w:sz w:val="24"/>
                <w:szCs w:val="24"/>
              </w:rPr>
              <w:t>Wor</w:t>
            </w:r>
            <w:r w:rsidRPr="00E30B3D">
              <w:rPr>
                <w:rFonts w:ascii="Times New Roman" w:eastAsia="Times New Roman" w:hAnsi="Times New Roman" w:cs="Arial"/>
                <w:color w:val="000000" w:themeColor="text1"/>
                <w:spacing w:val="-1"/>
                <w:sz w:val="24"/>
                <w:szCs w:val="24"/>
              </w:rPr>
              <w:t>k</w:t>
            </w:r>
            <w:r w:rsidRPr="00E30B3D">
              <w:rPr>
                <w:rFonts w:ascii="Times New Roman" w:eastAsia="Times New Roman" w:hAnsi="Times New Roman" w:cs="Arial"/>
                <w:color w:val="000000" w:themeColor="text1"/>
                <w:sz w:val="24"/>
                <w:szCs w:val="24"/>
              </w:rPr>
              <w:t>er</w:t>
            </w:r>
            <w:r w:rsidRPr="00E30B3D">
              <w:rPr>
                <w:rFonts w:ascii="Times New Roman" w:eastAsia="Times New Roman" w:hAnsi="Times New Roman" w:cs="Arial"/>
                <w:color w:val="000000" w:themeColor="text1"/>
                <w:spacing w:val="-5"/>
                <w:sz w:val="24"/>
                <w:szCs w:val="24"/>
              </w:rPr>
              <w:t xml:space="preserve"> </w:t>
            </w:r>
            <w:r w:rsidRPr="00E30B3D">
              <w:rPr>
                <w:rFonts w:ascii="Times New Roman" w:eastAsia="Times New Roman" w:hAnsi="Times New Roman" w:cs="Arial"/>
                <w:color w:val="000000" w:themeColor="text1"/>
                <w:spacing w:val="-1"/>
                <w:sz w:val="24"/>
                <w:szCs w:val="24"/>
              </w:rPr>
              <w:t>C</w:t>
            </w:r>
            <w:r w:rsidRPr="00E30B3D">
              <w:rPr>
                <w:rFonts w:ascii="Times New Roman" w:eastAsia="Times New Roman" w:hAnsi="Times New Roman" w:cs="Arial"/>
                <w:color w:val="000000" w:themeColor="text1"/>
                <w:spacing w:val="1"/>
                <w:sz w:val="24"/>
                <w:szCs w:val="24"/>
              </w:rPr>
              <w:t>o</w:t>
            </w:r>
            <w:r w:rsidRPr="00E30B3D">
              <w:rPr>
                <w:rFonts w:ascii="Times New Roman" w:eastAsia="Times New Roman" w:hAnsi="Times New Roman" w:cs="Arial"/>
                <w:color w:val="000000" w:themeColor="text1"/>
                <w:spacing w:val="-4"/>
                <w:sz w:val="24"/>
                <w:szCs w:val="24"/>
              </w:rPr>
              <w:t>m</w:t>
            </w:r>
            <w:r w:rsidRPr="00E30B3D">
              <w:rPr>
                <w:rFonts w:ascii="Times New Roman" w:eastAsia="Times New Roman" w:hAnsi="Times New Roman" w:cs="Arial"/>
                <w:color w:val="000000" w:themeColor="text1"/>
                <w:spacing w:val="1"/>
                <w:sz w:val="24"/>
                <w:szCs w:val="24"/>
              </w:rPr>
              <w:t>p</w:t>
            </w:r>
            <w:r w:rsidRPr="00E30B3D">
              <w:rPr>
                <w:rFonts w:ascii="Times New Roman" w:eastAsia="Times New Roman" w:hAnsi="Times New Roman" w:cs="Arial"/>
                <w:color w:val="000000" w:themeColor="text1"/>
                <w:spacing w:val="3"/>
                <w:sz w:val="24"/>
                <w:szCs w:val="24"/>
              </w:rPr>
              <w:t>e</w:t>
            </w:r>
            <w:r w:rsidRPr="00E30B3D">
              <w:rPr>
                <w:rFonts w:ascii="Times New Roman" w:eastAsia="Times New Roman" w:hAnsi="Times New Roman" w:cs="Arial"/>
                <w:color w:val="000000" w:themeColor="text1"/>
                <w:spacing w:val="-1"/>
                <w:sz w:val="24"/>
                <w:szCs w:val="24"/>
              </w:rPr>
              <w:t>ns</w:t>
            </w:r>
            <w:r w:rsidRPr="00E30B3D">
              <w:rPr>
                <w:rFonts w:ascii="Times New Roman" w:eastAsia="Times New Roman" w:hAnsi="Times New Roman" w:cs="Arial"/>
                <w:color w:val="000000" w:themeColor="text1"/>
                <w:sz w:val="24"/>
                <w:szCs w:val="24"/>
              </w:rPr>
              <w:t>ati</w:t>
            </w:r>
            <w:r w:rsidRPr="00E30B3D">
              <w:rPr>
                <w:rFonts w:ascii="Times New Roman" w:eastAsia="Times New Roman" w:hAnsi="Times New Roman" w:cs="Arial"/>
                <w:color w:val="000000" w:themeColor="text1"/>
                <w:spacing w:val="3"/>
                <w:sz w:val="24"/>
                <w:szCs w:val="24"/>
              </w:rPr>
              <w:t>o</w:t>
            </w:r>
            <w:r w:rsidRPr="00E30B3D">
              <w:rPr>
                <w:rFonts w:ascii="Times New Roman" w:eastAsia="Times New Roman" w:hAnsi="Times New Roman" w:cs="Arial"/>
                <w:color w:val="000000" w:themeColor="text1"/>
                <w:sz w:val="24"/>
                <w:szCs w:val="24"/>
              </w:rPr>
              <w:t>n</w:t>
            </w:r>
          </w:p>
        </w:tc>
        <w:tc>
          <w:tcPr>
            <w:tcW w:w="2023" w:type="dxa"/>
            <w:tcBorders>
              <w:top w:val="single" w:sz="4" w:space="0" w:color="000000"/>
              <w:left w:val="single" w:sz="4" w:space="0" w:color="000000"/>
              <w:bottom w:val="single" w:sz="4" w:space="0" w:color="000000"/>
              <w:right w:val="single" w:sz="4" w:space="0" w:color="000000"/>
            </w:tcBorders>
          </w:tcPr>
          <w:p w14:paraId="7F13A34B" w14:textId="77777777" w:rsidR="00FE735F" w:rsidRPr="00E30B3D" w:rsidRDefault="00FE735F" w:rsidP="00244B85">
            <w:pPr>
              <w:spacing w:after="0"/>
              <w:rPr>
                <w:rFonts w:ascii="Times New Roman" w:hAnsi="Times New Roman" w:cs="Arial"/>
                <w:color w:val="000000" w:themeColor="text1"/>
                <w:sz w:val="24"/>
                <w:szCs w:val="24"/>
              </w:rPr>
            </w:pPr>
          </w:p>
        </w:tc>
        <w:tc>
          <w:tcPr>
            <w:tcW w:w="2023" w:type="dxa"/>
            <w:tcBorders>
              <w:top w:val="single" w:sz="4" w:space="0" w:color="000000"/>
              <w:left w:val="single" w:sz="4" w:space="0" w:color="000000"/>
              <w:bottom w:val="single" w:sz="4" w:space="0" w:color="000000"/>
              <w:right w:val="single" w:sz="4" w:space="0" w:color="000000"/>
            </w:tcBorders>
          </w:tcPr>
          <w:p w14:paraId="2F6C8037" w14:textId="77777777" w:rsidR="00FE735F" w:rsidRPr="00E30B3D" w:rsidRDefault="00FE735F" w:rsidP="00244B85">
            <w:pPr>
              <w:spacing w:after="0"/>
              <w:rPr>
                <w:rFonts w:ascii="Times New Roman" w:hAnsi="Times New Roman" w:cs="Arial"/>
                <w:color w:val="000000" w:themeColor="text1"/>
                <w:sz w:val="24"/>
                <w:szCs w:val="24"/>
              </w:rPr>
            </w:pPr>
          </w:p>
        </w:tc>
      </w:tr>
      <w:tr w:rsidR="00FE735F" w:rsidRPr="001C65BB" w14:paraId="06B61391" w14:textId="77777777" w:rsidTr="00E30B3D">
        <w:trPr>
          <w:trHeight w:hRule="exact" w:val="335"/>
        </w:trPr>
        <w:tc>
          <w:tcPr>
            <w:tcW w:w="4512" w:type="dxa"/>
            <w:tcBorders>
              <w:top w:val="single" w:sz="4" w:space="0" w:color="000000"/>
              <w:left w:val="single" w:sz="4" w:space="0" w:color="000000"/>
              <w:bottom w:val="single" w:sz="4" w:space="0" w:color="000000"/>
              <w:right w:val="single" w:sz="4" w:space="0" w:color="000000"/>
            </w:tcBorders>
          </w:tcPr>
          <w:p w14:paraId="65F0D300" w14:textId="77777777" w:rsidR="00FE735F" w:rsidRPr="00E30B3D" w:rsidRDefault="00FE735F" w:rsidP="00244B85">
            <w:pPr>
              <w:spacing w:after="0" w:line="222" w:lineRule="exact"/>
              <w:ind w:left="103" w:right="-20"/>
              <w:rPr>
                <w:rFonts w:ascii="Times New Roman" w:eastAsia="Times New Roman" w:hAnsi="Times New Roman" w:cs="Arial"/>
                <w:color w:val="000000" w:themeColor="text1"/>
                <w:sz w:val="24"/>
                <w:szCs w:val="24"/>
              </w:rPr>
            </w:pPr>
            <w:r w:rsidRPr="00E30B3D">
              <w:rPr>
                <w:rFonts w:ascii="Times New Roman" w:eastAsia="Times New Roman" w:hAnsi="Times New Roman" w:cs="Arial"/>
                <w:color w:val="000000" w:themeColor="text1"/>
                <w:sz w:val="24"/>
                <w:szCs w:val="24"/>
              </w:rPr>
              <w:t>He</w:t>
            </w:r>
            <w:r w:rsidRPr="00E30B3D">
              <w:rPr>
                <w:rFonts w:ascii="Times New Roman" w:eastAsia="Times New Roman" w:hAnsi="Times New Roman" w:cs="Arial"/>
                <w:color w:val="000000" w:themeColor="text1"/>
                <w:spacing w:val="1"/>
                <w:sz w:val="24"/>
                <w:szCs w:val="24"/>
              </w:rPr>
              <w:t>a</w:t>
            </w:r>
            <w:r w:rsidRPr="00E30B3D">
              <w:rPr>
                <w:rFonts w:ascii="Times New Roman" w:eastAsia="Times New Roman" w:hAnsi="Times New Roman" w:cs="Arial"/>
                <w:color w:val="000000" w:themeColor="text1"/>
                <w:sz w:val="24"/>
                <w:szCs w:val="24"/>
              </w:rPr>
              <w:t>lth</w:t>
            </w:r>
            <w:r w:rsidRPr="00E30B3D">
              <w:rPr>
                <w:rFonts w:ascii="Times New Roman" w:eastAsia="Times New Roman" w:hAnsi="Times New Roman" w:cs="Arial"/>
                <w:color w:val="000000" w:themeColor="text1"/>
                <w:spacing w:val="-6"/>
                <w:sz w:val="24"/>
                <w:szCs w:val="24"/>
              </w:rPr>
              <w:t xml:space="preserve"> </w:t>
            </w:r>
            <w:r w:rsidRPr="00E30B3D">
              <w:rPr>
                <w:rFonts w:ascii="Times New Roman" w:eastAsia="Times New Roman" w:hAnsi="Times New Roman" w:cs="Arial"/>
                <w:color w:val="000000" w:themeColor="text1"/>
                <w:spacing w:val="1"/>
                <w:sz w:val="24"/>
                <w:szCs w:val="24"/>
              </w:rPr>
              <w:t>In</w:t>
            </w:r>
            <w:r w:rsidRPr="00E30B3D">
              <w:rPr>
                <w:rFonts w:ascii="Times New Roman" w:eastAsia="Times New Roman" w:hAnsi="Times New Roman" w:cs="Arial"/>
                <w:color w:val="000000" w:themeColor="text1"/>
                <w:spacing w:val="2"/>
                <w:sz w:val="24"/>
                <w:szCs w:val="24"/>
              </w:rPr>
              <w:t>s</w:t>
            </w:r>
            <w:r w:rsidRPr="00E30B3D">
              <w:rPr>
                <w:rFonts w:ascii="Times New Roman" w:eastAsia="Times New Roman" w:hAnsi="Times New Roman" w:cs="Arial"/>
                <w:color w:val="000000" w:themeColor="text1"/>
                <w:spacing w:val="-1"/>
                <w:sz w:val="24"/>
                <w:szCs w:val="24"/>
              </w:rPr>
              <w:t>u</w:t>
            </w:r>
            <w:r w:rsidRPr="00E30B3D">
              <w:rPr>
                <w:rFonts w:ascii="Times New Roman" w:eastAsia="Times New Roman" w:hAnsi="Times New Roman" w:cs="Arial"/>
                <w:color w:val="000000" w:themeColor="text1"/>
                <w:spacing w:val="1"/>
                <w:sz w:val="24"/>
                <w:szCs w:val="24"/>
              </w:rPr>
              <w:t>r</w:t>
            </w:r>
            <w:r w:rsidRPr="00E30B3D">
              <w:rPr>
                <w:rFonts w:ascii="Times New Roman" w:eastAsia="Times New Roman" w:hAnsi="Times New Roman" w:cs="Arial"/>
                <w:color w:val="000000" w:themeColor="text1"/>
                <w:sz w:val="24"/>
                <w:szCs w:val="24"/>
              </w:rPr>
              <w:t>a</w:t>
            </w:r>
            <w:r w:rsidRPr="00E30B3D">
              <w:rPr>
                <w:rFonts w:ascii="Times New Roman" w:eastAsia="Times New Roman" w:hAnsi="Times New Roman" w:cs="Arial"/>
                <w:color w:val="000000" w:themeColor="text1"/>
                <w:spacing w:val="-1"/>
                <w:sz w:val="24"/>
                <w:szCs w:val="24"/>
              </w:rPr>
              <w:t>n</w:t>
            </w:r>
            <w:r w:rsidRPr="00E30B3D">
              <w:rPr>
                <w:rFonts w:ascii="Times New Roman" w:eastAsia="Times New Roman" w:hAnsi="Times New Roman" w:cs="Arial"/>
                <w:color w:val="000000" w:themeColor="text1"/>
                <w:sz w:val="24"/>
                <w:szCs w:val="24"/>
              </w:rPr>
              <w:t>ce</w:t>
            </w:r>
          </w:p>
        </w:tc>
        <w:tc>
          <w:tcPr>
            <w:tcW w:w="2023" w:type="dxa"/>
            <w:tcBorders>
              <w:top w:val="single" w:sz="4" w:space="0" w:color="000000"/>
              <w:left w:val="single" w:sz="4" w:space="0" w:color="000000"/>
              <w:bottom w:val="single" w:sz="4" w:space="0" w:color="000000"/>
              <w:right w:val="single" w:sz="4" w:space="0" w:color="000000"/>
            </w:tcBorders>
          </w:tcPr>
          <w:p w14:paraId="62DB89D4" w14:textId="77777777" w:rsidR="00FE735F" w:rsidRPr="00E30B3D" w:rsidRDefault="00FE735F" w:rsidP="00244B85">
            <w:pPr>
              <w:spacing w:after="0"/>
              <w:rPr>
                <w:rFonts w:ascii="Times New Roman" w:hAnsi="Times New Roman" w:cs="Arial"/>
                <w:color w:val="000000" w:themeColor="text1"/>
                <w:sz w:val="24"/>
                <w:szCs w:val="24"/>
              </w:rPr>
            </w:pPr>
          </w:p>
        </w:tc>
        <w:tc>
          <w:tcPr>
            <w:tcW w:w="2023" w:type="dxa"/>
            <w:tcBorders>
              <w:top w:val="single" w:sz="4" w:space="0" w:color="000000"/>
              <w:left w:val="single" w:sz="4" w:space="0" w:color="000000"/>
              <w:bottom w:val="single" w:sz="4" w:space="0" w:color="000000"/>
              <w:right w:val="single" w:sz="4" w:space="0" w:color="000000"/>
            </w:tcBorders>
          </w:tcPr>
          <w:p w14:paraId="1B437A43" w14:textId="77777777" w:rsidR="00FE735F" w:rsidRPr="00E30B3D" w:rsidRDefault="00FE735F" w:rsidP="00244B85">
            <w:pPr>
              <w:spacing w:after="0"/>
              <w:rPr>
                <w:rFonts w:ascii="Times New Roman" w:hAnsi="Times New Roman" w:cs="Arial"/>
                <w:color w:val="000000" w:themeColor="text1"/>
                <w:sz w:val="24"/>
                <w:szCs w:val="24"/>
              </w:rPr>
            </w:pPr>
          </w:p>
        </w:tc>
      </w:tr>
      <w:tr w:rsidR="00FE735F" w:rsidRPr="001C65BB" w14:paraId="215E5FEE" w14:textId="77777777" w:rsidTr="00E30B3D">
        <w:trPr>
          <w:trHeight w:hRule="exact" w:val="335"/>
        </w:trPr>
        <w:tc>
          <w:tcPr>
            <w:tcW w:w="4512" w:type="dxa"/>
            <w:tcBorders>
              <w:top w:val="single" w:sz="4" w:space="0" w:color="000000"/>
              <w:left w:val="single" w:sz="4" w:space="0" w:color="000000"/>
              <w:bottom w:val="single" w:sz="4" w:space="0" w:color="000000"/>
              <w:right w:val="single" w:sz="4" w:space="0" w:color="000000"/>
            </w:tcBorders>
          </w:tcPr>
          <w:p w14:paraId="12195022" w14:textId="77777777" w:rsidR="00FE735F" w:rsidRPr="00E30B3D" w:rsidRDefault="00FE735F" w:rsidP="00244B85">
            <w:pPr>
              <w:spacing w:after="0" w:line="222" w:lineRule="exact"/>
              <w:ind w:left="103" w:right="-20"/>
              <w:rPr>
                <w:rFonts w:ascii="Times New Roman" w:eastAsia="Times New Roman" w:hAnsi="Times New Roman" w:cs="Arial"/>
                <w:color w:val="000000" w:themeColor="text1"/>
                <w:sz w:val="24"/>
                <w:szCs w:val="24"/>
              </w:rPr>
            </w:pPr>
            <w:r w:rsidRPr="00E30B3D">
              <w:rPr>
                <w:rFonts w:ascii="Times New Roman" w:eastAsia="Times New Roman" w:hAnsi="Times New Roman" w:cs="Arial"/>
                <w:color w:val="000000" w:themeColor="text1"/>
                <w:spacing w:val="-1"/>
                <w:sz w:val="24"/>
                <w:szCs w:val="24"/>
              </w:rPr>
              <w:t>R</w:t>
            </w:r>
            <w:r w:rsidRPr="00E30B3D">
              <w:rPr>
                <w:rFonts w:ascii="Times New Roman" w:eastAsia="Times New Roman" w:hAnsi="Times New Roman" w:cs="Arial"/>
                <w:color w:val="000000" w:themeColor="text1"/>
                <w:sz w:val="24"/>
                <w:szCs w:val="24"/>
              </w:rPr>
              <w:t>eti</w:t>
            </w:r>
            <w:r w:rsidRPr="00E30B3D">
              <w:rPr>
                <w:rFonts w:ascii="Times New Roman" w:eastAsia="Times New Roman" w:hAnsi="Times New Roman" w:cs="Arial"/>
                <w:color w:val="000000" w:themeColor="text1"/>
                <w:spacing w:val="1"/>
                <w:sz w:val="24"/>
                <w:szCs w:val="24"/>
              </w:rPr>
              <w:t>r</w:t>
            </w:r>
            <w:r w:rsidRPr="00E30B3D">
              <w:rPr>
                <w:rFonts w:ascii="Times New Roman" w:eastAsia="Times New Roman" w:hAnsi="Times New Roman" w:cs="Arial"/>
                <w:color w:val="000000" w:themeColor="text1"/>
                <w:spacing w:val="3"/>
                <w:sz w:val="24"/>
                <w:szCs w:val="24"/>
              </w:rPr>
              <w:t>e</w:t>
            </w:r>
            <w:r w:rsidRPr="00E30B3D">
              <w:rPr>
                <w:rFonts w:ascii="Times New Roman" w:eastAsia="Times New Roman" w:hAnsi="Times New Roman" w:cs="Arial"/>
                <w:color w:val="000000" w:themeColor="text1"/>
                <w:spacing w:val="-4"/>
                <w:sz w:val="24"/>
                <w:szCs w:val="24"/>
              </w:rPr>
              <w:t>m</w:t>
            </w:r>
            <w:r w:rsidRPr="00E30B3D">
              <w:rPr>
                <w:rFonts w:ascii="Times New Roman" w:eastAsia="Times New Roman" w:hAnsi="Times New Roman" w:cs="Arial"/>
                <w:color w:val="000000" w:themeColor="text1"/>
                <w:spacing w:val="3"/>
                <w:sz w:val="24"/>
                <w:szCs w:val="24"/>
              </w:rPr>
              <w:t>e</w:t>
            </w:r>
            <w:r w:rsidRPr="00E30B3D">
              <w:rPr>
                <w:rFonts w:ascii="Times New Roman" w:eastAsia="Times New Roman" w:hAnsi="Times New Roman" w:cs="Arial"/>
                <w:color w:val="000000" w:themeColor="text1"/>
                <w:spacing w:val="-1"/>
                <w:sz w:val="24"/>
                <w:szCs w:val="24"/>
              </w:rPr>
              <w:t>n</w:t>
            </w:r>
            <w:r w:rsidRPr="00E30B3D">
              <w:rPr>
                <w:rFonts w:ascii="Times New Roman" w:eastAsia="Times New Roman" w:hAnsi="Times New Roman" w:cs="Arial"/>
                <w:color w:val="000000" w:themeColor="text1"/>
                <w:sz w:val="24"/>
                <w:szCs w:val="24"/>
              </w:rPr>
              <w:t>t</w:t>
            </w:r>
          </w:p>
        </w:tc>
        <w:tc>
          <w:tcPr>
            <w:tcW w:w="2023" w:type="dxa"/>
            <w:tcBorders>
              <w:top w:val="single" w:sz="4" w:space="0" w:color="000000"/>
              <w:left w:val="single" w:sz="4" w:space="0" w:color="000000"/>
              <w:bottom w:val="single" w:sz="4" w:space="0" w:color="000000"/>
              <w:right w:val="single" w:sz="4" w:space="0" w:color="000000"/>
            </w:tcBorders>
          </w:tcPr>
          <w:p w14:paraId="7023F381" w14:textId="77777777" w:rsidR="00FE735F" w:rsidRPr="00E30B3D" w:rsidRDefault="00FE735F" w:rsidP="00244B85">
            <w:pPr>
              <w:spacing w:after="0"/>
              <w:rPr>
                <w:rFonts w:ascii="Times New Roman" w:hAnsi="Times New Roman" w:cs="Arial"/>
                <w:color w:val="000000" w:themeColor="text1"/>
                <w:sz w:val="24"/>
                <w:szCs w:val="24"/>
              </w:rPr>
            </w:pPr>
          </w:p>
        </w:tc>
        <w:tc>
          <w:tcPr>
            <w:tcW w:w="2023" w:type="dxa"/>
            <w:tcBorders>
              <w:top w:val="single" w:sz="4" w:space="0" w:color="000000"/>
              <w:left w:val="single" w:sz="4" w:space="0" w:color="000000"/>
              <w:bottom w:val="single" w:sz="4" w:space="0" w:color="000000"/>
              <w:right w:val="single" w:sz="4" w:space="0" w:color="000000"/>
            </w:tcBorders>
          </w:tcPr>
          <w:p w14:paraId="2E417CD2" w14:textId="77777777" w:rsidR="00FE735F" w:rsidRPr="00E30B3D" w:rsidRDefault="00FE735F" w:rsidP="00244B85">
            <w:pPr>
              <w:spacing w:after="0"/>
              <w:rPr>
                <w:rFonts w:ascii="Times New Roman" w:hAnsi="Times New Roman" w:cs="Arial"/>
                <w:color w:val="000000" w:themeColor="text1"/>
                <w:sz w:val="24"/>
                <w:szCs w:val="24"/>
              </w:rPr>
            </w:pPr>
          </w:p>
        </w:tc>
      </w:tr>
      <w:tr w:rsidR="00FE735F" w:rsidRPr="001C65BB" w14:paraId="61F29F7E" w14:textId="77777777" w:rsidTr="00E30B3D">
        <w:trPr>
          <w:trHeight w:hRule="exact" w:val="338"/>
        </w:trPr>
        <w:tc>
          <w:tcPr>
            <w:tcW w:w="4512" w:type="dxa"/>
            <w:tcBorders>
              <w:top w:val="single" w:sz="4" w:space="0" w:color="000000"/>
              <w:left w:val="single" w:sz="4" w:space="0" w:color="000000"/>
              <w:bottom w:val="single" w:sz="4" w:space="0" w:color="000000"/>
              <w:right w:val="single" w:sz="4" w:space="0" w:color="000000"/>
            </w:tcBorders>
          </w:tcPr>
          <w:p w14:paraId="3C92E68F" w14:textId="77777777" w:rsidR="00FE735F" w:rsidRPr="00E30B3D" w:rsidRDefault="00FE735F" w:rsidP="00244B85">
            <w:pPr>
              <w:spacing w:after="0" w:line="225" w:lineRule="exact"/>
              <w:ind w:left="103" w:right="-20"/>
              <w:rPr>
                <w:rFonts w:ascii="Times New Roman" w:eastAsia="Times New Roman" w:hAnsi="Times New Roman" w:cs="Arial"/>
                <w:color w:val="000000" w:themeColor="text1"/>
                <w:sz w:val="24"/>
                <w:szCs w:val="24"/>
              </w:rPr>
            </w:pPr>
            <w:r w:rsidRPr="00E30B3D">
              <w:rPr>
                <w:rFonts w:ascii="Times New Roman" w:eastAsia="Times New Roman" w:hAnsi="Times New Roman" w:cs="Arial"/>
                <w:color w:val="000000" w:themeColor="text1"/>
                <w:sz w:val="24"/>
                <w:szCs w:val="24"/>
              </w:rPr>
              <w:t>Ot</w:t>
            </w:r>
            <w:r w:rsidRPr="00E30B3D">
              <w:rPr>
                <w:rFonts w:ascii="Times New Roman" w:eastAsia="Times New Roman" w:hAnsi="Times New Roman" w:cs="Arial"/>
                <w:color w:val="000000" w:themeColor="text1"/>
                <w:spacing w:val="-1"/>
                <w:sz w:val="24"/>
                <w:szCs w:val="24"/>
              </w:rPr>
              <w:t>h</w:t>
            </w:r>
            <w:r w:rsidRPr="00E30B3D">
              <w:rPr>
                <w:rFonts w:ascii="Times New Roman" w:eastAsia="Times New Roman" w:hAnsi="Times New Roman" w:cs="Arial"/>
                <w:color w:val="000000" w:themeColor="text1"/>
                <w:sz w:val="24"/>
                <w:szCs w:val="24"/>
              </w:rPr>
              <w:t>er (Specify)</w:t>
            </w:r>
          </w:p>
        </w:tc>
        <w:tc>
          <w:tcPr>
            <w:tcW w:w="2023" w:type="dxa"/>
            <w:tcBorders>
              <w:top w:val="single" w:sz="4" w:space="0" w:color="000000"/>
              <w:left w:val="single" w:sz="4" w:space="0" w:color="000000"/>
              <w:bottom w:val="single" w:sz="4" w:space="0" w:color="000000"/>
              <w:right w:val="single" w:sz="4" w:space="0" w:color="000000"/>
            </w:tcBorders>
          </w:tcPr>
          <w:p w14:paraId="6AA3BF28" w14:textId="77777777" w:rsidR="00FE735F" w:rsidRPr="00E30B3D" w:rsidRDefault="00FE735F" w:rsidP="00244B85">
            <w:pPr>
              <w:spacing w:after="0"/>
              <w:rPr>
                <w:rFonts w:ascii="Times New Roman" w:hAnsi="Times New Roman" w:cs="Arial"/>
                <w:color w:val="000000" w:themeColor="text1"/>
                <w:sz w:val="24"/>
                <w:szCs w:val="24"/>
              </w:rPr>
            </w:pPr>
          </w:p>
        </w:tc>
        <w:tc>
          <w:tcPr>
            <w:tcW w:w="2023" w:type="dxa"/>
            <w:tcBorders>
              <w:top w:val="single" w:sz="4" w:space="0" w:color="000000"/>
              <w:left w:val="single" w:sz="4" w:space="0" w:color="000000"/>
              <w:bottom w:val="single" w:sz="4" w:space="0" w:color="000000"/>
              <w:right w:val="single" w:sz="4" w:space="0" w:color="000000"/>
            </w:tcBorders>
          </w:tcPr>
          <w:p w14:paraId="26E95F1D" w14:textId="77777777" w:rsidR="00FE735F" w:rsidRPr="00E30B3D" w:rsidRDefault="00FE735F" w:rsidP="00244B85">
            <w:pPr>
              <w:spacing w:after="0"/>
              <w:rPr>
                <w:rFonts w:ascii="Times New Roman" w:hAnsi="Times New Roman" w:cs="Arial"/>
                <w:color w:val="000000" w:themeColor="text1"/>
                <w:sz w:val="24"/>
                <w:szCs w:val="24"/>
              </w:rPr>
            </w:pPr>
          </w:p>
        </w:tc>
      </w:tr>
    </w:tbl>
    <w:p w14:paraId="33DD9B50" w14:textId="77777777" w:rsidR="00FE735F" w:rsidRPr="001C65BB" w:rsidRDefault="00FE735F" w:rsidP="00FE735F">
      <w:pPr>
        <w:spacing w:after="0" w:line="220" w:lineRule="exact"/>
        <w:rPr>
          <w:rFonts w:ascii="Times New Roman" w:hAnsi="Times New Roman" w:cs="Arial"/>
          <w:color w:val="000000" w:themeColor="text1"/>
        </w:rPr>
      </w:pPr>
    </w:p>
    <w:p w14:paraId="579C0D2D" w14:textId="3F432A25" w:rsidR="00FE735F" w:rsidRPr="001C65BB" w:rsidRDefault="006C76DF" w:rsidP="00FE735F">
      <w:pPr>
        <w:spacing w:after="0"/>
        <w:ind w:left="2880"/>
        <w:rPr>
          <w:rFonts w:ascii="Times New Roman" w:hAnsi="Times New Roman"/>
        </w:rPr>
      </w:pPr>
      <w:r>
        <w:rPr>
          <w:rFonts w:ascii="Times New Roman" w:hAnsi="Times New Roman"/>
          <w:b/>
          <w:bCs/>
        </w:rPr>
        <w:tab/>
      </w:r>
      <w:r w:rsidR="00FE735F" w:rsidRPr="001C65BB">
        <w:rPr>
          <w:rFonts w:ascii="Times New Roman" w:hAnsi="Times New Roman"/>
          <w:b/>
          <w:bCs/>
        </w:rPr>
        <w:t>B. Total Fringe Benefits</w:t>
      </w:r>
      <w:r w:rsidR="00FE735F" w:rsidRPr="001C65BB">
        <w:rPr>
          <w:rFonts w:ascii="Times New Roman" w:hAnsi="Times New Roman"/>
        </w:rPr>
        <w:t xml:space="preserve"> ____</w:t>
      </w:r>
      <w:r>
        <w:rPr>
          <w:rFonts w:ascii="Times New Roman" w:hAnsi="Times New Roman"/>
        </w:rPr>
        <w:t>__________</w:t>
      </w:r>
      <w:r w:rsidR="00FE735F" w:rsidRPr="001C65BB">
        <w:rPr>
          <w:rFonts w:ascii="Times New Roman" w:hAnsi="Times New Roman"/>
        </w:rPr>
        <w:t>____</w:t>
      </w:r>
    </w:p>
    <w:p w14:paraId="18B24B45" w14:textId="77777777" w:rsidR="00FE735F" w:rsidRPr="001C65BB" w:rsidRDefault="00FE735F" w:rsidP="00FE735F">
      <w:pPr>
        <w:spacing w:after="0"/>
        <w:rPr>
          <w:rFonts w:ascii="Times New Roman" w:eastAsia="Times New Roman" w:hAnsi="Times New Roman" w:cs="Arial"/>
          <w:b/>
          <w:bCs/>
          <w:color w:val="000000" w:themeColor="text1"/>
          <w:sz w:val="24"/>
          <w:szCs w:val="24"/>
        </w:rPr>
      </w:pPr>
    </w:p>
    <w:p w14:paraId="0AFE5A54" w14:textId="77777777" w:rsidR="00FE735F" w:rsidRPr="001C65BB" w:rsidRDefault="00FE735F" w:rsidP="00FE735F">
      <w:pPr>
        <w:spacing w:after="0"/>
        <w:rPr>
          <w:rFonts w:ascii="Times New Roman" w:eastAsia="Times New Roman" w:hAnsi="Times New Roman" w:cs="Arial"/>
          <w:b/>
          <w:bCs/>
          <w:color w:val="000000" w:themeColor="text1"/>
          <w:sz w:val="24"/>
          <w:szCs w:val="24"/>
        </w:rPr>
      </w:pPr>
      <w:r w:rsidRPr="001C65BB">
        <w:rPr>
          <w:rFonts w:ascii="Times New Roman" w:eastAsia="Times New Roman" w:hAnsi="Times New Roman" w:cs="Arial"/>
          <w:b/>
          <w:bCs/>
          <w:color w:val="000000" w:themeColor="text1"/>
          <w:sz w:val="24"/>
          <w:szCs w:val="24"/>
        </w:rPr>
        <w:br w:type="page"/>
      </w:r>
    </w:p>
    <w:p w14:paraId="39B13AE7" w14:textId="1CFF8A2E" w:rsidR="00FE735F" w:rsidRPr="001C65BB" w:rsidRDefault="00FE735F" w:rsidP="00FE735F">
      <w:pPr>
        <w:spacing w:after="0"/>
        <w:ind w:left="180"/>
        <w:rPr>
          <w:rFonts w:ascii="Times New Roman" w:eastAsia="Times New Roman" w:hAnsi="Times New Roman" w:cs="Arial"/>
          <w:color w:val="000000" w:themeColor="text1"/>
          <w:sz w:val="24"/>
          <w:szCs w:val="24"/>
        </w:rPr>
      </w:pPr>
      <w:r w:rsidRPr="001C65BB">
        <w:rPr>
          <w:rFonts w:ascii="Times New Roman" w:eastAsia="Times New Roman" w:hAnsi="Times New Roman" w:cs="Arial"/>
          <w:b/>
          <w:bCs/>
          <w:color w:val="000000" w:themeColor="text1"/>
          <w:sz w:val="24"/>
          <w:szCs w:val="24"/>
        </w:rPr>
        <w:lastRenderedPageBreak/>
        <w:t xml:space="preserve">C. </w:t>
      </w:r>
      <w:r w:rsidRPr="001C65BB">
        <w:rPr>
          <w:rFonts w:ascii="Times New Roman" w:eastAsia="Times New Roman" w:hAnsi="Times New Roman" w:cs="Arial"/>
          <w:b/>
          <w:bCs/>
          <w:color w:val="000000" w:themeColor="text1"/>
          <w:spacing w:val="7"/>
          <w:sz w:val="24"/>
          <w:szCs w:val="24"/>
        </w:rPr>
        <w:t xml:space="preserve"> </w:t>
      </w:r>
      <w:r w:rsidRPr="001C65BB">
        <w:rPr>
          <w:rFonts w:ascii="Times New Roman" w:eastAsia="Times New Roman" w:hAnsi="Times New Roman" w:cs="Arial"/>
          <w:b/>
          <w:bCs/>
          <w:color w:val="000000" w:themeColor="text1"/>
          <w:sz w:val="24"/>
          <w:szCs w:val="24"/>
        </w:rPr>
        <w:t>Program Li</w:t>
      </w:r>
      <w:r w:rsidRPr="001C65BB">
        <w:rPr>
          <w:rFonts w:ascii="Times New Roman" w:eastAsia="Times New Roman" w:hAnsi="Times New Roman" w:cs="Arial"/>
          <w:b/>
          <w:bCs/>
          <w:color w:val="000000" w:themeColor="text1"/>
          <w:spacing w:val="1"/>
          <w:sz w:val="24"/>
          <w:szCs w:val="24"/>
        </w:rPr>
        <w:t>n</w:t>
      </w:r>
      <w:r w:rsidRPr="001C65BB">
        <w:rPr>
          <w:rFonts w:ascii="Times New Roman" w:eastAsia="Times New Roman" w:hAnsi="Times New Roman" w:cs="Arial"/>
          <w:b/>
          <w:bCs/>
          <w:color w:val="000000" w:themeColor="text1"/>
          <w:sz w:val="24"/>
          <w:szCs w:val="24"/>
        </w:rPr>
        <w:t>e</w:t>
      </w:r>
      <w:r w:rsidRPr="001C65BB">
        <w:rPr>
          <w:rFonts w:ascii="Times New Roman" w:eastAsia="Times New Roman" w:hAnsi="Times New Roman" w:cs="Arial"/>
          <w:b/>
          <w:bCs/>
          <w:color w:val="000000" w:themeColor="text1"/>
          <w:spacing w:val="-1"/>
          <w:sz w:val="24"/>
          <w:szCs w:val="24"/>
        </w:rPr>
        <w:t xml:space="preserve"> </w:t>
      </w:r>
      <w:r w:rsidRPr="001C65BB">
        <w:rPr>
          <w:rFonts w:ascii="Times New Roman" w:eastAsia="Times New Roman" w:hAnsi="Times New Roman" w:cs="Arial"/>
          <w:b/>
          <w:bCs/>
          <w:color w:val="000000" w:themeColor="text1"/>
          <w:sz w:val="24"/>
          <w:szCs w:val="24"/>
        </w:rPr>
        <w:t>It</w:t>
      </w:r>
      <w:r w:rsidRPr="001C65BB">
        <w:rPr>
          <w:rFonts w:ascii="Times New Roman" w:eastAsia="Times New Roman" w:hAnsi="Times New Roman" w:cs="Arial"/>
          <w:b/>
          <w:bCs/>
          <w:color w:val="000000" w:themeColor="text1"/>
          <w:spacing w:val="1"/>
          <w:sz w:val="24"/>
          <w:szCs w:val="24"/>
        </w:rPr>
        <w:t>e</w:t>
      </w:r>
      <w:r w:rsidRPr="001C65BB">
        <w:rPr>
          <w:rFonts w:ascii="Times New Roman" w:eastAsia="Times New Roman" w:hAnsi="Times New Roman" w:cs="Arial"/>
          <w:b/>
          <w:bCs/>
          <w:color w:val="000000" w:themeColor="text1"/>
          <w:spacing w:val="-3"/>
          <w:sz w:val="24"/>
          <w:szCs w:val="24"/>
        </w:rPr>
        <w:t>m</w:t>
      </w:r>
      <w:r w:rsidRPr="001C65BB">
        <w:rPr>
          <w:rFonts w:ascii="Times New Roman" w:eastAsia="Times New Roman" w:hAnsi="Times New Roman" w:cs="Arial"/>
          <w:b/>
          <w:bCs/>
          <w:color w:val="000000" w:themeColor="text1"/>
          <w:sz w:val="24"/>
          <w:szCs w:val="24"/>
        </w:rPr>
        <w:t>s:</w:t>
      </w:r>
    </w:p>
    <w:p w14:paraId="5F2D77C6" w14:textId="77777777" w:rsidR="00FE735F" w:rsidRPr="001C65BB" w:rsidRDefault="00FE735F" w:rsidP="00FE735F">
      <w:pPr>
        <w:spacing w:after="0" w:line="240" w:lineRule="auto"/>
        <w:ind w:left="180" w:right="-20"/>
        <w:rPr>
          <w:rFonts w:ascii="Times New Roman" w:eastAsia="Times New Roman" w:hAnsi="Times New Roman" w:cs="Arial"/>
          <w:color w:val="000000" w:themeColor="text1"/>
          <w:sz w:val="24"/>
          <w:szCs w:val="24"/>
        </w:rPr>
      </w:pPr>
      <w:r w:rsidRPr="001C65BB">
        <w:rPr>
          <w:rFonts w:ascii="Times New Roman" w:eastAsia="Times New Roman" w:hAnsi="Times New Roman" w:cs="Arial"/>
          <w:color w:val="000000" w:themeColor="text1"/>
          <w:spacing w:val="-3"/>
          <w:sz w:val="24"/>
          <w:szCs w:val="24"/>
        </w:rPr>
        <w:t>L</w:t>
      </w:r>
      <w:r w:rsidRPr="001C65BB">
        <w:rPr>
          <w:rFonts w:ascii="Times New Roman" w:eastAsia="Times New Roman" w:hAnsi="Times New Roman" w:cs="Arial"/>
          <w:color w:val="000000" w:themeColor="text1"/>
          <w:sz w:val="24"/>
          <w:szCs w:val="24"/>
        </w:rPr>
        <w:t>ist</w:t>
      </w:r>
      <w:r w:rsidRPr="001C65BB">
        <w:rPr>
          <w:rFonts w:ascii="Times New Roman" w:eastAsia="Times New Roman" w:hAnsi="Times New Roman" w:cs="Arial"/>
          <w:color w:val="000000" w:themeColor="text1"/>
          <w:spacing w:val="6"/>
          <w:sz w:val="24"/>
          <w:szCs w:val="24"/>
        </w:rPr>
        <w:t xml:space="preserve"> </w:t>
      </w:r>
      <w:r w:rsidRPr="001C65BB">
        <w:rPr>
          <w:rFonts w:ascii="Times New Roman" w:eastAsia="Times New Roman" w:hAnsi="Times New Roman" w:cs="Arial"/>
          <w:color w:val="000000" w:themeColor="text1"/>
          <w:spacing w:val="-5"/>
          <w:sz w:val="24"/>
          <w:szCs w:val="24"/>
        </w:rPr>
        <w:t>y</w:t>
      </w:r>
      <w:r w:rsidRPr="001C65BB">
        <w:rPr>
          <w:rFonts w:ascii="Times New Roman" w:eastAsia="Times New Roman" w:hAnsi="Times New Roman" w:cs="Arial"/>
          <w:color w:val="000000" w:themeColor="text1"/>
          <w:sz w:val="24"/>
          <w:szCs w:val="24"/>
        </w:rPr>
        <w:t xml:space="preserve">our </w:t>
      </w:r>
      <w:r w:rsidRPr="001C65BB">
        <w:rPr>
          <w:rFonts w:ascii="Times New Roman" w:eastAsia="Times New Roman" w:hAnsi="Times New Roman" w:cs="Arial"/>
          <w:color w:val="000000" w:themeColor="text1"/>
          <w:spacing w:val="-1"/>
          <w:sz w:val="24"/>
          <w:szCs w:val="24"/>
        </w:rPr>
        <w:t>p</w:t>
      </w:r>
      <w:r w:rsidRPr="001C65BB">
        <w:rPr>
          <w:rFonts w:ascii="Times New Roman" w:eastAsia="Times New Roman" w:hAnsi="Times New Roman" w:cs="Arial"/>
          <w:color w:val="000000" w:themeColor="text1"/>
          <w:sz w:val="24"/>
          <w:szCs w:val="24"/>
        </w:rPr>
        <w:t>ropo</w:t>
      </w:r>
      <w:r w:rsidRPr="001C65BB">
        <w:rPr>
          <w:rFonts w:ascii="Times New Roman" w:eastAsia="Times New Roman" w:hAnsi="Times New Roman" w:cs="Arial"/>
          <w:color w:val="000000" w:themeColor="text1"/>
          <w:spacing w:val="2"/>
          <w:sz w:val="24"/>
          <w:szCs w:val="24"/>
        </w:rPr>
        <w:t>s</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xml:space="preserve">d </w:t>
      </w:r>
      <w:r w:rsidRPr="001C65BB">
        <w:rPr>
          <w:rFonts w:ascii="Times New Roman" w:eastAsia="Times New Roman" w:hAnsi="Times New Roman" w:cs="Arial"/>
          <w:color w:val="000000" w:themeColor="text1"/>
          <w:spacing w:val="-1"/>
          <w:sz w:val="24"/>
          <w:szCs w:val="24"/>
        </w:rPr>
        <w:t>c</w:t>
      </w:r>
      <w:r w:rsidRPr="001C65BB">
        <w:rPr>
          <w:rFonts w:ascii="Times New Roman" w:eastAsia="Times New Roman" w:hAnsi="Times New Roman" w:cs="Arial"/>
          <w:color w:val="000000" w:themeColor="text1"/>
          <w:sz w:val="24"/>
          <w:szCs w:val="24"/>
        </w:rPr>
        <w:t xml:space="preserve">ost </w:t>
      </w:r>
      <w:r w:rsidRPr="001C65BB">
        <w:rPr>
          <w:rFonts w:ascii="Times New Roman" w:eastAsia="Times New Roman" w:hAnsi="Times New Roman" w:cs="Arial"/>
          <w:color w:val="000000" w:themeColor="text1"/>
          <w:spacing w:val="2"/>
          <w:sz w:val="24"/>
          <w:szCs w:val="24"/>
        </w:rPr>
        <w:t>f</w:t>
      </w:r>
      <w:r w:rsidRPr="001C65BB">
        <w:rPr>
          <w:rFonts w:ascii="Times New Roman" w:eastAsia="Times New Roman" w:hAnsi="Times New Roman" w:cs="Arial"/>
          <w:color w:val="000000" w:themeColor="text1"/>
          <w:sz w:val="24"/>
          <w:szCs w:val="24"/>
        </w:rPr>
        <w:t>or</w:t>
      </w:r>
      <w:r w:rsidRPr="001C65BB">
        <w:rPr>
          <w:rFonts w:ascii="Times New Roman" w:eastAsia="Times New Roman" w:hAnsi="Times New Roman" w:cs="Arial"/>
          <w:color w:val="000000" w:themeColor="text1"/>
          <w:spacing w:val="-1"/>
          <w:sz w:val="24"/>
          <w:szCs w:val="24"/>
        </w:rPr>
        <w:t xml:space="preserve"> eac</w:t>
      </w:r>
      <w:r w:rsidRPr="001C65BB">
        <w:rPr>
          <w:rFonts w:ascii="Times New Roman" w:eastAsia="Times New Roman" w:hAnsi="Times New Roman" w:cs="Arial"/>
          <w:color w:val="000000" w:themeColor="text1"/>
          <w:sz w:val="24"/>
          <w:szCs w:val="24"/>
        </w:rPr>
        <w:t>h</w:t>
      </w:r>
      <w:r w:rsidRPr="001C65BB">
        <w:rPr>
          <w:rFonts w:ascii="Times New Roman" w:eastAsia="Times New Roman" w:hAnsi="Times New Roman" w:cs="Arial"/>
          <w:color w:val="000000" w:themeColor="text1"/>
          <w:spacing w:val="2"/>
          <w:sz w:val="24"/>
          <w:szCs w:val="24"/>
        </w:rPr>
        <w:t xml:space="preserve"> </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ddi</w:t>
      </w:r>
      <w:r w:rsidRPr="001C65BB">
        <w:rPr>
          <w:rFonts w:ascii="Times New Roman" w:eastAsia="Times New Roman" w:hAnsi="Times New Roman" w:cs="Arial"/>
          <w:color w:val="000000" w:themeColor="text1"/>
          <w:spacing w:val="1"/>
          <w:sz w:val="24"/>
          <w:szCs w:val="24"/>
        </w:rPr>
        <w:t>t</w:t>
      </w:r>
      <w:r w:rsidRPr="001C65BB">
        <w:rPr>
          <w:rFonts w:ascii="Times New Roman" w:eastAsia="Times New Roman" w:hAnsi="Times New Roman" w:cs="Arial"/>
          <w:color w:val="000000" w:themeColor="text1"/>
          <w:sz w:val="24"/>
          <w:szCs w:val="24"/>
        </w:rPr>
        <w:t>ional l</w:t>
      </w:r>
      <w:r w:rsidRPr="001C65BB">
        <w:rPr>
          <w:rFonts w:ascii="Times New Roman" w:eastAsia="Times New Roman" w:hAnsi="Times New Roman" w:cs="Arial"/>
          <w:color w:val="000000" w:themeColor="text1"/>
          <w:spacing w:val="1"/>
          <w:sz w:val="24"/>
          <w:szCs w:val="24"/>
        </w:rPr>
        <w:t>i</w:t>
      </w:r>
      <w:r w:rsidRPr="001C65BB">
        <w:rPr>
          <w:rFonts w:ascii="Times New Roman" w:eastAsia="Times New Roman" w:hAnsi="Times New Roman" w:cs="Arial"/>
          <w:color w:val="000000" w:themeColor="text1"/>
          <w:sz w:val="24"/>
          <w:szCs w:val="24"/>
        </w:rPr>
        <w:t>ne</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i</w:t>
      </w:r>
      <w:r w:rsidRPr="001C65BB">
        <w:rPr>
          <w:rFonts w:ascii="Times New Roman" w:eastAsia="Times New Roman" w:hAnsi="Times New Roman" w:cs="Arial"/>
          <w:color w:val="000000" w:themeColor="text1"/>
          <w:spacing w:val="1"/>
          <w:sz w:val="24"/>
          <w:szCs w:val="24"/>
        </w:rPr>
        <w:t>t</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m wh</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r</w:t>
      </w:r>
      <w:r w:rsidRPr="001C65BB">
        <w:rPr>
          <w:rFonts w:ascii="Times New Roman" w:eastAsia="Times New Roman" w:hAnsi="Times New Roman" w:cs="Arial"/>
          <w:color w:val="000000" w:themeColor="text1"/>
          <w:spacing w:val="-2"/>
          <w:sz w:val="24"/>
          <w:szCs w:val="24"/>
        </w:rPr>
        <w:t>e</w:t>
      </w:r>
      <w:r w:rsidRPr="001C65BB">
        <w:rPr>
          <w:rFonts w:ascii="Times New Roman" w:eastAsia="Times New Roman" w:hAnsi="Times New Roman" w:cs="Arial"/>
          <w:color w:val="000000" w:themeColor="text1"/>
          <w:sz w:val="24"/>
          <w:szCs w:val="24"/>
        </w:rPr>
        <w:t>v</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xml:space="preserve">r </w:t>
      </w:r>
      <w:r w:rsidRPr="001C65BB">
        <w:rPr>
          <w:rFonts w:ascii="Times New Roman" w:eastAsia="Times New Roman" w:hAnsi="Times New Roman" w:cs="Arial"/>
          <w:color w:val="000000" w:themeColor="text1"/>
          <w:spacing w:val="-2"/>
          <w:sz w:val="24"/>
          <w:szCs w:val="24"/>
        </w:rPr>
        <w:t>a</w:t>
      </w:r>
      <w:r w:rsidRPr="001C65BB">
        <w:rPr>
          <w:rFonts w:ascii="Times New Roman" w:eastAsia="Times New Roman" w:hAnsi="Times New Roman" w:cs="Arial"/>
          <w:color w:val="000000" w:themeColor="text1"/>
          <w:sz w:val="24"/>
          <w:szCs w:val="24"/>
        </w:rPr>
        <w:t>ppl</w:t>
      </w:r>
      <w:r w:rsidRPr="001C65BB">
        <w:rPr>
          <w:rFonts w:ascii="Times New Roman" w:eastAsia="Times New Roman" w:hAnsi="Times New Roman" w:cs="Arial"/>
          <w:color w:val="000000" w:themeColor="text1"/>
          <w:spacing w:val="1"/>
          <w:sz w:val="24"/>
          <w:szCs w:val="24"/>
        </w:rPr>
        <w:t>ic</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 xml:space="preserve">ble. </w:t>
      </w:r>
      <w:r w:rsidRPr="001C65BB">
        <w:rPr>
          <w:rFonts w:ascii="Times New Roman" w:eastAsia="Times New Roman" w:hAnsi="Times New Roman" w:cs="Arial"/>
          <w:color w:val="000000" w:themeColor="text1"/>
          <w:spacing w:val="2"/>
          <w:sz w:val="24"/>
          <w:szCs w:val="24"/>
        </w:rPr>
        <w:t xml:space="preserve"> </w:t>
      </w:r>
      <w:r w:rsidRPr="001C65BB">
        <w:rPr>
          <w:rFonts w:ascii="Times New Roman" w:eastAsia="Times New Roman" w:hAnsi="Times New Roman" w:cs="Arial"/>
          <w:color w:val="000000" w:themeColor="text1"/>
          <w:sz w:val="24"/>
          <w:szCs w:val="24"/>
        </w:rPr>
        <w:t>Indi</w:t>
      </w:r>
      <w:r w:rsidRPr="001C65BB">
        <w:rPr>
          <w:rFonts w:ascii="Times New Roman" w:eastAsia="Times New Roman" w:hAnsi="Times New Roman" w:cs="Arial"/>
          <w:color w:val="000000" w:themeColor="text1"/>
          <w:spacing w:val="-1"/>
          <w:sz w:val="24"/>
          <w:szCs w:val="24"/>
        </w:rPr>
        <w:t>ca</w:t>
      </w:r>
      <w:r w:rsidRPr="001C65BB">
        <w:rPr>
          <w:rFonts w:ascii="Times New Roman" w:eastAsia="Times New Roman" w:hAnsi="Times New Roman" w:cs="Arial"/>
          <w:color w:val="000000" w:themeColor="text1"/>
          <w:sz w:val="24"/>
          <w:szCs w:val="24"/>
        </w:rPr>
        <w:t>te the</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to</w:t>
      </w:r>
      <w:r w:rsidRPr="001C65BB">
        <w:rPr>
          <w:rFonts w:ascii="Times New Roman" w:eastAsia="Times New Roman" w:hAnsi="Times New Roman" w:cs="Arial"/>
          <w:color w:val="000000" w:themeColor="text1"/>
          <w:spacing w:val="1"/>
          <w:sz w:val="24"/>
          <w:szCs w:val="24"/>
        </w:rPr>
        <w:t>t</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l cost p</w:t>
      </w:r>
      <w:r w:rsidRPr="001C65BB">
        <w:rPr>
          <w:rFonts w:ascii="Times New Roman" w:eastAsia="Times New Roman" w:hAnsi="Times New Roman" w:cs="Arial"/>
          <w:color w:val="000000" w:themeColor="text1"/>
          <w:spacing w:val="-1"/>
          <w:sz w:val="24"/>
          <w:szCs w:val="24"/>
        </w:rPr>
        <w:t>r</w:t>
      </w:r>
      <w:r w:rsidRPr="001C65BB">
        <w:rPr>
          <w:rFonts w:ascii="Times New Roman" w:eastAsia="Times New Roman" w:hAnsi="Times New Roman" w:cs="Arial"/>
          <w:color w:val="000000" w:themeColor="text1"/>
          <w:sz w:val="24"/>
          <w:szCs w:val="24"/>
        </w:rPr>
        <w:t>opos</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d for</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pacing w:val="-1"/>
          <w:sz w:val="24"/>
          <w:szCs w:val="24"/>
        </w:rPr>
        <w:t>eac</w:t>
      </w:r>
      <w:r w:rsidRPr="001C65BB">
        <w:rPr>
          <w:rFonts w:ascii="Times New Roman" w:eastAsia="Times New Roman" w:hAnsi="Times New Roman" w:cs="Arial"/>
          <w:color w:val="000000" w:themeColor="text1"/>
          <w:sz w:val="24"/>
          <w:szCs w:val="24"/>
        </w:rPr>
        <w:t>h l</w:t>
      </w:r>
      <w:r w:rsidRPr="001C65BB">
        <w:rPr>
          <w:rFonts w:ascii="Times New Roman" w:eastAsia="Times New Roman" w:hAnsi="Times New Roman" w:cs="Arial"/>
          <w:color w:val="000000" w:themeColor="text1"/>
          <w:spacing w:val="1"/>
          <w:sz w:val="24"/>
          <w:szCs w:val="24"/>
        </w:rPr>
        <w:t>i</w:t>
      </w:r>
      <w:r w:rsidRPr="001C65BB">
        <w:rPr>
          <w:rFonts w:ascii="Times New Roman" w:eastAsia="Times New Roman" w:hAnsi="Times New Roman" w:cs="Arial"/>
          <w:color w:val="000000" w:themeColor="text1"/>
          <w:sz w:val="24"/>
          <w:szCs w:val="24"/>
        </w:rPr>
        <w:t>ne</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i</w:t>
      </w:r>
      <w:r w:rsidRPr="001C65BB">
        <w:rPr>
          <w:rFonts w:ascii="Times New Roman" w:eastAsia="Times New Roman" w:hAnsi="Times New Roman" w:cs="Arial"/>
          <w:color w:val="000000" w:themeColor="text1"/>
          <w:spacing w:val="1"/>
          <w:sz w:val="24"/>
          <w:szCs w:val="24"/>
        </w:rPr>
        <w:t>te</w:t>
      </w:r>
      <w:r w:rsidRPr="001C65BB">
        <w:rPr>
          <w:rFonts w:ascii="Times New Roman" w:eastAsia="Times New Roman" w:hAnsi="Times New Roman" w:cs="Arial"/>
          <w:color w:val="000000" w:themeColor="text1"/>
          <w:sz w:val="24"/>
          <w:szCs w:val="24"/>
        </w:rPr>
        <w:t xml:space="preserve">m </w:t>
      </w:r>
      <w:r w:rsidRPr="001C65BB">
        <w:rPr>
          <w:rFonts w:ascii="Times New Roman" w:eastAsia="Times New Roman" w:hAnsi="Times New Roman" w:cs="Arial"/>
          <w:color w:val="000000" w:themeColor="text1"/>
          <w:spacing w:val="3"/>
          <w:sz w:val="24"/>
          <w:szCs w:val="24"/>
        </w:rPr>
        <w:t>b</w:t>
      </w:r>
      <w:r w:rsidRPr="001C65BB">
        <w:rPr>
          <w:rFonts w:ascii="Times New Roman" w:eastAsia="Times New Roman" w:hAnsi="Times New Roman" w:cs="Arial"/>
          <w:color w:val="000000" w:themeColor="text1"/>
          <w:sz w:val="24"/>
          <w:szCs w:val="24"/>
        </w:rPr>
        <w:t>y</w:t>
      </w:r>
      <w:r w:rsidRPr="001C65BB">
        <w:rPr>
          <w:rFonts w:ascii="Times New Roman" w:eastAsia="Times New Roman" w:hAnsi="Times New Roman" w:cs="Arial"/>
          <w:color w:val="000000" w:themeColor="text1"/>
          <w:spacing w:val="-5"/>
          <w:sz w:val="24"/>
          <w:szCs w:val="24"/>
        </w:rPr>
        <w:t xml:space="preserve"> </w:t>
      </w:r>
      <w:r w:rsidRPr="001C65BB">
        <w:rPr>
          <w:rFonts w:ascii="Times New Roman" w:eastAsia="Times New Roman" w:hAnsi="Times New Roman" w:cs="Arial"/>
          <w:color w:val="000000" w:themeColor="text1"/>
          <w:sz w:val="24"/>
          <w:szCs w:val="24"/>
        </w:rPr>
        <w:t>l</w:t>
      </w:r>
      <w:r w:rsidRPr="001C65BB">
        <w:rPr>
          <w:rFonts w:ascii="Times New Roman" w:eastAsia="Times New Roman" w:hAnsi="Times New Roman" w:cs="Arial"/>
          <w:color w:val="000000" w:themeColor="text1"/>
          <w:spacing w:val="1"/>
          <w:sz w:val="24"/>
          <w:szCs w:val="24"/>
        </w:rPr>
        <w:t>i</w:t>
      </w:r>
      <w:r w:rsidRPr="001C65BB">
        <w:rPr>
          <w:rFonts w:ascii="Times New Roman" w:eastAsia="Times New Roman" w:hAnsi="Times New Roman" w:cs="Arial"/>
          <w:color w:val="000000" w:themeColor="text1"/>
          <w:sz w:val="24"/>
          <w:szCs w:val="24"/>
        </w:rPr>
        <w:t>st</w:t>
      </w:r>
      <w:r w:rsidRPr="001C65BB">
        <w:rPr>
          <w:rFonts w:ascii="Times New Roman" w:eastAsia="Times New Roman" w:hAnsi="Times New Roman" w:cs="Arial"/>
          <w:color w:val="000000" w:themeColor="text1"/>
          <w:spacing w:val="1"/>
          <w:sz w:val="24"/>
          <w:szCs w:val="24"/>
        </w:rPr>
        <w:t>i</w:t>
      </w:r>
      <w:r w:rsidRPr="001C65BB">
        <w:rPr>
          <w:rFonts w:ascii="Times New Roman" w:eastAsia="Times New Roman" w:hAnsi="Times New Roman" w:cs="Arial"/>
          <w:color w:val="000000" w:themeColor="text1"/>
          <w:sz w:val="24"/>
          <w:szCs w:val="24"/>
        </w:rPr>
        <w:t>ng</w:t>
      </w:r>
      <w:r w:rsidRPr="001C65BB">
        <w:rPr>
          <w:rFonts w:ascii="Times New Roman" w:eastAsia="Times New Roman" w:hAnsi="Times New Roman" w:cs="Arial"/>
          <w:color w:val="000000" w:themeColor="text1"/>
          <w:spacing w:val="-2"/>
          <w:sz w:val="24"/>
          <w:szCs w:val="24"/>
        </w:rPr>
        <w:t xml:space="preserve"> </w:t>
      </w:r>
      <w:r w:rsidRPr="001C65BB">
        <w:rPr>
          <w:rFonts w:ascii="Times New Roman" w:eastAsia="Times New Roman" w:hAnsi="Times New Roman" w:cs="Arial"/>
          <w:color w:val="000000" w:themeColor="text1"/>
          <w:sz w:val="24"/>
          <w:szCs w:val="24"/>
        </w:rPr>
        <w:t>it</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und</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r the</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Tot</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 xml:space="preserve">l </w:t>
      </w:r>
      <w:r w:rsidRPr="001C65BB">
        <w:rPr>
          <w:rFonts w:ascii="Times New Roman" w:eastAsia="Times New Roman" w:hAnsi="Times New Roman" w:cs="Arial"/>
          <w:color w:val="000000" w:themeColor="text1"/>
          <w:spacing w:val="4"/>
          <w:sz w:val="24"/>
          <w:szCs w:val="24"/>
        </w:rPr>
        <w:t>WIOA</w:t>
      </w:r>
      <w:r w:rsidRPr="001C65BB">
        <w:rPr>
          <w:rFonts w:ascii="Times New Roman" w:eastAsia="Times New Roman" w:hAnsi="Times New Roman" w:cs="Arial"/>
          <w:color w:val="000000" w:themeColor="text1"/>
          <w:sz w:val="24"/>
          <w:szCs w:val="24"/>
        </w:rPr>
        <w:t xml:space="preserve"> Cost</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pacing w:val="-1"/>
          <w:sz w:val="24"/>
          <w:szCs w:val="24"/>
        </w:rPr>
        <w:t>c</w:t>
      </w:r>
      <w:r w:rsidRPr="001C65BB">
        <w:rPr>
          <w:rFonts w:ascii="Times New Roman" w:eastAsia="Times New Roman" w:hAnsi="Times New Roman" w:cs="Arial"/>
          <w:color w:val="000000" w:themeColor="text1"/>
          <w:sz w:val="24"/>
          <w:szCs w:val="24"/>
        </w:rPr>
        <w:t>olu</w:t>
      </w:r>
      <w:r w:rsidRPr="001C65BB">
        <w:rPr>
          <w:rFonts w:ascii="Times New Roman" w:eastAsia="Times New Roman" w:hAnsi="Times New Roman" w:cs="Arial"/>
          <w:color w:val="000000" w:themeColor="text1"/>
          <w:spacing w:val="1"/>
          <w:sz w:val="24"/>
          <w:szCs w:val="24"/>
        </w:rPr>
        <w:t>m</w:t>
      </w:r>
      <w:r w:rsidRPr="001C65BB">
        <w:rPr>
          <w:rFonts w:ascii="Times New Roman" w:eastAsia="Times New Roman" w:hAnsi="Times New Roman" w:cs="Arial"/>
          <w:color w:val="000000" w:themeColor="text1"/>
          <w:sz w:val="24"/>
          <w:szCs w:val="24"/>
        </w:rPr>
        <w:t xml:space="preserve">n. </w:t>
      </w:r>
      <w:r w:rsidRPr="001C65BB">
        <w:rPr>
          <w:rFonts w:ascii="Times New Roman" w:eastAsia="Times New Roman" w:hAnsi="Times New Roman" w:cs="Arial"/>
          <w:color w:val="000000" w:themeColor="text1"/>
          <w:spacing w:val="2"/>
          <w:sz w:val="24"/>
          <w:szCs w:val="24"/>
        </w:rPr>
        <w:t xml:space="preserve"> </w:t>
      </w:r>
      <w:r w:rsidRPr="001C65BB">
        <w:rPr>
          <w:rFonts w:ascii="Times New Roman" w:eastAsia="Times New Roman" w:hAnsi="Times New Roman" w:cs="Arial"/>
          <w:color w:val="000000" w:themeColor="text1"/>
          <w:spacing w:val="-5"/>
          <w:sz w:val="24"/>
          <w:szCs w:val="24"/>
        </w:rPr>
        <w:t>L</w:t>
      </w:r>
      <w:r w:rsidRPr="001C65BB">
        <w:rPr>
          <w:rFonts w:ascii="Times New Roman" w:eastAsia="Times New Roman" w:hAnsi="Times New Roman" w:cs="Arial"/>
          <w:color w:val="000000" w:themeColor="text1"/>
          <w:sz w:val="24"/>
          <w:szCs w:val="24"/>
        </w:rPr>
        <w:t>ine items p</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id f</w:t>
      </w:r>
      <w:r w:rsidRPr="001C65BB">
        <w:rPr>
          <w:rFonts w:ascii="Times New Roman" w:eastAsia="Times New Roman" w:hAnsi="Times New Roman" w:cs="Arial"/>
          <w:color w:val="000000" w:themeColor="text1"/>
          <w:spacing w:val="2"/>
          <w:sz w:val="24"/>
          <w:szCs w:val="24"/>
        </w:rPr>
        <w:t>o</w:t>
      </w:r>
      <w:r w:rsidRPr="001C65BB">
        <w:rPr>
          <w:rFonts w:ascii="Times New Roman" w:eastAsia="Times New Roman" w:hAnsi="Times New Roman" w:cs="Arial"/>
          <w:color w:val="000000" w:themeColor="text1"/>
          <w:sz w:val="24"/>
          <w:szCs w:val="24"/>
        </w:rPr>
        <w:t xml:space="preserve">r </w:t>
      </w:r>
      <w:r w:rsidRPr="001C65BB">
        <w:rPr>
          <w:rFonts w:ascii="Times New Roman" w:eastAsia="Times New Roman" w:hAnsi="Times New Roman" w:cs="Arial"/>
          <w:color w:val="000000" w:themeColor="text1"/>
          <w:spacing w:val="2"/>
          <w:sz w:val="24"/>
          <w:szCs w:val="24"/>
        </w:rPr>
        <w:t>b</w:t>
      </w:r>
      <w:r w:rsidRPr="001C65BB">
        <w:rPr>
          <w:rFonts w:ascii="Times New Roman" w:eastAsia="Times New Roman" w:hAnsi="Times New Roman" w:cs="Arial"/>
          <w:color w:val="000000" w:themeColor="text1"/>
          <w:sz w:val="24"/>
          <w:szCs w:val="24"/>
        </w:rPr>
        <w:t>y</w:t>
      </w:r>
      <w:r w:rsidRPr="001C65BB">
        <w:rPr>
          <w:rFonts w:ascii="Times New Roman" w:eastAsia="Times New Roman" w:hAnsi="Times New Roman" w:cs="Arial"/>
          <w:color w:val="000000" w:themeColor="text1"/>
          <w:spacing w:val="-5"/>
          <w:sz w:val="24"/>
          <w:szCs w:val="24"/>
        </w:rPr>
        <w:t xml:space="preserve"> </w:t>
      </w:r>
      <w:r w:rsidRPr="001C65BB">
        <w:rPr>
          <w:rFonts w:ascii="Times New Roman" w:eastAsia="Times New Roman" w:hAnsi="Times New Roman" w:cs="Arial"/>
          <w:color w:val="000000" w:themeColor="text1"/>
          <w:sz w:val="24"/>
          <w:szCs w:val="24"/>
        </w:rPr>
        <w:t>other</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r</w:t>
      </w:r>
      <w:r w:rsidRPr="001C65BB">
        <w:rPr>
          <w:rFonts w:ascii="Times New Roman" w:eastAsia="Times New Roman" w:hAnsi="Times New Roman" w:cs="Arial"/>
          <w:color w:val="000000" w:themeColor="text1"/>
          <w:spacing w:val="-2"/>
          <w:sz w:val="24"/>
          <w:szCs w:val="24"/>
        </w:rPr>
        <w:t>e</w:t>
      </w:r>
      <w:r w:rsidRPr="001C65BB">
        <w:rPr>
          <w:rFonts w:ascii="Times New Roman" w:eastAsia="Times New Roman" w:hAnsi="Times New Roman" w:cs="Arial"/>
          <w:color w:val="000000" w:themeColor="text1"/>
          <w:sz w:val="24"/>
          <w:szCs w:val="24"/>
        </w:rPr>
        <w:t>sou</w:t>
      </w:r>
      <w:r w:rsidRPr="001C65BB">
        <w:rPr>
          <w:rFonts w:ascii="Times New Roman" w:eastAsia="Times New Roman" w:hAnsi="Times New Roman" w:cs="Arial"/>
          <w:color w:val="000000" w:themeColor="text1"/>
          <w:spacing w:val="2"/>
          <w:sz w:val="24"/>
          <w:szCs w:val="24"/>
        </w:rPr>
        <w:t>r</w:t>
      </w:r>
      <w:r w:rsidRPr="001C65BB">
        <w:rPr>
          <w:rFonts w:ascii="Times New Roman" w:eastAsia="Times New Roman" w:hAnsi="Times New Roman" w:cs="Arial"/>
          <w:color w:val="000000" w:themeColor="text1"/>
          <w:spacing w:val="-1"/>
          <w:sz w:val="24"/>
          <w:szCs w:val="24"/>
        </w:rPr>
        <w:t>ce</w:t>
      </w:r>
      <w:r w:rsidRPr="001C65BB">
        <w:rPr>
          <w:rFonts w:ascii="Times New Roman" w:eastAsia="Times New Roman" w:hAnsi="Times New Roman" w:cs="Arial"/>
          <w:color w:val="000000" w:themeColor="text1"/>
          <w:sz w:val="24"/>
          <w:szCs w:val="24"/>
        </w:rPr>
        <w:t>s,</w:t>
      </w:r>
      <w:r w:rsidRPr="001C65BB">
        <w:rPr>
          <w:rFonts w:ascii="Times New Roman" w:eastAsia="Times New Roman" w:hAnsi="Times New Roman" w:cs="Arial"/>
          <w:color w:val="000000" w:themeColor="text1"/>
          <w:spacing w:val="2"/>
          <w:sz w:val="24"/>
          <w:szCs w:val="24"/>
        </w:rPr>
        <w:t xml:space="preserve"> </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i</w:t>
      </w:r>
      <w:r w:rsidRPr="001C65BB">
        <w:rPr>
          <w:rFonts w:ascii="Times New Roman" w:eastAsia="Times New Roman" w:hAnsi="Times New Roman" w:cs="Arial"/>
          <w:color w:val="000000" w:themeColor="text1"/>
          <w:spacing w:val="1"/>
          <w:sz w:val="24"/>
          <w:szCs w:val="24"/>
        </w:rPr>
        <w:t>t</w:t>
      </w:r>
      <w:r w:rsidRPr="001C65BB">
        <w:rPr>
          <w:rFonts w:ascii="Times New Roman" w:eastAsia="Times New Roman" w:hAnsi="Times New Roman" w:cs="Arial"/>
          <w:color w:val="000000" w:themeColor="text1"/>
          <w:sz w:val="24"/>
          <w:szCs w:val="24"/>
        </w:rPr>
        <w:t>h</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r</w:t>
      </w:r>
      <w:r w:rsidRPr="001C65BB">
        <w:rPr>
          <w:rFonts w:ascii="Times New Roman" w:eastAsia="Times New Roman" w:hAnsi="Times New Roman" w:cs="Arial"/>
          <w:color w:val="000000" w:themeColor="text1"/>
          <w:spacing w:val="3"/>
          <w:sz w:val="24"/>
          <w:szCs w:val="24"/>
        </w:rPr>
        <w:t xml:space="preserve"> </w:t>
      </w:r>
      <w:r w:rsidRPr="001C65BB">
        <w:rPr>
          <w:rFonts w:ascii="Times New Roman" w:eastAsia="Times New Roman" w:hAnsi="Times New Roman" w:cs="Arial"/>
          <w:color w:val="000000" w:themeColor="text1"/>
          <w:sz w:val="24"/>
          <w:szCs w:val="24"/>
        </w:rPr>
        <w:t>in pa</w:t>
      </w:r>
      <w:r w:rsidRPr="001C65BB">
        <w:rPr>
          <w:rFonts w:ascii="Times New Roman" w:eastAsia="Times New Roman" w:hAnsi="Times New Roman" w:cs="Arial"/>
          <w:color w:val="000000" w:themeColor="text1"/>
          <w:spacing w:val="-1"/>
          <w:sz w:val="24"/>
          <w:szCs w:val="24"/>
        </w:rPr>
        <w:t>r</w:t>
      </w:r>
      <w:r w:rsidRPr="001C65BB">
        <w:rPr>
          <w:rFonts w:ascii="Times New Roman" w:eastAsia="Times New Roman" w:hAnsi="Times New Roman" w:cs="Arial"/>
          <w:color w:val="000000" w:themeColor="text1"/>
          <w:sz w:val="24"/>
          <w:szCs w:val="24"/>
        </w:rPr>
        <w:t>t or in full, shou</w:t>
      </w:r>
      <w:r w:rsidRPr="001C65BB">
        <w:rPr>
          <w:rFonts w:ascii="Times New Roman" w:eastAsia="Times New Roman" w:hAnsi="Times New Roman" w:cs="Arial"/>
          <w:color w:val="000000" w:themeColor="text1"/>
          <w:spacing w:val="1"/>
          <w:sz w:val="24"/>
          <w:szCs w:val="24"/>
        </w:rPr>
        <w:t>l</w:t>
      </w:r>
      <w:r w:rsidRPr="001C65BB">
        <w:rPr>
          <w:rFonts w:ascii="Times New Roman" w:eastAsia="Times New Roman" w:hAnsi="Times New Roman" w:cs="Arial"/>
          <w:color w:val="000000" w:themeColor="text1"/>
          <w:sz w:val="24"/>
          <w:szCs w:val="24"/>
        </w:rPr>
        <w:t>d h</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ve</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such</w:t>
      </w:r>
      <w:r w:rsidRPr="001C65BB">
        <w:rPr>
          <w:rFonts w:ascii="Times New Roman" w:eastAsia="Times New Roman" w:hAnsi="Times New Roman" w:cs="Arial"/>
          <w:color w:val="000000" w:themeColor="text1"/>
          <w:spacing w:val="-1"/>
          <w:sz w:val="24"/>
          <w:szCs w:val="24"/>
        </w:rPr>
        <w:t xml:space="preserve"> c</w:t>
      </w:r>
      <w:r w:rsidRPr="001C65BB">
        <w:rPr>
          <w:rFonts w:ascii="Times New Roman" w:eastAsia="Times New Roman" w:hAnsi="Times New Roman" w:cs="Arial"/>
          <w:color w:val="000000" w:themeColor="text1"/>
          <w:sz w:val="24"/>
          <w:szCs w:val="24"/>
        </w:rPr>
        <w:t>osts</w:t>
      </w:r>
      <w:r w:rsidRPr="001C65BB">
        <w:rPr>
          <w:rFonts w:ascii="Times New Roman" w:eastAsia="Times New Roman" w:hAnsi="Times New Roman" w:cs="Arial"/>
          <w:color w:val="000000" w:themeColor="text1"/>
          <w:spacing w:val="1"/>
          <w:sz w:val="24"/>
          <w:szCs w:val="24"/>
        </w:rPr>
        <w:t xml:space="preserve"> r</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p</w:t>
      </w:r>
      <w:r w:rsidRPr="001C65BB">
        <w:rPr>
          <w:rFonts w:ascii="Times New Roman" w:eastAsia="Times New Roman" w:hAnsi="Times New Roman" w:cs="Arial"/>
          <w:color w:val="000000" w:themeColor="text1"/>
          <w:spacing w:val="1"/>
          <w:sz w:val="24"/>
          <w:szCs w:val="24"/>
        </w:rPr>
        <w:t>r</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s</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n</w:t>
      </w:r>
      <w:r w:rsidRPr="001C65BB">
        <w:rPr>
          <w:rFonts w:ascii="Times New Roman" w:eastAsia="Times New Roman" w:hAnsi="Times New Roman" w:cs="Arial"/>
          <w:color w:val="000000" w:themeColor="text1"/>
          <w:spacing w:val="3"/>
          <w:sz w:val="24"/>
          <w:szCs w:val="24"/>
        </w:rPr>
        <w:t>t</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xml:space="preserve">d in </w:t>
      </w:r>
      <w:r w:rsidRPr="001C65BB">
        <w:rPr>
          <w:rFonts w:ascii="Times New Roman" w:eastAsia="Times New Roman" w:hAnsi="Times New Roman" w:cs="Arial"/>
          <w:color w:val="000000" w:themeColor="text1"/>
          <w:spacing w:val="1"/>
          <w:sz w:val="24"/>
          <w:szCs w:val="24"/>
        </w:rPr>
        <w:t>t</w:t>
      </w:r>
      <w:r w:rsidRPr="001C65BB">
        <w:rPr>
          <w:rFonts w:ascii="Times New Roman" w:eastAsia="Times New Roman" w:hAnsi="Times New Roman" w:cs="Arial"/>
          <w:color w:val="000000" w:themeColor="text1"/>
          <w:sz w:val="24"/>
          <w:szCs w:val="24"/>
        </w:rPr>
        <w:t>he</w:t>
      </w:r>
      <w:r w:rsidRPr="001C65BB">
        <w:rPr>
          <w:rFonts w:ascii="Times New Roman" w:eastAsia="Times New Roman" w:hAnsi="Times New Roman" w:cs="Arial"/>
          <w:color w:val="000000" w:themeColor="text1"/>
          <w:spacing w:val="-1"/>
          <w:sz w:val="24"/>
          <w:szCs w:val="24"/>
        </w:rPr>
        <w:t xml:space="preserve"> Leveraged Funds</w:t>
      </w:r>
      <w:r w:rsidRPr="001C65BB">
        <w:rPr>
          <w:rFonts w:ascii="Times New Roman" w:eastAsia="Times New Roman" w:hAnsi="Times New Roman" w:cs="Arial"/>
          <w:color w:val="000000" w:themeColor="text1"/>
          <w:sz w:val="24"/>
          <w:szCs w:val="24"/>
        </w:rPr>
        <w:t xml:space="preserve"> Contribution column.</w:t>
      </w:r>
    </w:p>
    <w:p w14:paraId="6E58C82F" w14:textId="77777777" w:rsidR="00FE735F" w:rsidRPr="001C65BB" w:rsidRDefault="00FE735F" w:rsidP="00FE735F">
      <w:pPr>
        <w:spacing w:after="0" w:line="240" w:lineRule="auto"/>
        <w:ind w:left="180"/>
        <w:rPr>
          <w:rFonts w:ascii="Times New Roman" w:hAnsi="Times New Roman" w:cs="Arial"/>
          <w:color w:val="000000" w:themeColor="text1"/>
          <w:sz w:val="26"/>
          <w:szCs w:val="26"/>
        </w:rPr>
      </w:pPr>
    </w:p>
    <w:p w14:paraId="5F04AA6F" w14:textId="77777777" w:rsidR="00FE735F" w:rsidRPr="001C65BB" w:rsidRDefault="00FE735F" w:rsidP="00FE735F">
      <w:pPr>
        <w:spacing w:after="0" w:line="240" w:lineRule="auto"/>
        <w:ind w:left="180" w:right="339"/>
        <w:rPr>
          <w:rFonts w:ascii="Times New Roman" w:eastAsia="Times New Roman" w:hAnsi="Times New Roman" w:cs="Arial"/>
          <w:color w:val="000000" w:themeColor="text1"/>
          <w:sz w:val="24"/>
          <w:szCs w:val="24"/>
        </w:rPr>
      </w:pPr>
      <w:r w:rsidRPr="001C65BB">
        <w:rPr>
          <w:rFonts w:ascii="Times New Roman" w:eastAsia="Times New Roman" w:hAnsi="Times New Roman" w:cs="Arial"/>
          <w:color w:val="000000" w:themeColor="text1"/>
          <w:spacing w:val="1"/>
          <w:sz w:val="24"/>
          <w:szCs w:val="24"/>
        </w:rPr>
        <w:t>P</w:t>
      </w:r>
      <w:r w:rsidRPr="001C65BB">
        <w:rPr>
          <w:rFonts w:ascii="Times New Roman" w:eastAsia="Times New Roman" w:hAnsi="Times New Roman" w:cs="Arial"/>
          <w:color w:val="000000" w:themeColor="text1"/>
          <w:sz w:val="24"/>
          <w:szCs w:val="24"/>
        </w:rPr>
        <w:t>le</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se</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note th</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 xml:space="preserve">t </w:t>
      </w:r>
      <w:r w:rsidRPr="001C65BB">
        <w:rPr>
          <w:rFonts w:ascii="Times New Roman" w:eastAsia="Times New Roman" w:hAnsi="Times New Roman" w:cs="Arial"/>
          <w:color w:val="000000" w:themeColor="text1"/>
          <w:spacing w:val="1"/>
          <w:sz w:val="24"/>
          <w:szCs w:val="24"/>
        </w:rPr>
        <w:t>t</w:t>
      </w:r>
      <w:r w:rsidRPr="001C65BB">
        <w:rPr>
          <w:rFonts w:ascii="Times New Roman" w:eastAsia="Times New Roman" w:hAnsi="Times New Roman" w:cs="Arial"/>
          <w:color w:val="000000" w:themeColor="text1"/>
          <w:sz w:val="24"/>
          <w:szCs w:val="24"/>
        </w:rPr>
        <w:t>he</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l</w:t>
      </w:r>
      <w:r w:rsidRPr="001C65BB">
        <w:rPr>
          <w:rFonts w:ascii="Times New Roman" w:eastAsia="Times New Roman" w:hAnsi="Times New Roman" w:cs="Arial"/>
          <w:color w:val="000000" w:themeColor="text1"/>
          <w:spacing w:val="1"/>
          <w:sz w:val="24"/>
          <w:szCs w:val="24"/>
        </w:rPr>
        <w:t>i</w:t>
      </w:r>
      <w:r w:rsidRPr="001C65BB">
        <w:rPr>
          <w:rFonts w:ascii="Times New Roman" w:eastAsia="Times New Roman" w:hAnsi="Times New Roman" w:cs="Arial"/>
          <w:color w:val="000000" w:themeColor="text1"/>
          <w:sz w:val="24"/>
          <w:szCs w:val="24"/>
        </w:rPr>
        <w:t>ne</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pacing w:val="3"/>
          <w:sz w:val="24"/>
          <w:szCs w:val="24"/>
        </w:rPr>
        <w:t>i</w:t>
      </w:r>
      <w:r w:rsidRPr="001C65BB">
        <w:rPr>
          <w:rFonts w:ascii="Times New Roman" w:eastAsia="Times New Roman" w:hAnsi="Times New Roman" w:cs="Arial"/>
          <w:color w:val="000000" w:themeColor="text1"/>
          <w:sz w:val="24"/>
          <w:szCs w:val="24"/>
        </w:rPr>
        <w:t>tems lis</w:t>
      </w:r>
      <w:r w:rsidRPr="001C65BB">
        <w:rPr>
          <w:rFonts w:ascii="Times New Roman" w:eastAsia="Times New Roman" w:hAnsi="Times New Roman" w:cs="Arial"/>
          <w:color w:val="000000" w:themeColor="text1"/>
          <w:spacing w:val="1"/>
          <w:sz w:val="24"/>
          <w:szCs w:val="24"/>
        </w:rPr>
        <w:t>t</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d b</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xml:space="preserve">low </w:t>
      </w:r>
      <w:r w:rsidRPr="001C65BB">
        <w:rPr>
          <w:rFonts w:ascii="Times New Roman" w:eastAsia="Times New Roman" w:hAnsi="Times New Roman" w:cs="Arial"/>
          <w:color w:val="000000" w:themeColor="text1"/>
          <w:spacing w:val="-1"/>
          <w:sz w:val="24"/>
          <w:szCs w:val="24"/>
        </w:rPr>
        <w:t>re</w:t>
      </w:r>
      <w:r w:rsidRPr="001C65BB">
        <w:rPr>
          <w:rFonts w:ascii="Times New Roman" w:eastAsia="Times New Roman" w:hAnsi="Times New Roman" w:cs="Arial"/>
          <w:color w:val="000000" w:themeColor="text1"/>
          <w:sz w:val="24"/>
          <w:szCs w:val="24"/>
        </w:rPr>
        <w:t>fl</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pacing w:val="-1"/>
          <w:sz w:val="24"/>
          <w:szCs w:val="24"/>
        </w:rPr>
        <w:t>c</w:t>
      </w:r>
      <w:r w:rsidRPr="001C65BB">
        <w:rPr>
          <w:rFonts w:ascii="Times New Roman" w:eastAsia="Times New Roman" w:hAnsi="Times New Roman" w:cs="Arial"/>
          <w:color w:val="000000" w:themeColor="text1"/>
          <w:sz w:val="24"/>
          <w:szCs w:val="24"/>
        </w:rPr>
        <w:t xml:space="preserve">t </w:t>
      </w:r>
      <w:r w:rsidRPr="001C65BB">
        <w:rPr>
          <w:rFonts w:ascii="Times New Roman" w:eastAsia="Times New Roman" w:hAnsi="Times New Roman" w:cs="Arial"/>
          <w:color w:val="000000" w:themeColor="text1"/>
          <w:spacing w:val="1"/>
          <w:sz w:val="24"/>
          <w:szCs w:val="24"/>
        </w:rPr>
        <w:t>t</w:t>
      </w:r>
      <w:r w:rsidRPr="001C65BB">
        <w:rPr>
          <w:rFonts w:ascii="Times New Roman" w:eastAsia="Times New Roman" w:hAnsi="Times New Roman" w:cs="Arial"/>
          <w:color w:val="000000" w:themeColor="text1"/>
          <w:sz w:val="24"/>
          <w:szCs w:val="24"/>
        </w:rPr>
        <w:t>he</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pacing w:val="3"/>
          <w:sz w:val="24"/>
          <w:szCs w:val="24"/>
        </w:rPr>
        <w:t>t</w:t>
      </w:r>
      <w:r w:rsidRPr="001C65BB">
        <w:rPr>
          <w:rFonts w:ascii="Times New Roman" w:eastAsia="Times New Roman" w:hAnsi="Times New Roman" w:cs="Arial"/>
          <w:color w:val="000000" w:themeColor="text1"/>
          <w:spacing w:val="-5"/>
          <w:sz w:val="24"/>
          <w:szCs w:val="24"/>
        </w:rPr>
        <w:t>y</w:t>
      </w:r>
      <w:r w:rsidRPr="001C65BB">
        <w:rPr>
          <w:rFonts w:ascii="Times New Roman" w:eastAsia="Times New Roman" w:hAnsi="Times New Roman" w:cs="Arial"/>
          <w:color w:val="000000" w:themeColor="text1"/>
          <w:sz w:val="24"/>
          <w:szCs w:val="24"/>
        </w:rPr>
        <w:t>p</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xml:space="preserve">s </w:t>
      </w:r>
      <w:r w:rsidRPr="001C65BB">
        <w:rPr>
          <w:rFonts w:ascii="Times New Roman" w:eastAsia="Times New Roman" w:hAnsi="Times New Roman" w:cs="Arial"/>
          <w:color w:val="000000" w:themeColor="text1"/>
          <w:spacing w:val="2"/>
          <w:sz w:val="24"/>
          <w:szCs w:val="24"/>
        </w:rPr>
        <w:t>o</w:t>
      </w:r>
      <w:r w:rsidRPr="001C65BB">
        <w:rPr>
          <w:rFonts w:ascii="Times New Roman" w:eastAsia="Times New Roman" w:hAnsi="Times New Roman" w:cs="Arial"/>
          <w:color w:val="000000" w:themeColor="text1"/>
          <w:sz w:val="24"/>
          <w:szCs w:val="24"/>
        </w:rPr>
        <w:t xml:space="preserve">f </w:t>
      </w:r>
      <w:r w:rsidRPr="001C65BB">
        <w:rPr>
          <w:rFonts w:ascii="Times New Roman" w:eastAsia="Times New Roman" w:hAnsi="Times New Roman" w:cs="Arial"/>
          <w:color w:val="000000" w:themeColor="text1"/>
          <w:spacing w:val="-2"/>
          <w:sz w:val="24"/>
          <w:szCs w:val="24"/>
        </w:rPr>
        <w:t>c</w:t>
      </w:r>
      <w:r w:rsidRPr="001C65BB">
        <w:rPr>
          <w:rFonts w:ascii="Times New Roman" w:eastAsia="Times New Roman" w:hAnsi="Times New Roman" w:cs="Arial"/>
          <w:color w:val="000000" w:themeColor="text1"/>
          <w:sz w:val="24"/>
          <w:szCs w:val="24"/>
        </w:rPr>
        <w:t>osts</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that h</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ve</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his</w:t>
      </w:r>
      <w:r w:rsidRPr="001C65BB">
        <w:rPr>
          <w:rFonts w:ascii="Times New Roman" w:eastAsia="Times New Roman" w:hAnsi="Times New Roman" w:cs="Arial"/>
          <w:color w:val="000000" w:themeColor="text1"/>
          <w:spacing w:val="1"/>
          <w:sz w:val="24"/>
          <w:szCs w:val="24"/>
        </w:rPr>
        <w:t>t</w:t>
      </w:r>
      <w:r w:rsidRPr="001C65BB">
        <w:rPr>
          <w:rFonts w:ascii="Times New Roman" w:eastAsia="Times New Roman" w:hAnsi="Times New Roman" w:cs="Arial"/>
          <w:color w:val="000000" w:themeColor="text1"/>
          <w:sz w:val="24"/>
          <w:szCs w:val="24"/>
        </w:rPr>
        <w:t>o</w:t>
      </w:r>
      <w:r w:rsidRPr="001C65BB">
        <w:rPr>
          <w:rFonts w:ascii="Times New Roman" w:eastAsia="Times New Roman" w:hAnsi="Times New Roman" w:cs="Arial"/>
          <w:color w:val="000000" w:themeColor="text1"/>
          <w:spacing w:val="-1"/>
          <w:sz w:val="24"/>
          <w:szCs w:val="24"/>
        </w:rPr>
        <w:t>r</w:t>
      </w:r>
      <w:r w:rsidRPr="001C65BB">
        <w:rPr>
          <w:rFonts w:ascii="Times New Roman" w:eastAsia="Times New Roman" w:hAnsi="Times New Roman" w:cs="Arial"/>
          <w:color w:val="000000" w:themeColor="text1"/>
          <w:sz w:val="24"/>
          <w:szCs w:val="24"/>
        </w:rPr>
        <w:t>ic</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l</w:t>
      </w:r>
      <w:r w:rsidRPr="001C65BB">
        <w:rPr>
          <w:rFonts w:ascii="Times New Roman" w:eastAsia="Times New Roman" w:hAnsi="Times New Roman" w:cs="Arial"/>
          <w:color w:val="000000" w:themeColor="text1"/>
          <w:spacing w:val="3"/>
          <w:sz w:val="24"/>
          <w:szCs w:val="24"/>
        </w:rPr>
        <w:t>l</w:t>
      </w:r>
      <w:r w:rsidRPr="001C65BB">
        <w:rPr>
          <w:rFonts w:ascii="Times New Roman" w:eastAsia="Times New Roman" w:hAnsi="Times New Roman" w:cs="Arial"/>
          <w:color w:val="000000" w:themeColor="text1"/>
          <w:sz w:val="24"/>
          <w:szCs w:val="24"/>
        </w:rPr>
        <w:t>y</w:t>
      </w:r>
      <w:r w:rsidRPr="001C65BB">
        <w:rPr>
          <w:rFonts w:ascii="Times New Roman" w:eastAsia="Times New Roman" w:hAnsi="Times New Roman" w:cs="Arial"/>
          <w:color w:val="000000" w:themeColor="text1"/>
          <w:spacing w:val="-5"/>
          <w:sz w:val="24"/>
          <w:szCs w:val="24"/>
        </w:rPr>
        <w:t xml:space="preserve"> </w:t>
      </w:r>
      <w:r w:rsidRPr="001C65BB">
        <w:rPr>
          <w:rFonts w:ascii="Times New Roman" w:eastAsia="Times New Roman" w:hAnsi="Times New Roman" w:cs="Arial"/>
          <w:color w:val="000000" w:themeColor="text1"/>
          <w:spacing w:val="2"/>
          <w:sz w:val="24"/>
          <w:szCs w:val="24"/>
        </w:rPr>
        <w:t>b</w:t>
      </w:r>
      <w:r w:rsidRPr="001C65BB">
        <w:rPr>
          <w:rFonts w:ascii="Times New Roman" w:eastAsia="Times New Roman" w:hAnsi="Times New Roman" w:cs="Arial"/>
          <w:color w:val="000000" w:themeColor="text1"/>
          <w:spacing w:val="-1"/>
          <w:sz w:val="24"/>
          <w:szCs w:val="24"/>
        </w:rPr>
        <w:t>ee</w:t>
      </w:r>
      <w:r w:rsidRPr="001C65BB">
        <w:rPr>
          <w:rFonts w:ascii="Times New Roman" w:eastAsia="Times New Roman" w:hAnsi="Times New Roman" w:cs="Arial"/>
          <w:color w:val="000000" w:themeColor="text1"/>
          <w:sz w:val="24"/>
          <w:szCs w:val="24"/>
        </w:rPr>
        <w:t>n p</w:t>
      </w:r>
      <w:r w:rsidRPr="001C65BB">
        <w:rPr>
          <w:rFonts w:ascii="Times New Roman" w:eastAsia="Times New Roman" w:hAnsi="Times New Roman" w:cs="Arial"/>
          <w:color w:val="000000" w:themeColor="text1"/>
          <w:spacing w:val="-1"/>
          <w:sz w:val="24"/>
          <w:szCs w:val="24"/>
        </w:rPr>
        <w:t>r</w:t>
      </w:r>
      <w:r w:rsidRPr="001C65BB">
        <w:rPr>
          <w:rFonts w:ascii="Times New Roman" w:eastAsia="Times New Roman" w:hAnsi="Times New Roman" w:cs="Arial"/>
          <w:color w:val="000000" w:themeColor="text1"/>
          <w:sz w:val="24"/>
          <w:szCs w:val="24"/>
        </w:rPr>
        <w:t>opos</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xml:space="preserve">d.  You </w:t>
      </w:r>
      <w:r w:rsidRPr="001C65BB">
        <w:rPr>
          <w:rFonts w:ascii="Times New Roman" w:eastAsia="Times New Roman" w:hAnsi="Times New Roman" w:cs="Arial"/>
          <w:color w:val="000000" w:themeColor="text1"/>
          <w:spacing w:val="1"/>
          <w:sz w:val="24"/>
          <w:szCs w:val="24"/>
        </w:rPr>
        <w:t>a</w:t>
      </w:r>
      <w:r w:rsidRPr="001C65BB">
        <w:rPr>
          <w:rFonts w:ascii="Times New Roman" w:eastAsia="Times New Roman" w:hAnsi="Times New Roman" w:cs="Arial"/>
          <w:color w:val="000000" w:themeColor="text1"/>
          <w:sz w:val="24"/>
          <w:szCs w:val="24"/>
        </w:rPr>
        <w:t>re</w:t>
      </w:r>
      <w:r w:rsidRPr="001C65BB">
        <w:rPr>
          <w:rFonts w:ascii="Times New Roman" w:eastAsia="Times New Roman" w:hAnsi="Times New Roman" w:cs="Arial"/>
          <w:color w:val="000000" w:themeColor="text1"/>
          <w:spacing w:val="-2"/>
          <w:sz w:val="24"/>
          <w:szCs w:val="24"/>
        </w:rPr>
        <w:t xml:space="preserve"> </w:t>
      </w:r>
      <w:r w:rsidRPr="001C65BB">
        <w:rPr>
          <w:rFonts w:ascii="Times New Roman" w:eastAsia="Times New Roman" w:hAnsi="Times New Roman" w:cs="Arial"/>
          <w:color w:val="000000" w:themeColor="text1"/>
          <w:sz w:val="24"/>
          <w:szCs w:val="24"/>
        </w:rPr>
        <w:t xml:space="preserve">not </w:t>
      </w:r>
      <w:r w:rsidRPr="001C65BB">
        <w:rPr>
          <w:rFonts w:ascii="Times New Roman" w:eastAsia="Times New Roman" w:hAnsi="Times New Roman" w:cs="Arial"/>
          <w:color w:val="000000" w:themeColor="text1"/>
          <w:spacing w:val="1"/>
          <w:sz w:val="24"/>
          <w:szCs w:val="24"/>
        </w:rPr>
        <w:t>l</w:t>
      </w:r>
      <w:r w:rsidRPr="001C65BB">
        <w:rPr>
          <w:rFonts w:ascii="Times New Roman" w:eastAsia="Times New Roman" w:hAnsi="Times New Roman" w:cs="Arial"/>
          <w:color w:val="000000" w:themeColor="text1"/>
          <w:sz w:val="24"/>
          <w:szCs w:val="24"/>
        </w:rPr>
        <w:t>i</w:t>
      </w:r>
      <w:r w:rsidRPr="001C65BB">
        <w:rPr>
          <w:rFonts w:ascii="Times New Roman" w:eastAsia="Times New Roman" w:hAnsi="Times New Roman" w:cs="Arial"/>
          <w:color w:val="000000" w:themeColor="text1"/>
          <w:spacing w:val="1"/>
          <w:sz w:val="24"/>
          <w:szCs w:val="24"/>
        </w:rPr>
        <w:t>m</w:t>
      </w:r>
      <w:r w:rsidRPr="001C65BB">
        <w:rPr>
          <w:rFonts w:ascii="Times New Roman" w:eastAsia="Times New Roman" w:hAnsi="Times New Roman" w:cs="Arial"/>
          <w:color w:val="000000" w:themeColor="text1"/>
          <w:sz w:val="24"/>
          <w:szCs w:val="24"/>
        </w:rPr>
        <w:t>i</w:t>
      </w:r>
      <w:r w:rsidRPr="001C65BB">
        <w:rPr>
          <w:rFonts w:ascii="Times New Roman" w:eastAsia="Times New Roman" w:hAnsi="Times New Roman" w:cs="Arial"/>
          <w:color w:val="000000" w:themeColor="text1"/>
          <w:spacing w:val="1"/>
          <w:sz w:val="24"/>
          <w:szCs w:val="24"/>
        </w:rPr>
        <w:t>t</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xml:space="preserve">d to </w:t>
      </w:r>
      <w:r w:rsidRPr="001C65BB">
        <w:rPr>
          <w:rFonts w:ascii="Times New Roman" w:eastAsia="Times New Roman" w:hAnsi="Times New Roman" w:cs="Arial"/>
          <w:color w:val="000000" w:themeColor="text1"/>
          <w:spacing w:val="1"/>
          <w:sz w:val="24"/>
          <w:szCs w:val="24"/>
        </w:rPr>
        <w:t>t</w:t>
      </w:r>
      <w:r w:rsidRPr="001C65BB">
        <w:rPr>
          <w:rFonts w:ascii="Times New Roman" w:eastAsia="Times New Roman" w:hAnsi="Times New Roman" w:cs="Arial"/>
          <w:color w:val="000000" w:themeColor="text1"/>
          <w:sz w:val="24"/>
          <w:szCs w:val="24"/>
        </w:rPr>
        <w:t>h</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s</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nor</w:t>
      </w:r>
      <w:r w:rsidRPr="001C65BB">
        <w:rPr>
          <w:rFonts w:ascii="Times New Roman" w:eastAsia="Times New Roman" w:hAnsi="Times New Roman" w:cs="Arial"/>
          <w:color w:val="000000" w:themeColor="text1"/>
          <w:spacing w:val="-1"/>
          <w:sz w:val="24"/>
          <w:szCs w:val="24"/>
        </w:rPr>
        <w:t xml:space="preserve"> a</w:t>
      </w:r>
      <w:r w:rsidRPr="001C65BB">
        <w:rPr>
          <w:rFonts w:ascii="Times New Roman" w:eastAsia="Times New Roman" w:hAnsi="Times New Roman" w:cs="Arial"/>
          <w:color w:val="000000" w:themeColor="text1"/>
          <w:sz w:val="24"/>
          <w:szCs w:val="24"/>
        </w:rPr>
        <w:t>re</w:t>
      </w:r>
      <w:r w:rsidRPr="001C65BB">
        <w:rPr>
          <w:rFonts w:ascii="Times New Roman" w:eastAsia="Times New Roman" w:hAnsi="Times New Roman" w:cs="Arial"/>
          <w:color w:val="000000" w:themeColor="text1"/>
          <w:spacing w:val="3"/>
          <w:sz w:val="24"/>
          <w:szCs w:val="24"/>
        </w:rPr>
        <w:t xml:space="preserve"> </w:t>
      </w:r>
      <w:r w:rsidRPr="001C65BB">
        <w:rPr>
          <w:rFonts w:ascii="Times New Roman" w:eastAsia="Times New Roman" w:hAnsi="Times New Roman" w:cs="Arial"/>
          <w:color w:val="000000" w:themeColor="text1"/>
          <w:spacing w:val="-5"/>
          <w:sz w:val="24"/>
          <w:szCs w:val="24"/>
        </w:rPr>
        <w:t>y</w:t>
      </w:r>
      <w:r w:rsidRPr="001C65BB">
        <w:rPr>
          <w:rFonts w:ascii="Times New Roman" w:eastAsia="Times New Roman" w:hAnsi="Times New Roman" w:cs="Arial"/>
          <w:color w:val="000000" w:themeColor="text1"/>
          <w:spacing w:val="2"/>
          <w:sz w:val="24"/>
          <w:szCs w:val="24"/>
        </w:rPr>
        <w:t>o</w:t>
      </w:r>
      <w:r w:rsidRPr="001C65BB">
        <w:rPr>
          <w:rFonts w:ascii="Times New Roman" w:eastAsia="Times New Roman" w:hAnsi="Times New Roman" w:cs="Arial"/>
          <w:color w:val="000000" w:themeColor="text1"/>
          <w:sz w:val="24"/>
          <w:szCs w:val="24"/>
        </w:rPr>
        <w:t>u r</w:t>
      </w:r>
      <w:r w:rsidRPr="001C65BB">
        <w:rPr>
          <w:rFonts w:ascii="Times New Roman" w:eastAsia="Times New Roman" w:hAnsi="Times New Roman" w:cs="Arial"/>
          <w:color w:val="000000" w:themeColor="text1"/>
          <w:spacing w:val="-2"/>
          <w:sz w:val="24"/>
          <w:szCs w:val="24"/>
        </w:rPr>
        <w:t>e</w:t>
      </w:r>
      <w:r w:rsidRPr="001C65BB">
        <w:rPr>
          <w:rFonts w:ascii="Times New Roman" w:eastAsia="Times New Roman" w:hAnsi="Times New Roman" w:cs="Arial"/>
          <w:color w:val="000000" w:themeColor="text1"/>
          <w:sz w:val="24"/>
          <w:szCs w:val="24"/>
        </w:rPr>
        <w:t>quir</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 xml:space="preserve">d to </w:t>
      </w:r>
      <w:r w:rsidRPr="001C65BB">
        <w:rPr>
          <w:rFonts w:ascii="Times New Roman" w:eastAsia="Times New Roman" w:hAnsi="Times New Roman" w:cs="Arial"/>
          <w:color w:val="000000" w:themeColor="text1"/>
          <w:spacing w:val="3"/>
          <w:sz w:val="24"/>
          <w:szCs w:val="24"/>
        </w:rPr>
        <w:t>p</w:t>
      </w:r>
      <w:r w:rsidRPr="001C65BB">
        <w:rPr>
          <w:rFonts w:ascii="Times New Roman" w:eastAsia="Times New Roman" w:hAnsi="Times New Roman" w:cs="Arial"/>
          <w:color w:val="000000" w:themeColor="text1"/>
          <w:sz w:val="24"/>
          <w:szCs w:val="24"/>
        </w:rPr>
        <w:t>ropo</w:t>
      </w:r>
      <w:r w:rsidRPr="001C65BB">
        <w:rPr>
          <w:rFonts w:ascii="Times New Roman" w:eastAsia="Times New Roman" w:hAnsi="Times New Roman" w:cs="Arial"/>
          <w:color w:val="000000" w:themeColor="text1"/>
          <w:spacing w:val="2"/>
          <w:sz w:val="24"/>
          <w:szCs w:val="24"/>
        </w:rPr>
        <w:t>s</w:t>
      </w:r>
      <w:r w:rsidRPr="001C65BB">
        <w:rPr>
          <w:rFonts w:ascii="Times New Roman" w:eastAsia="Times New Roman" w:hAnsi="Times New Roman" w:cs="Arial"/>
          <w:color w:val="000000" w:themeColor="text1"/>
          <w:sz w:val="24"/>
          <w:szCs w:val="24"/>
        </w:rPr>
        <w:t>e</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z w:val="24"/>
          <w:szCs w:val="24"/>
        </w:rPr>
        <w:t>a</w:t>
      </w:r>
      <w:r w:rsidRPr="001C65BB">
        <w:rPr>
          <w:rFonts w:ascii="Times New Roman" w:eastAsia="Times New Roman" w:hAnsi="Times New Roman" w:cs="Arial"/>
          <w:color w:val="000000" w:themeColor="text1"/>
          <w:spacing w:val="-1"/>
          <w:sz w:val="24"/>
          <w:szCs w:val="24"/>
        </w:rPr>
        <w:t xml:space="preserve"> </w:t>
      </w:r>
      <w:r w:rsidRPr="001C65BB">
        <w:rPr>
          <w:rFonts w:ascii="Times New Roman" w:eastAsia="Times New Roman" w:hAnsi="Times New Roman" w:cs="Arial"/>
          <w:color w:val="000000" w:themeColor="text1"/>
          <w:spacing w:val="1"/>
          <w:sz w:val="24"/>
          <w:szCs w:val="24"/>
        </w:rPr>
        <w:t>c</w:t>
      </w:r>
      <w:r w:rsidRPr="001C65BB">
        <w:rPr>
          <w:rFonts w:ascii="Times New Roman" w:eastAsia="Times New Roman" w:hAnsi="Times New Roman" w:cs="Arial"/>
          <w:color w:val="000000" w:themeColor="text1"/>
          <w:sz w:val="24"/>
          <w:szCs w:val="24"/>
        </w:rPr>
        <w:t>ost for</w:t>
      </w:r>
      <w:r w:rsidRPr="001C65BB">
        <w:rPr>
          <w:rFonts w:ascii="Times New Roman" w:eastAsia="Times New Roman" w:hAnsi="Times New Roman" w:cs="Arial"/>
          <w:color w:val="000000" w:themeColor="text1"/>
          <w:spacing w:val="-1"/>
          <w:sz w:val="24"/>
          <w:szCs w:val="24"/>
        </w:rPr>
        <w:t xml:space="preserve"> eac</w:t>
      </w:r>
      <w:r w:rsidRPr="001C65BB">
        <w:rPr>
          <w:rFonts w:ascii="Times New Roman" w:eastAsia="Times New Roman" w:hAnsi="Times New Roman" w:cs="Arial"/>
          <w:color w:val="000000" w:themeColor="text1"/>
          <w:sz w:val="24"/>
          <w:szCs w:val="24"/>
        </w:rPr>
        <w:t xml:space="preserve">h </w:t>
      </w:r>
      <w:r w:rsidRPr="001C65BB">
        <w:rPr>
          <w:rFonts w:ascii="Times New Roman" w:eastAsia="Times New Roman" w:hAnsi="Times New Roman" w:cs="Arial"/>
          <w:color w:val="000000" w:themeColor="text1"/>
          <w:spacing w:val="2"/>
          <w:sz w:val="24"/>
          <w:szCs w:val="24"/>
        </w:rPr>
        <w:t>o</w:t>
      </w:r>
      <w:r w:rsidRPr="001C65BB">
        <w:rPr>
          <w:rFonts w:ascii="Times New Roman" w:eastAsia="Times New Roman" w:hAnsi="Times New Roman" w:cs="Arial"/>
          <w:color w:val="000000" w:themeColor="text1"/>
          <w:sz w:val="24"/>
          <w:szCs w:val="24"/>
        </w:rPr>
        <w:t>n</w:t>
      </w:r>
      <w:r w:rsidRPr="001C65BB">
        <w:rPr>
          <w:rFonts w:ascii="Times New Roman" w:eastAsia="Times New Roman" w:hAnsi="Times New Roman" w:cs="Arial"/>
          <w:color w:val="000000" w:themeColor="text1"/>
          <w:spacing w:val="-1"/>
          <w:sz w:val="24"/>
          <w:szCs w:val="24"/>
        </w:rPr>
        <w:t>e</w:t>
      </w:r>
      <w:r w:rsidRPr="001C65BB">
        <w:rPr>
          <w:rFonts w:ascii="Times New Roman" w:eastAsia="Times New Roman" w:hAnsi="Times New Roman" w:cs="Arial"/>
          <w:color w:val="000000" w:themeColor="text1"/>
          <w:sz w:val="24"/>
          <w:szCs w:val="24"/>
        </w:rPr>
        <w:t>.</w:t>
      </w:r>
    </w:p>
    <w:p w14:paraId="510B4BCD" w14:textId="77777777" w:rsidR="00FE735F" w:rsidRPr="001C65BB" w:rsidRDefault="00FE735F" w:rsidP="00FE735F">
      <w:pPr>
        <w:tabs>
          <w:tab w:val="num" w:pos="720"/>
        </w:tabs>
        <w:spacing w:after="0"/>
        <w:ind w:left="180"/>
        <w:rPr>
          <w:rFonts w:ascii="Times New Roman" w:hAnsi="Times New Roman"/>
          <w:b/>
          <w:bCs/>
          <w:i/>
          <w:iCs/>
          <w:sz w:val="24"/>
        </w:rPr>
      </w:pPr>
    </w:p>
    <w:p w14:paraId="3967CB65" w14:textId="6B3032EB" w:rsidR="00FE735F" w:rsidRPr="001C65BB" w:rsidRDefault="00496A23" w:rsidP="00FE735F">
      <w:pPr>
        <w:tabs>
          <w:tab w:val="num" w:pos="720"/>
        </w:tabs>
        <w:spacing w:after="0"/>
        <w:ind w:left="180"/>
        <w:rPr>
          <w:rFonts w:ascii="Times New Roman" w:hAnsi="Times New Roman"/>
          <w:sz w:val="24"/>
        </w:rPr>
      </w:pPr>
      <w:r w:rsidRPr="003E42A1">
        <w:rPr>
          <w:rFonts w:ascii="Times New Roman" w:hAnsi="Times New Roman"/>
          <w:b/>
          <w:bCs/>
          <w:i/>
          <w:iCs/>
          <w:sz w:val="24"/>
        </w:rPr>
        <w:t>Indirect Cost Rate/De</w:t>
      </w:r>
      <w:r w:rsidR="003B3C2C" w:rsidRPr="003E42A1">
        <w:rPr>
          <w:rFonts w:ascii="Times New Roman" w:hAnsi="Times New Roman"/>
          <w:b/>
          <w:bCs/>
          <w:i/>
          <w:iCs/>
          <w:sz w:val="24"/>
        </w:rPr>
        <w:t xml:space="preserve"> minimis</w:t>
      </w:r>
      <w:r w:rsidR="00FE735F" w:rsidRPr="003E42A1">
        <w:rPr>
          <w:rFonts w:ascii="Times New Roman" w:hAnsi="Times New Roman"/>
          <w:b/>
          <w:bCs/>
          <w:i/>
          <w:iCs/>
          <w:sz w:val="24"/>
        </w:rPr>
        <w:t>:</w:t>
      </w:r>
      <w:r w:rsidR="00FE735F" w:rsidRPr="001C65BB">
        <w:rPr>
          <w:rFonts w:ascii="Times New Roman" w:hAnsi="Times New Roman"/>
          <w:b/>
          <w:bCs/>
          <w:i/>
          <w:iCs/>
          <w:sz w:val="24"/>
        </w:rPr>
        <w:t xml:space="preserve"> </w:t>
      </w:r>
      <w:r w:rsidR="00FE735F" w:rsidRPr="001C65BB">
        <w:rPr>
          <w:rFonts w:ascii="Times New Roman" w:hAnsi="Times New Roman"/>
          <w:sz w:val="24"/>
        </w:rPr>
        <w:t>These are</w:t>
      </w:r>
      <w:r w:rsidR="00FE735F" w:rsidRPr="001C65BB">
        <w:rPr>
          <w:rFonts w:ascii="Times New Roman" w:hAnsi="Times New Roman"/>
          <w:b/>
          <w:bCs/>
          <w:i/>
          <w:iCs/>
          <w:sz w:val="24"/>
        </w:rPr>
        <w:t xml:space="preserve"> </w:t>
      </w:r>
      <w:r w:rsidR="00FE735F" w:rsidRPr="001C65BB">
        <w:rPr>
          <w:rFonts w:ascii="Times New Roman" w:hAnsi="Times New Roman"/>
          <w:sz w:val="24"/>
        </w:rPr>
        <w:t>the costs associated with the overhead cost in administering the contract(s).  These costs would typically include the cost of required insurances, audit, a communications need, accounting functions and other necessary administrative costs.  The proposed cost should be documented and explained in the budget narrative. If the organization has an approved indirect rate, then their proposed indirect cost would be shown on this lin</w:t>
      </w:r>
      <w:r w:rsidR="00FE735F" w:rsidRPr="003E42A1">
        <w:rPr>
          <w:rFonts w:ascii="Times New Roman" w:hAnsi="Times New Roman"/>
          <w:sz w:val="24"/>
        </w:rPr>
        <w:t xml:space="preserve">e. </w:t>
      </w:r>
      <w:r w:rsidR="00A61B90" w:rsidRPr="003E42A1">
        <w:rPr>
          <w:rFonts w:ascii="Times New Roman" w:hAnsi="Times New Roman"/>
          <w:sz w:val="24"/>
        </w:rPr>
        <w:t>De minimis rates are not allowed to exceed 10%.</w:t>
      </w:r>
    </w:p>
    <w:p w14:paraId="5DF2A5F3" w14:textId="77777777" w:rsidR="00FE735F" w:rsidRPr="001C65BB" w:rsidRDefault="00FE735F" w:rsidP="00FE735F">
      <w:pPr>
        <w:spacing w:after="0" w:line="240" w:lineRule="auto"/>
        <w:ind w:right="339"/>
        <w:rPr>
          <w:rFonts w:ascii="Times New Roman" w:eastAsia="Times New Roman" w:hAnsi="Times New Roman" w:cs="Arial"/>
          <w:color w:val="000000" w:themeColor="text1"/>
          <w:sz w:val="24"/>
          <w:szCs w:val="24"/>
        </w:rPr>
      </w:pPr>
    </w:p>
    <w:p w14:paraId="40D54753" w14:textId="77777777" w:rsidR="00FE735F" w:rsidRPr="001C65BB" w:rsidRDefault="00FE735F" w:rsidP="00FE735F">
      <w:pPr>
        <w:spacing w:after="0" w:line="280" w:lineRule="exact"/>
        <w:rPr>
          <w:rFonts w:ascii="Times New Roman" w:hAnsi="Times New Roman" w:cs="Arial"/>
          <w:color w:val="000000" w:themeColor="text1"/>
          <w:sz w:val="28"/>
          <w:szCs w:val="28"/>
        </w:rPr>
      </w:pPr>
    </w:p>
    <w:tbl>
      <w:tblPr>
        <w:tblW w:w="9180" w:type="dxa"/>
        <w:tblInd w:w="85" w:type="dxa"/>
        <w:tblLayout w:type="fixed"/>
        <w:tblCellMar>
          <w:left w:w="0" w:type="dxa"/>
          <w:right w:w="0" w:type="dxa"/>
        </w:tblCellMar>
        <w:tblLook w:val="01E0" w:firstRow="1" w:lastRow="1" w:firstColumn="1" w:lastColumn="1" w:noHBand="0" w:noVBand="0"/>
      </w:tblPr>
      <w:tblGrid>
        <w:gridCol w:w="2610"/>
        <w:gridCol w:w="1530"/>
        <w:gridCol w:w="1710"/>
        <w:gridCol w:w="1440"/>
        <w:gridCol w:w="1890"/>
      </w:tblGrid>
      <w:tr w:rsidR="00FE735F" w:rsidRPr="007A36CD" w14:paraId="5D414B17" w14:textId="77777777" w:rsidTr="005958CA">
        <w:trPr>
          <w:trHeight w:hRule="exact" w:val="929"/>
        </w:trPr>
        <w:tc>
          <w:tcPr>
            <w:tcW w:w="2610" w:type="dxa"/>
            <w:tcBorders>
              <w:top w:val="single" w:sz="4" w:space="0" w:color="000000"/>
              <w:left w:val="single" w:sz="4" w:space="0" w:color="000000"/>
              <w:bottom w:val="single" w:sz="4" w:space="0" w:color="000000"/>
              <w:right w:val="single" w:sz="4" w:space="0" w:color="000000"/>
            </w:tcBorders>
            <w:vAlign w:val="bottom"/>
          </w:tcPr>
          <w:p w14:paraId="511E1225" w14:textId="77777777" w:rsidR="00FE735F" w:rsidRPr="007A36CD" w:rsidRDefault="00FE735F" w:rsidP="005958CA">
            <w:pPr>
              <w:spacing w:after="0"/>
              <w:jc w:val="center"/>
              <w:rPr>
                <w:rFonts w:ascii="Times New Roman" w:hAnsi="Times New Roman" w:cs="Times New Roman"/>
                <w:color w:val="000000" w:themeColor="text1"/>
                <w:sz w:val="24"/>
                <w:szCs w:val="24"/>
              </w:rPr>
            </w:pPr>
          </w:p>
        </w:tc>
        <w:tc>
          <w:tcPr>
            <w:tcW w:w="1530" w:type="dxa"/>
            <w:tcBorders>
              <w:top w:val="single" w:sz="4" w:space="0" w:color="000000"/>
              <w:left w:val="single" w:sz="4" w:space="0" w:color="000000"/>
              <w:bottom w:val="single" w:sz="4" w:space="0" w:color="000000"/>
              <w:right w:val="single" w:sz="4" w:space="0" w:color="000000"/>
            </w:tcBorders>
            <w:vAlign w:val="bottom"/>
          </w:tcPr>
          <w:p w14:paraId="09AAEADD" w14:textId="77777777" w:rsidR="00FE735F" w:rsidRPr="00CA47A8" w:rsidRDefault="00FE735F" w:rsidP="00CA47A8">
            <w:pPr>
              <w:spacing w:after="0" w:line="240" w:lineRule="auto"/>
              <w:ind w:left="269" w:right="254"/>
              <w:jc w:val="center"/>
              <w:rPr>
                <w:rFonts w:ascii="Times New Roman" w:eastAsia="Times New Roman" w:hAnsi="Times New Roman" w:cs="Times New Roman"/>
                <w:color w:val="000000" w:themeColor="text1"/>
                <w:sz w:val="24"/>
                <w:szCs w:val="24"/>
              </w:rPr>
            </w:pPr>
            <w:r w:rsidRPr="00CA47A8">
              <w:rPr>
                <w:rFonts w:ascii="Times New Roman" w:eastAsia="Times New Roman" w:hAnsi="Times New Roman" w:cs="Times New Roman"/>
                <w:color w:val="000000" w:themeColor="text1"/>
                <w:spacing w:val="3"/>
                <w:w w:val="99"/>
                <w:sz w:val="24"/>
                <w:szCs w:val="24"/>
              </w:rPr>
              <w:t>T</w:t>
            </w:r>
            <w:r w:rsidRPr="00CA47A8">
              <w:rPr>
                <w:rFonts w:ascii="Times New Roman" w:eastAsia="Times New Roman" w:hAnsi="Times New Roman" w:cs="Times New Roman"/>
                <w:color w:val="000000" w:themeColor="text1"/>
                <w:spacing w:val="1"/>
                <w:w w:val="99"/>
                <w:sz w:val="24"/>
                <w:szCs w:val="24"/>
              </w:rPr>
              <w:t>o</w:t>
            </w:r>
            <w:r w:rsidRPr="00CA47A8">
              <w:rPr>
                <w:rFonts w:ascii="Times New Roman" w:eastAsia="Times New Roman" w:hAnsi="Times New Roman" w:cs="Times New Roman"/>
                <w:color w:val="000000" w:themeColor="text1"/>
                <w:w w:val="99"/>
                <w:sz w:val="24"/>
                <w:szCs w:val="24"/>
              </w:rPr>
              <w:t>tal</w:t>
            </w:r>
          </w:p>
          <w:p w14:paraId="7D00D674" w14:textId="77777777" w:rsidR="00FE735F" w:rsidRPr="00CA47A8" w:rsidRDefault="00FE735F" w:rsidP="005958CA">
            <w:pPr>
              <w:spacing w:after="0" w:line="240" w:lineRule="auto"/>
              <w:ind w:left="110" w:right="91" w:firstLine="3"/>
              <w:jc w:val="center"/>
              <w:rPr>
                <w:rFonts w:ascii="Times New Roman" w:eastAsia="Times New Roman" w:hAnsi="Times New Roman" w:cs="Times New Roman"/>
                <w:color w:val="000000" w:themeColor="text1"/>
                <w:sz w:val="24"/>
                <w:szCs w:val="24"/>
              </w:rPr>
            </w:pPr>
            <w:r w:rsidRPr="00CA47A8">
              <w:rPr>
                <w:rFonts w:ascii="Times New Roman" w:eastAsia="Times New Roman" w:hAnsi="Times New Roman" w:cs="Times New Roman"/>
                <w:color w:val="000000" w:themeColor="text1"/>
                <w:w w:val="99"/>
                <w:sz w:val="24"/>
                <w:szCs w:val="24"/>
              </w:rPr>
              <w:t>A</w:t>
            </w:r>
            <w:r w:rsidRPr="00CA47A8">
              <w:rPr>
                <w:rFonts w:ascii="Times New Roman" w:eastAsia="Times New Roman" w:hAnsi="Times New Roman" w:cs="Times New Roman"/>
                <w:color w:val="000000" w:themeColor="text1"/>
                <w:spacing w:val="-1"/>
                <w:w w:val="99"/>
                <w:sz w:val="24"/>
                <w:szCs w:val="24"/>
              </w:rPr>
              <w:t>g</w:t>
            </w:r>
            <w:r w:rsidRPr="00CA47A8">
              <w:rPr>
                <w:rFonts w:ascii="Times New Roman" w:eastAsia="Times New Roman" w:hAnsi="Times New Roman" w:cs="Times New Roman"/>
                <w:color w:val="000000" w:themeColor="text1"/>
                <w:spacing w:val="3"/>
                <w:w w:val="99"/>
                <w:sz w:val="24"/>
                <w:szCs w:val="24"/>
              </w:rPr>
              <w:t>e</w:t>
            </w:r>
            <w:r w:rsidRPr="00CA47A8">
              <w:rPr>
                <w:rFonts w:ascii="Times New Roman" w:eastAsia="Times New Roman" w:hAnsi="Times New Roman" w:cs="Times New Roman"/>
                <w:color w:val="000000" w:themeColor="text1"/>
                <w:spacing w:val="-1"/>
                <w:w w:val="99"/>
                <w:sz w:val="24"/>
                <w:szCs w:val="24"/>
              </w:rPr>
              <w:t>n</w:t>
            </w:r>
            <w:r w:rsidRPr="00CA47A8">
              <w:rPr>
                <w:rFonts w:ascii="Times New Roman" w:eastAsia="Times New Roman" w:hAnsi="Times New Roman" w:cs="Times New Roman"/>
                <w:color w:val="000000" w:themeColor="text1"/>
                <w:spacing w:val="3"/>
                <w:w w:val="99"/>
                <w:sz w:val="24"/>
                <w:szCs w:val="24"/>
              </w:rPr>
              <w:t>c</w:t>
            </w:r>
            <w:r w:rsidRPr="00CA47A8">
              <w:rPr>
                <w:rFonts w:ascii="Times New Roman" w:eastAsia="Times New Roman" w:hAnsi="Times New Roman" w:cs="Times New Roman"/>
                <w:color w:val="000000" w:themeColor="text1"/>
                <w:w w:val="99"/>
                <w:sz w:val="24"/>
                <w:szCs w:val="24"/>
              </w:rPr>
              <w:t xml:space="preserve">y </w:t>
            </w:r>
            <w:proofErr w:type="gramStart"/>
            <w:r w:rsidRPr="00CA47A8">
              <w:rPr>
                <w:rFonts w:ascii="Times New Roman" w:eastAsia="Times New Roman" w:hAnsi="Times New Roman" w:cs="Times New Roman"/>
                <w:color w:val="000000" w:themeColor="text1"/>
                <w:spacing w:val="-2"/>
                <w:sz w:val="24"/>
                <w:szCs w:val="24"/>
              </w:rPr>
              <w:t>L</w:t>
            </w:r>
            <w:r w:rsidRPr="00CA47A8">
              <w:rPr>
                <w:rFonts w:ascii="Times New Roman" w:eastAsia="Times New Roman" w:hAnsi="Times New Roman" w:cs="Times New Roman"/>
                <w:color w:val="000000" w:themeColor="text1"/>
                <w:spacing w:val="2"/>
                <w:sz w:val="24"/>
                <w:szCs w:val="24"/>
              </w:rPr>
              <w:t>i</w:t>
            </w:r>
            <w:r w:rsidRPr="00CA47A8">
              <w:rPr>
                <w:rFonts w:ascii="Times New Roman" w:eastAsia="Times New Roman" w:hAnsi="Times New Roman" w:cs="Times New Roman"/>
                <w:color w:val="000000" w:themeColor="text1"/>
                <w:spacing w:val="-1"/>
                <w:sz w:val="24"/>
                <w:szCs w:val="24"/>
              </w:rPr>
              <w:t>n</w:t>
            </w:r>
            <w:r w:rsidRPr="00CA47A8">
              <w:rPr>
                <w:rFonts w:ascii="Times New Roman" w:eastAsia="Times New Roman" w:hAnsi="Times New Roman" w:cs="Times New Roman"/>
                <w:color w:val="000000" w:themeColor="text1"/>
                <w:sz w:val="24"/>
                <w:szCs w:val="24"/>
              </w:rPr>
              <w:t>e</w:t>
            </w:r>
            <w:r w:rsidRPr="00CA47A8">
              <w:rPr>
                <w:rFonts w:ascii="Times New Roman" w:eastAsia="Times New Roman" w:hAnsi="Times New Roman" w:cs="Times New Roman"/>
                <w:color w:val="000000" w:themeColor="text1"/>
                <w:spacing w:val="-3"/>
                <w:sz w:val="24"/>
                <w:szCs w:val="24"/>
              </w:rPr>
              <w:t xml:space="preserve"> </w:t>
            </w:r>
            <w:r w:rsidRPr="00CA47A8">
              <w:rPr>
                <w:rFonts w:ascii="Times New Roman" w:eastAsia="Times New Roman" w:hAnsi="Times New Roman" w:cs="Times New Roman"/>
                <w:color w:val="000000" w:themeColor="text1"/>
                <w:spacing w:val="1"/>
                <w:w w:val="99"/>
                <w:sz w:val="24"/>
                <w:szCs w:val="24"/>
              </w:rPr>
              <w:t>I</w:t>
            </w:r>
            <w:r w:rsidRPr="00CA47A8">
              <w:rPr>
                <w:rFonts w:ascii="Times New Roman" w:eastAsia="Times New Roman" w:hAnsi="Times New Roman" w:cs="Times New Roman"/>
                <w:color w:val="000000" w:themeColor="text1"/>
                <w:w w:val="99"/>
                <w:sz w:val="24"/>
                <w:szCs w:val="24"/>
              </w:rPr>
              <w:t>t</w:t>
            </w:r>
            <w:r w:rsidRPr="00CA47A8">
              <w:rPr>
                <w:rFonts w:ascii="Times New Roman" w:eastAsia="Times New Roman" w:hAnsi="Times New Roman" w:cs="Times New Roman"/>
                <w:color w:val="000000" w:themeColor="text1"/>
                <w:spacing w:val="2"/>
                <w:w w:val="99"/>
                <w:sz w:val="24"/>
                <w:szCs w:val="24"/>
              </w:rPr>
              <w:t>e</w:t>
            </w:r>
            <w:r w:rsidRPr="00CA47A8">
              <w:rPr>
                <w:rFonts w:ascii="Times New Roman" w:eastAsia="Times New Roman" w:hAnsi="Times New Roman" w:cs="Times New Roman"/>
                <w:color w:val="000000" w:themeColor="text1"/>
                <w:w w:val="99"/>
                <w:sz w:val="24"/>
                <w:szCs w:val="24"/>
              </w:rPr>
              <w:t>m</w:t>
            </w:r>
            <w:proofErr w:type="gramEnd"/>
            <w:r w:rsidRPr="00CA47A8">
              <w:rPr>
                <w:rFonts w:ascii="Times New Roman" w:eastAsia="Times New Roman" w:hAnsi="Times New Roman" w:cs="Times New Roman"/>
                <w:color w:val="000000" w:themeColor="text1"/>
                <w:w w:val="99"/>
                <w:sz w:val="24"/>
                <w:szCs w:val="24"/>
              </w:rPr>
              <w:t xml:space="preserve"> </w:t>
            </w:r>
            <w:r w:rsidRPr="00CA47A8">
              <w:rPr>
                <w:rFonts w:ascii="Times New Roman" w:eastAsia="Times New Roman" w:hAnsi="Times New Roman" w:cs="Times New Roman"/>
                <w:color w:val="000000" w:themeColor="text1"/>
                <w:spacing w:val="-1"/>
                <w:w w:val="99"/>
                <w:sz w:val="24"/>
                <w:szCs w:val="24"/>
              </w:rPr>
              <w:t>C</w:t>
            </w:r>
            <w:r w:rsidRPr="00CA47A8">
              <w:rPr>
                <w:rFonts w:ascii="Times New Roman" w:eastAsia="Times New Roman" w:hAnsi="Times New Roman" w:cs="Times New Roman"/>
                <w:color w:val="000000" w:themeColor="text1"/>
                <w:spacing w:val="1"/>
                <w:w w:val="99"/>
                <w:sz w:val="24"/>
                <w:szCs w:val="24"/>
              </w:rPr>
              <w:t>o</w:t>
            </w:r>
            <w:r w:rsidRPr="00CA47A8">
              <w:rPr>
                <w:rFonts w:ascii="Times New Roman" w:eastAsia="Times New Roman" w:hAnsi="Times New Roman" w:cs="Times New Roman"/>
                <w:color w:val="000000" w:themeColor="text1"/>
                <w:spacing w:val="-1"/>
                <w:w w:val="99"/>
                <w:sz w:val="24"/>
                <w:szCs w:val="24"/>
              </w:rPr>
              <w:t>s</w:t>
            </w:r>
            <w:r w:rsidRPr="00CA47A8">
              <w:rPr>
                <w:rFonts w:ascii="Times New Roman" w:eastAsia="Times New Roman" w:hAnsi="Times New Roman" w:cs="Times New Roman"/>
                <w:color w:val="000000" w:themeColor="text1"/>
                <w:w w:val="99"/>
                <w:sz w:val="24"/>
                <w:szCs w:val="24"/>
              </w:rPr>
              <w:t>t</w:t>
            </w:r>
          </w:p>
        </w:tc>
        <w:tc>
          <w:tcPr>
            <w:tcW w:w="1710" w:type="dxa"/>
            <w:tcBorders>
              <w:top w:val="single" w:sz="4" w:space="0" w:color="000000"/>
              <w:left w:val="single" w:sz="4" w:space="0" w:color="000000"/>
              <w:bottom w:val="single" w:sz="4" w:space="0" w:color="000000"/>
              <w:right w:val="single" w:sz="4" w:space="0" w:color="000000"/>
            </w:tcBorders>
            <w:vAlign w:val="bottom"/>
          </w:tcPr>
          <w:p w14:paraId="24302CDC" w14:textId="77777777" w:rsidR="00FE735F" w:rsidRPr="00CA47A8" w:rsidRDefault="00FE735F" w:rsidP="00CA47A8">
            <w:pPr>
              <w:spacing w:after="0" w:line="240" w:lineRule="auto"/>
              <w:ind w:left="101" w:right="82"/>
              <w:jc w:val="center"/>
              <w:rPr>
                <w:rFonts w:ascii="Times New Roman" w:eastAsia="Times New Roman" w:hAnsi="Times New Roman" w:cs="Times New Roman"/>
                <w:color w:val="000000" w:themeColor="text1"/>
                <w:sz w:val="24"/>
                <w:szCs w:val="24"/>
              </w:rPr>
            </w:pPr>
            <w:r w:rsidRPr="00CA47A8">
              <w:rPr>
                <w:rFonts w:ascii="Times New Roman" w:eastAsia="Times New Roman" w:hAnsi="Times New Roman" w:cs="Times New Roman"/>
                <w:color w:val="000000" w:themeColor="text1"/>
                <w:sz w:val="24"/>
                <w:szCs w:val="24"/>
              </w:rPr>
              <w:t>%</w:t>
            </w:r>
            <w:r w:rsidRPr="00CA47A8">
              <w:rPr>
                <w:rFonts w:ascii="Times New Roman" w:eastAsia="Times New Roman" w:hAnsi="Times New Roman" w:cs="Times New Roman"/>
                <w:color w:val="000000" w:themeColor="text1"/>
                <w:spacing w:val="-2"/>
                <w:sz w:val="24"/>
                <w:szCs w:val="24"/>
              </w:rPr>
              <w:t xml:space="preserve"> </w:t>
            </w:r>
            <w:r w:rsidRPr="00CA47A8">
              <w:rPr>
                <w:rFonts w:ascii="Times New Roman" w:eastAsia="Times New Roman" w:hAnsi="Times New Roman" w:cs="Times New Roman"/>
                <w:color w:val="000000" w:themeColor="text1"/>
                <w:spacing w:val="1"/>
                <w:sz w:val="24"/>
                <w:szCs w:val="24"/>
              </w:rPr>
              <w:t>o</w:t>
            </w:r>
            <w:r w:rsidRPr="00CA47A8">
              <w:rPr>
                <w:rFonts w:ascii="Times New Roman" w:eastAsia="Times New Roman" w:hAnsi="Times New Roman" w:cs="Times New Roman"/>
                <w:color w:val="000000" w:themeColor="text1"/>
                <w:sz w:val="24"/>
                <w:szCs w:val="24"/>
              </w:rPr>
              <w:t>f</w:t>
            </w:r>
            <w:r w:rsidRPr="00CA47A8">
              <w:rPr>
                <w:rFonts w:ascii="Times New Roman" w:eastAsia="Times New Roman" w:hAnsi="Times New Roman" w:cs="Times New Roman"/>
                <w:color w:val="000000" w:themeColor="text1"/>
                <w:spacing w:val="-3"/>
                <w:sz w:val="24"/>
                <w:szCs w:val="24"/>
              </w:rPr>
              <w:t xml:space="preserve"> </w:t>
            </w:r>
            <w:r w:rsidRPr="00CA47A8">
              <w:rPr>
                <w:rFonts w:ascii="Times New Roman" w:eastAsia="Times New Roman" w:hAnsi="Times New Roman" w:cs="Times New Roman"/>
                <w:color w:val="000000" w:themeColor="text1"/>
                <w:w w:val="99"/>
                <w:sz w:val="24"/>
                <w:szCs w:val="24"/>
              </w:rPr>
              <w:t>Li</w:t>
            </w:r>
            <w:r w:rsidRPr="00CA47A8">
              <w:rPr>
                <w:rFonts w:ascii="Times New Roman" w:eastAsia="Times New Roman" w:hAnsi="Times New Roman" w:cs="Times New Roman"/>
                <w:color w:val="000000" w:themeColor="text1"/>
                <w:spacing w:val="-1"/>
                <w:w w:val="99"/>
                <w:sz w:val="24"/>
                <w:szCs w:val="24"/>
              </w:rPr>
              <w:t>n</w:t>
            </w:r>
            <w:r w:rsidRPr="00CA47A8">
              <w:rPr>
                <w:rFonts w:ascii="Times New Roman" w:eastAsia="Times New Roman" w:hAnsi="Times New Roman" w:cs="Times New Roman"/>
                <w:color w:val="000000" w:themeColor="text1"/>
                <w:w w:val="99"/>
                <w:sz w:val="24"/>
                <w:szCs w:val="24"/>
              </w:rPr>
              <w:t>e</w:t>
            </w:r>
          </w:p>
          <w:p w14:paraId="6735AC31" w14:textId="77777777" w:rsidR="00FE735F" w:rsidRPr="00CA47A8" w:rsidRDefault="00FE735F" w:rsidP="005958CA">
            <w:pPr>
              <w:spacing w:after="0" w:line="240" w:lineRule="auto"/>
              <w:ind w:left="179" w:right="160" w:firstLine="5"/>
              <w:jc w:val="center"/>
              <w:rPr>
                <w:rFonts w:ascii="Times New Roman" w:eastAsia="Times New Roman" w:hAnsi="Times New Roman" w:cs="Times New Roman"/>
                <w:color w:val="000000" w:themeColor="text1"/>
                <w:sz w:val="24"/>
                <w:szCs w:val="24"/>
              </w:rPr>
            </w:pPr>
            <w:r w:rsidRPr="00CA47A8">
              <w:rPr>
                <w:rFonts w:ascii="Times New Roman" w:eastAsia="Times New Roman" w:hAnsi="Times New Roman" w:cs="Times New Roman"/>
                <w:color w:val="000000" w:themeColor="text1"/>
                <w:spacing w:val="1"/>
                <w:w w:val="99"/>
                <w:sz w:val="24"/>
                <w:szCs w:val="24"/>
              </w:rPr>
              <w:t>I</w:t>
            </w:r>
            <w:r w:rsidRPr="00CA47A8">
              <w:rPr>
                <w:rFonts w:ascii="Times New Roman" w:eastAsia="Times New Roman" w:hAnsi="Times New Roman" w:cs="Times New Roman"/>
                <w:color w:val="000000" w:themeColor="text1"/>
                <w:w w:val="99"/>
                <w:sz w:val="24"/>
                <w:szCs w:val="24"/>
              </w:rPr>
              <w:t>t</w:t>
            </w:r>
            <w:r w:rsidRPr="00CA47A8">
              <w:rPr>
                <w:rFonts w:ascii="Times New Roman" w:eastAsia="Times New Roman" w:hAnsi="Times New Roman" w:cs="Times New Roman"/>
                <w:color w:val="000000" w:themeColor="text1"/>
                <w:spacing w:val="2"/>
                <w:w w:val="99"/>
                <w:sz w:val="24"/>
                <w:szCs w:val="24"/>
              </w:rPr>
              <w:t>e</w:t>
            </w:r>
            <w:r w:rsidRPr="00CA47A8">
              <w:rPr>
                <w:rFonts w:ascii="Times New Roman" w:eastAsia="Times New Roman" w:hAnsi="Times New Roman" w:cs="Times New Roman"/>
                <w:color w:val="000000" w:themeColor="text1"/>
                <w:w w:val="99"/>
                <w:sz w:val="24"/>
                <w:szCs w:val="24"/>
              </w:rPr>
              <w:t xml:space="preserve">m </w:t>
            </w:r>
            <w:r w:rsidRPr="00CA47A8">
              <w:rPr>
                <w:rFonts w:ascii="Times New Roman" w:eastAsia="Times New Roman" w:hAnsi="Times New Roman" w:cs="Times New Roman"/>
                <w:color w:val="000000" w:themeColor="text1"/>
                <w:spacing w:val="-1"/>
                <w:w w:val="99"/>
                <w:sz w:val="24"/>
                <w:szCs w:val="24"/>
              </w:rPr>
              <w:t>Ch</w:t>
            </w:r>
            <w:r w:rsidRPr="00CA47A8">
              <w:rPr>
                <w:rFonts w:ascii="Times New Roman" w:eastAsia="Times New Roman" w:hAnsi="Times New Roman" w:cs="Times New Roman"/>
                <w:color w:val="000000" w:themeColor="text1"/>
                <w:w w:val="99"/>
                <w:sz w:val="24"/>
                <w:szCs w:val="24"/>
              </w:rPr>
              <w:t>a</w:t>
            </w:r>
            <w:r w:rsidRPr="00CA47A8">
              <w:rPr>
                <w:rFonts w:ascii="Times New Roman" w:eastAsia="Times New Roman" w:hAnsi="Times New Roman" w:cs="Times New Roman"/>
                <w:color w:val="000000" w:themeColor="text1"/>
                <w:spacing w:val="3"/>
                <w:w w:val="99"/>
                <w:sz w:val="24"/>
                <w:szCs w:val="24"/>
              </w:rPr>
              <w:t>r</w:t>
            </w:r>
            <w:r w:rsidRPr="00CA47A8">
              <w:rPr>
                <w:rFonts w:ascii="Times New Roman" w:eastAsia="Times New Roman" w:hAnsi="Times New Roman" w:cs="Times New Roman"/>
                <w:color w:val="000000" w:themeColor="text1"/>
                <w:spacing w:val="-1"/>
                <w:w w:val="99"/>
                <w:sz w:val="24"/>
                <w:szCs w:val="24"/>
              </w:rPr>
              <w:t>g</w:t>
            </w:r>
            <w:r w:rsidRPr="00CA47A8">
              <w:rPr>
                <w:rFonts w:ascii="Times New Roman" w:eastAsia="Times New Roman" w:hAnsi="Times New Roman" w:cs="Times New Roman"/>
                <w:color w:val="000000" w:themeColor="text1"/>
                <w:w w:val="99"/>
                <w:sz w:val="24"/>
                <w:szCs w:val="24"/>
              </w:rPr>
              <w:t xml:space="preserve">ed </w:t>
            </w:r>
            <w:r w:rsidRPr="00CA47A8">
              <w:rPr>
                <w:rFonts w:ascii="Times New Roman" w:eastAsia="Times New Roman" w:hAnsi="Times New Roman" w:cs="Times New Roman"/>
                <w:color w:val="000000" w:themeColor="text1"/>
                <w:sz w:val="24"/>
                <w:szCs w:val="24"/>
              </w:rPr>
              <w:t>to</w:t>
            </w:r>
            <w:r w:rsidRPr="00CA47A8">
              <w:rPr>
                <w:rFonts w:ascii="Times New Roman" w:eastAsia="Times New Roman" w:hAnsi="Times New Roman" w:cs="Times New Roman"/>
                <w:color w:val="000000" w:themeColor="text1"/>
                <w:spacing w:val="-1"/>
                <w:sz w:val="24"/>
                <w:szCs w:val="24"/>
              </w:rPr>
              <w:t xml:space="preserve"> </w:t>
            </w:r>
            <w:r w:rsidRPr="00CA47A8">
              <w:rPr>
                <w:rFonts w:ascii="Times New Roman" w:eastAsia="Times New Roman" w:hAnsi="Times New Roman" w:cs="Times New Roman"/>
                <w:color w:val="000000" w:themeColor="text1"/>
                <w:spacing w:val="1"/>
                <w:w w:val="99"/>
                <w:sz w:val="24"/>
                <w:szCs w:val="24"/>
              </w:rPr>
              <w:t>WIOA</w:t>
            </w:r>
          </w:p>
        </w:tc>
        <w:tc>
          <w:tcPr>
            <w:tcW w:w="1440" w:type="dxa"/>
            <w:tcBorders>
              <w:top w:val="single" w:sz="4" w:space="0" w:color="000000"/>
              <w:left w:val="single" w:sz="4" w:space="0" w:color="000000"/>
              <w:bottom w:val="single" w:sz="4" w:space="0" w:color="000000"/>
              <w:right w:val="single" w:sz="4" w:space="0" w:color="000000"/>
            </w:tcBorders>
            <w:vAlign w:val="bottom"/>
          </w:tcPr>
          <w:p w14:paraId="703FC2F6" w14:textId="674B9BA0" w:rsidR="00FE735F" w:rsidRPr="00CA47A8" w:rsidRDefault="00FE735F" w:rsidP="00CA47A8">
            <w:pPr>
              <w:spacing w:after="0" w:line="240" w:lineRule="auto"/>
              <w:ind w:left="154" w:right="132"/>
              <w:jc w:val="center"/>
              <w:rPr>
                <w:rFonts w:ascii="Times New Roman" w:eastAsia="Times New Roman" w:hAnsi="Times New Roman" w:cs="Times New Roman"/>
                <w:color w:val="000000" w:themeColor="text1"/>
                <w:sz w:val="24"/>
                <w:szCs w:val="24"/>
              </w:rPr>
            </w:pPr>
            <w:r w:rsidRPr="00CA47A8">
              <w:rPr>
                <w:rFonts w:ascii="Times New Roman" w:eastAsia="Times New Roman" w:hAnsi="Times New Roman" w:cs="Times New Roman"/>
                <w:color w:val="000000" w:themeColor="text1"/>
                <w:spacing w:val="3"/>
                <w:sz w:val="24"/>
                <w:szCs w:val="24"/>
              </w:rPr>
              <w:t>T</w:t>
            </w:r>
            <w:r w:rsidRPr="00CA47A8">
              <w:rPr>
                <w:rFonts w:ascii="Times New Roman" w:eastAsia="Times New Roman" w:hAnsi="Times New Roman" w:cs="Times New Roman"/>
                <w:color w:val="000000" w:themeColor="text1"/>
                <w:spacing w:val="1"/>
                <w:sz w:val="24"/>
                <w:szCs w:val="24"/>
              </w:rPr>
              <w:t>o</w:t>
            </w:r>
            <w:r w:rsidRPr="00CA47A8">
              <w:rPr>
                <w:rFonts w:ascii="Times New Roman" w:eastAsia="Times New Roman" w:hAnsi="Times New Roman" w:cs="Times New Roman"/>
                <w:color w:val="000000" w:themeColor="text1"/>
                <w:sz w:val="24"/>
                <w:szCs w:val="24"/>
              </w:rPr>
              <w:t>tal</w:t>
            </w:r>
            <w:r w:rsidRPr="00CA47A8">
              <w:rPr>
                <w:rFonts w:ascii="Times New Roman" w:eastAsia="Times New Roman" w:hAnsi="Times New Roman" w:cs="Times New Roman"/>
                <w:color w:val="000000" w:themeColor="text1"/>
                <w:spacing w:val="-6"/>
                <w:sz w:val="24"/>
                <w:szCs w:val="24"/>
              </w:rPr>
              <w:t xml:space="preserve"> </w:t>
            </w:r>
            <w:r w:rsidR="007954F7" w:rsidRPr="00CA47A8">
              <w:rPr>
                <w:rFonts w:ascii="Times New Roman" w:eastAsia="Times New Roman" w:hAnsi="Times New Roman" w:cs="Times New Roman"/>
                <w:color w:val="000000" w:themeColor="text1"/>
                <w:spacing w:val="1"/>
                <w:w w:val="99"/>
                <w:sz w:val="24"/>
                <w:szCs w:val="24"/>
              </w:rPr>
              <w:t xml:space="preserve">WIOA </w:t>
            </w:r>
            <w:r w:rsidRPr="00CA47A8">
              <w:rPr>
                <w:rFonts w:ascii="Times New Roman" w:eastAsia="Times New Roman" w:hAnsi="Times New Roman" w:cs="Times New Roman"/>
                <w:color w:val="000000" w:themeColor="text1"/>
                <w:spacing w:val="-1"/>
                <w:w w:val="99"/>
                <w:sz w:val="24"/>
                <w:szCs w:val="24"/>
              </w:rPr>
              <w:t>C</w:t>
            </w:r>
            <w:r w:rsidRPr="00CA47A8">
              <w:rPr>
                <w:rFonts w:ascii="Times New Roman" w:eastAsia="Times New Roman" w:hAnsi="Times New Roman" w:cs="Times New Roman"/>
                <w:color w:val="000000" w:themeColor="text1"/>
                <w:spacing w:val="1"/>
                <w:w w:val="99"/>
                <w:sz w:val="24"/>
                <w:szCs w:val="24"/>
              </w:rPr>
              <w:t>o</w:t>
            </w:r>
            <w:r w:rsidRPr="00CA47A8">
              <w:rPr>
                <w:rFonts w:ascii="Times New Roman" w:eastAsia="Times New Roman" w:hAnsi="Times New Roman" w:cs="Times New Roman"/>
                <w:color w:val="000000" w:themeColor="text1"/>
                <w:spacing w:val="-1"/>
                <w:w w:val="99"/>
                <w:sz w:val="24"/>
                <w:szCs w:val="24"/>
              </w:rPr>
              <w:t>s</w:t>
            </w:r>
            <w:r w:rsidRPr="00CA47A8">
              <w:rPr>
                <w:rFonts w:ascii="Times New Roman" w:eastAsia="Times New Roman" w:hAnsi="Times New Roman" w:cs="Times New Roman"/>
                <w:color w:val="000000" w:themeColor="text1"/>
                <w:w w:val="99"/>
                <w:sz w:val="24"/>
                <w:szCs w:val="24"/>
              </w:rPr>
              <w:t>t</w:t>
            </w:r>
          </w:p>
        </w:tc>
        <w:tc>
          <w:tcPr>
            <w:tcW w:w="1890" w:type="dxa"/>
            <w:tcBorders>
              <w:top w:val="single" w:sz="4" w:space="0" w:color="000000"/>
              <w:left w:val="single" w:sz="4" w:space="0" w:color="000000"/>
              <w:bottom w:val="single" w:sz="4" w:space="0" w:color="000000"/>
              <w:right w:val="single" w:sz="4" w:space="0" w:color="000000"/>
            </w:tcBorders>
            <w:vAlign w:val="bottom"/>
          </w:tcPr>
          <w:p w14:paraId="59273D91" w14:textId="77777777" w:rsidR="00FE735F" w:rsidRPr="00CA47A8" w:rsidRDefault="00FE735F" w:rsidP="00CA47A8">
            <w:pPr>
              <w:spacing w:after="0" w:line="240" w:lineRule="auto"/>
              <w:ind w:left="168" w:right="151"/>
              <w:jc w:val="center"/>
              <w:rPr>
                <w:rFonts w:ascii="Times New Roman" w:eastAsia="Times New Roman" w:hAnsi="Times New Roman" w:cs="Times New Roman"/>
                <w:color w:val="000000" w:themeColor="text1"/>
                <w:sz w:val="24"/>
                <w:szCs w:val="24"/>
              </w:rPr>
            </w:pPr>
            <w:r w:rsidRPr="00CA47A8">
              <w:rPr>
                <w:rFonts w:ascii="Times New Roman" w:eastAsia="Times New Roman" w:hAnsi="Times New Roman" w:cs="Times New Roman"/>
                <w:color w:val="000000" w:themeColor="text1"/>
                <w:spacing w:val="-2"/>
                <w:w w:val="99"/>
                <w:sz w:val="24"/>
                <w:szCs w:val="24"/>
              </w:rPr>
              <w:t>L</w:t>
            </w:r>
            <w:r w:rsidRPr="00CA47A8">
              <w:rPr>
                <w:rFonts w:ascii="Times New Roman" w:eastAsia="Times New Roman" w:hAnsi="Times New Roman" w:cs="Times New Roman"/>
                <w:color w:val="000000" w:themeColor="text1"/>
                <w:spacing w:val="3"/>
                <w:w w:val="99"/>
                <w:sz w:val="24"/>
                <w:szCs w:val="24"/>
              </w:rPr>
              <w:t>e</w:t>
            </w:r>
            <w:r w:rsidRPr="00CA47A8">
              <w:rPr>
                <w:rFonts w:ascii="Times New Roman" w:eastAsia="Times New Roman" w:hAnsi="Times New Roman" w:cs="Times New Roman"/>
                <w:color w:val="000000" w:themeColor="text1"/>
                <w:spacing w:val="-1"/>
                <w:w w:val="99"/>
                <w:sz w:val="24"/>
                <w:szCs w:val="24"/>
              </w:rPr>
              <w:t>v</w:t>
            </w:r>
            <w:r w:rsidRPr="00CA47A8">
              <w:rPr>
                <w:rFonts w:ascii="Times New Roman" w:eastAsia="Times New Roman" w:hAnsi="Times New Roman" w:cs="Times New Roman"/>
                <w:color w:val="000000" w:themeColor="text1"/>
                <w:w w:val="99"/>
                <w:sz w:val="24"/>
                <w:szCs w:val="24"/>
              </w:rPr>
              <w:t>e</w:t>
            </w:r>
            <w:r w:rsidRPr="00CA47A8">
              <w:rPr>
                <w:rFonts w:ascii="Times New Roman" w:eastAsia="Times New Roman" w:hAnsi="Times New Roman" w:cs="Times New Roman"/>
                <w:color w:val="000000" w:themeColor="text1"/>
                <w:spacing w:val="1"/>
                <w:w w:val="99"/>
                <w:sz w:val="24"/>
                <w:szCs w:val="24"/>
              </w:rPr>
              <w:t>r</w:t>
            </w:r>
            <w:r w:rsidRPr="00CA47A8">
              <w:rPr>
                <w:rFonts w:ascii="Times New Roman" w:eastAsia="Times New Roman" w:hAnsi="Times New Roman" w:cs="Times New Roman"/>
                <w:color w:val="000000" w:themeColor="text1"/>
                <w:w w:val="99"/>
                <w:sz w:val="24"/>
                <w:szCs w:val="24"/>
              </w:rPr>
              <w:t>a</w:t>
            </w:r>
            <w:r w:rsidRPr="00CA47A8">
              <w:rPr>
                <w:rFonts w:ascii="Times New Roman" w:eastAsia="Times New Roman" w:hAnsi="Times New Roman" w:cs="Times New Roman"/>
                <w:color w:val="000000" w:themeColor="text1"/>
                <w:spacing w:val="-1"/>
                <w:w w:val="99"/>
                <w:sz w:val="24"/>
                <w:szCs w:val="24"/>
              </w:rPr>
              <w:t>g</w:t>
            </w:r>
            <w:r w:rsidRPr="00CA47A8">
              <w:rPr>
                <w:rFonts w:ascii="Times New Roman" w:eastAsia="Times New Roman" w:hAnsi="Times New Roman" w:cs="Times New Roman"/>
                <w:color w:val="000000" w:themeColor="text1"/>
                <w:w w:val="99"/>
                <w:sz w:val="24"/>
                <w:szCs w:val="24"/>
              </w:rPr>
              <w:t>ed</w:t>
            </w:r>
          </w:p>
          <w:p w14:paraId="5171DA96" w14:textId="77777777" w:rsidR="00FE735F" w:rsidRPr="00CA47A8" w:rsidRDefault="00FE735F" w:rsidP="005958CA">
            <w:pPr>
              <w:spacing w:after="0" w:line="240" w:lineRule="auto"/>
              <w:ind w:left="343" w:right="324"/>
              <w:jc w:val="center"/>
              <w:rPr>
                <w:rFonts w:ascii="Times New Roman" w:eastAsia="Times New Roman" w:hAnsi="Times New Roman" w:cs="Times New Roman"/>
                <w:color w:val="000000" w:themeColor="text1"/>
                <w:sz w:val="24"/>
                <w:szCs w:val="24"/>
              </w:rPr>
            </w:pPr>
            <w:r w:rsidRPr="00CA47A8">
              <w:rPr>
                <w:rFonts w:ascii="Times New Roman" w:eastAsia="Times New Roman" w:hAnsi="Times New Roman" w:cs="Times New Roman"/>
                <w:color w:val="000000" w:themeColor="text1"/>
                <w:w w:val="99"/>
                <w:sz w:val="24"/>
                <w:szCs w:val="24"/>
              </w:rPr>
              <w:t>F</w:t>
            </w:r>
            <w:r w:rsidRPr="00CA47A8">
              <w:rPr>
                <w:rFonts w:ascii="Times New Roman" w:eastAsia="Times New Roman" w:hAnsi="Times New Roman" w:cs="Times New Roman"/>
                <w:color w:val="000000" w:themeColor="text1"/>
                <w:spacing w:val="1"/>
                <w:w w:val="99"/>
                <w:sz w:val="24"/>
                <w:szCs w:val="24"/>
              </w:rPr>
              <w:t>u</w:t>
            </w:r>
            <w:r w:rsidRPr="00CA47A8">
              <w:rPr>
                <w:rFonts w:ascii="Times New Roman" w:eastAsia="Times New Roman" w:hAnsi="Times New Roman" w:cs="Times New Roman"/>
                <w:color w:val="000000" w:themeColor="text1"/>
                <w:spacing w:val="-1"/>
                <w:w w:val="99"/>
                <w:sz w:val="24"/>
                <w:szCs w:val="24"/>
              </w:rPr>
              <w:t>n</w:t>
            </w:r>
            <w:r w:rsidRPr="00CA47A8">
              <w:rPr>
                <w:rFonts w:ascii="Times New Roman" w:eastAsia="Times New Roman" w:hAnsi="Times New Roman" w:cs="Times New Roman"/>
                <w:color w:val="000000" w:themeColor="text1"/>
                <w:spacing w:val="1"/>
                <w:w w:val="99"/>
                <w:sz w:val="24"/>
                <w:szCs w:val="24"/>
              </w:rPr>
              <w:t>d</w:t>
            </w:r>
            <w:r w:rsidRPr="00CA47A8">
              <w:rPr>
                <w:rFonts w:ascii="Times New Roman" w:eastAsia="Times New Roman" w:hAnsi="Times New Roman" w:cs="Times New Roman"/>
                <w:color w:val="000000" w:themeColor="text1"/>
                <w:w w:val="99"/>
                <w:sz w:val="24"/>
                <w:szCs w:val="24"/>
              </w:rPr>
              <w:t>s</w:t>
            </w:r>
          </w:p>
          <w:p w14:paraId="17DB9073" w14:textId="77777777" w:rsidR="00FE735F" w:rsidRPr="00CA47A8" w:rsidRDefault="00FE735F" w:rsidP="005958CA">
            <w:pPr>
              <w:spacing w:after="0" w:line="240" w:lineRule="auto"/>
              <w:ind w:left="77" w:right="62"/>
              <w:jc w:val="center"/>
              <w:rPr>
                <w:rFonts w:ascii="Times New Roman" w:eastAsia="Times New Roman" w:hAnsi="Times New Roman" w:cs="Times New Roman"/>
                <w:color w:val="000000" w:themeColor="text1"/>
                <w:sz w:val="24"/>
                <w:szCs w:val="24"/>
              </w:rPr>
            </w:pPr>
            <w:r w:rsidRPr="00CA47A8">
              <w:rPr>
                <w:rFonts w:ascii="Times New Roman" w:eastAsia="Times New Roman" w:hAnsi="Times New Roman" w:cs="Times New Roman"/>
                <w:color w:val="000000" w:themeColor="text1"/>
                <w:spacing w:val="-1"/>
                <w:w w:val="99"/>
                <w:sz w:val="24"/>
                <w:szCs w:val="24"/>
              </w:rPr>
              <w:t>C</w:t>
            </w:r>
            <w:r w:rsidRPr="00CA47A8">
              <w:rPr>
                <w:rFonts w:ascii="Times New Roman" w:eastAsia="Times New Roman" w:hAnsi="Times New Roman" w:cs="Times New Roman"/>
                <w:color w:val="000000" w:themeColor="text1"/>
                <w:spacing w:val="1"/>
                <w:w w:val="99"/>
                <w:sz w:val="24"/>
                <w:szCs w:val="24"/>
              </w:rPr>
              <w:t>o</w:t>
            </w:r>
            <w:r w:rsidRPr="00CA47A8">
              <w:rPr>
                <w:rFonts w:ascii="Times New Roman" w:eastAsia="Times New Roman" w:hAnsi="Times New Roman" w:cs="Times New Roman"/>
                <w:color w:val="000000" w:themeColor="text1"/>
                <w:spacing w:val="-1"/>
                <w:w w:val="99"/>
                <w:sz w:val="24"/>
                <w:szCs w:val="24"/>
              </w:rPr>
              <w:t>n</w:t>
            </w:r>
            <w:r w:rsidRPr="00CA47A8">
              <w:rPr>
                <w:rFonts w:ascii="Times New Roman" w:eastAsia="Times New Roman" w:hAnsi="Times New Roman" w:cs="Times New Roman"/>
                <w:color w:val="000000" w:themeColor="text1"/>
                <w:w w:val="99"/>
                <w:sz w:val="24"/>
                <w:szCs w:val="24"/>
              </w:rPr>
              <w:t>tri</w:t>
            </w:r>
            <w:r w:rsidRPr="00CA47A8">
              <w:rPr>
                <w:rFonts w:ascii="Times New Roman" w:eastAsia="Times New Roman" w:hAnsi="Times New Roman" w:cs="Times New Roman"/>
                <w:color w:val="000000" w:themeColor="text1"/>
                <w:spacing w:val="1"/>
                <w:w w:val="99"/>
                <w:sz w:val="24"/>
                <w:szCs w:val="24"/>
              </w:rPr>
              <w:t>b</w:t>
            </w:r>
            <w:r w:rsidRPr="00CA47A8">
              <w:rPr>
                <w:rFonts w:ascii="Times New Roman" w:eastAsia="Times New Roman" w:hAnsi="Times New Roman" w:cs="Times New Roman"/>
                <w:color w:val="000000" w:themeColor="text1"/>
                <w:spacing w:val="-1"/>
                <w:w w:val="99"/>
                <w:sz w:val="24"/>
                <w:szCs w:val="24"/>
              </w:rPr>
              <w:t>u</w:t>
            </w:r>
            <w:r w:rsidRPr="00CA47A8">
              <w:rPr>
                <w:rFonts w:ascii="Times New Roman" w:eastAsia="Times New Roman" w:hAnsi="Times New Roman" w:cs="Times New Roman"/>
                <w:color w:val="000000" w:themeColor="text1"/>
                <w:spacing w:val="2"/>
                <w:w w:val="99"/>
                <w:sz w:val="24"/>
                <w:szCs w:val="24"/>
              </w:rPr>
              <w:t>t</w:t>
            </w:r>
            <w:r w:rsidRPr="00CA47A8">
              <w:rPr>
                <w:rFonts w:ascii="Times New Roman" w:eastAsia="Times New Roman" w:hAnsi="Times New Roman" w:cs="Times New Roman"/>
                <w:color w:val="000000" w:themeColor="text1"/>
                <w:w w:val="99"/>
                <w:sz w:val="24"/>
                <w:szCs w:val="24"/>
              </w:rPr>
              <w:t>i</w:t>
            </w:r>
            <w:r w:rsidRPr="00CA47A8">
              <w:rPr>
                <w:rFonts w:ascii="Times New Roman" w:eastAsia="Times New Roman" w:hAnsi="Times New Roman" w:cs="Times New Roman"/>
                <w:color w:val="000000" w:themeColor="text1"/>
                <w:spacing w:val="1"/>
                <w:w w:val="99"/>
                <w:sz w:val="24"/>
                <w:szCs w:val="24"/>
              </w:rPr>
              <w:t>o</w:t>
            </w:r>
            <w:r w:rsidRPr="00CA47A8">
              <w:rPr>
                <w:rFonts w:ascii="Times New Roman" w:eastAsia="Times New Roman" w:hAnsi="Times New Roman" w:cs="Times New Roman"/>
                <w:color w:val="000000" w:themeColor="text1"/>
                <w:w w:val="99"/>
                <w:sz w:val="24"/>
                <w:szCs w:val="24"/>
              </w:rPr>
              <w:t>n</w:t>
            </w:r>
          </w:p>
        </w:tc>
      </w:tr>
      <w:tr w:rsidR="00FE735F" w:rsidRPr="007A36CD" w14:paraId="6A2A9DFF" w14:textId="77777777" w:rsidTr="005958CA">
        <w:trPr>
          <w:trHeight w:hRule="exact" w:val="288"/>
        </w:trPr>
        <w:tc>
          <w:tcPr>
            <w:tcW w:w="2610" w:type="dxa"/>
            <w:tcBorders>
              <w:top w:val="single" w:sz="4" w:space="0" w:color="000000"/>
              <w:left w:val="single" w:sz="4" w:space="0" w:color="000000"/>
              <w:bottom w:val="single" w:sz="4" w:space="0" w:color="000000"/>
              <w:right w:val="single" w:sz="4" w:space="0" w:color="000000"/>
            </w:tcBorders>
          </w:tcPr>
          <w:p w14:paraId="2CEA9DDA" w14:textId="77777777" w:rsidR="00FE735F" w:rsidRPr="007A36CD" w:rsidRDefault="00FE735F" w:rsidP="00244B85">
            <w:pPr>
              <w:spacing w:after="0" w:line="269" w:lineRule="exact"/>
              <w:ind w:right="-20"/>
              <w:rPr>
                <w:rFonts w:ascii="Times New Roman" w:eastAsia="Times New Roman" w:hAnsi="Times New Roman" w:cs="Times New Roman"/>
                <w:color w:val="000000" w:themeColor="text1"/>
                <w:sz w:val="24"/>
                <w:szCs w:val="24"/>
              </w:rPr>
            </w:pPr>
            <w:r w:rsidRPr="007A36CD">
              <w:rPr>
                <w:rFonts w:ascii="Times New Roman" w:eastAsia="Times New Roman" w:hAnsi="Times New Roman" w:cs="Times New Roman"/>
                <w:color w:val="000000" w:themeColor="text1"/>
                <w:spacing w:val="1"/>
                <w:sz w:val="24"/>
                <w:szCs w:val="24"/>
              </w:rPr>
              <w:t>S</w:t>
            </w:r>
            <w:r w:rsidRPr="007A36CD">
              <w:rPr>
                <w:rFonts w:ascii="Times New Roman" w:eastAsia="Times New Roman" w:hAnsi="Times New Roman" w:cs="Times New Roman"/>
                <w:color w:val="000000" w:themeColor="text1"/>
                <w:sz w:val="24"/>
                <w:szCs w:val="24"/>
              </w:rPr>
              <w:t>uppl</w:t>
            </w:r>
            <w:r w:rsidRPr="007A36CD">
              <w:rPr>
                <w:rFonts w:ascii="Times New Roman" w:eastAsia="Times New Roman" w:hAnsi="Times New Roman" w:cs="Times New Roman"/>
                <w:color w:val="000000" w:themeColor="text1"/>
                <w:spacing w:val="1"/>
                <w:sz w:val="24"/>
                <w:szCs w:val="24"/>
              </w:rPr>
              <w:t>i</w:t>
            </w:r>
            <w:r w:rsidRPr="007A36CD">
              <w:rPr>
                <w:rFonts w:ascii="Times New Roman" w:eastAsia="Times New Roman" w:hAnsi="Times New Roman" w:cs="Times New Roman"/>
                <w:color w:val="000000" w:themeColor="text1"/>
                <w:spacing w:val="-1"/>
                <w:sz w:val="24"/>
                <w:szCs w:val="24"/>
              </w:rPr>
              <w:t>e</w:t>
            </w:r>
            <w:r w:rsidRPr="007A36CD">
              <w:rPr>
                <w:rFonts w:ascii="Times New Roman" w:eastAsia="Times New Roman" w:hAnsi="Times New Roman" w:cs="Times New Roman"/>
                <w:color w:val="000000" w:themeColor="text1"/>
                <w:sz w:val="24"/>
                <w:szCs w:val="24"/>
              </w:rPr>
              <w:t>s</w:t>
            </w:r>
          </w:p>
        </w:tc>
        <w:tc>
          <w:tcPr>
            <w:tcW w:w="1530" w:type="dxa"/>
            <w:tcBorders>
              <w:top w:val="single" w:sz="4" w:space="0" w:color="000000"/>
              <w:left w:val="single" w:sz="4" w:space="0" w:color="000000"/>
              <w:bottom w:val="single" w:sz="4" w:space="0" w:color="000000"/>
              <w:right w:val="single" w:sz="4" w:space="0" w:color="000000"/>
            </w:tcBorders>
          </w:tcPr>
          <w:p w14:paraId="3FB68EA2" w14:textId="77777777" w:rsidR="00FE735F" w:rsidRPr="007A36CD" w:rsidRDefault="00FE735F" w:rsidP="00244B85">
            <w:pPr>
              <w:spacing w:after="0"/>
              <w:rPr>
                <w:rFonts w:ascii="Times New Roman" w:hAnsi="Times New Roman" w:cs="Times New Roman"/>
                <w:color w:val="000000" w:themeColor="text1"/>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598ABFE8" w14:textId="77777777" w:rsidR="00FE735F" w:rsidRPr="007A36CD" w:rsidRDefault="00FE735F" w:rsidP="00244B85">
            <w:pPr>
              <w:spacing w:after="0"/>
              <w:rPr>
                <w:rFonts w:ascii="Times New Roman" w:hAnsi="Times New Roman"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3AF10611" w14:textId="77777777" w:rsidR="00FE735F" w:rsidRPr="007A36CD" w:rsidRDefault="00FE735F" w:rsidP="00244B85">
            <w:pPr>
              <w:spacing w:after="0"/>
              <w:rPr>
                <w:rFonts w:ascii="Times New Roman" w:hAnsi="Times New Roman" w:cs="Times New Roman"/>
                <w:color w:val="000000" w:themeColor="text1"/>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4B828B66" w14:textId="77777777" w:rsidR="00FE735F" w:rsidRPr="007A36CD" w:rsidRDefault="00FE735F" w:rsidP="00244B85">
            <w:pPr>
              <w:spacing w:after="0"/>
              <w:rPr>
                <w:rFonts w:ascii="Times New Roman" w:hAnsi="Times New Roman" w:cs="Times New Roman"/>
                <w:color w:val="000000" w:themeColor="text1"/>
                <w:sz w:val="24"/>
                <w:szCs w:val="24"/>
              </w:rPr>
            </w:pPr>
          </w:p>
        </w:tc>
      </w:tr>
      <w:tr w:rsidR="00FE735F" w:rsidRPr="007A36CD" w14:paraId="48952FC8"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7FFC2696" w14:textId="77777777" w:rsidR="00FE735F" w:rsidRPr="007A36CD" w:rsidRDefault="00FE735F" w:rsidP="00244B85">
            <w:pPr>
              <w:spacing w:after="0" w:line="267" w:lineRule="exact"/>
              <w:ind w:right="-20"/>
              <w:rPr>
                <w:rFonts w:ascii="Times New Roman" w:eastAsia="Times New Roman" w:hAnsi="Times New Roman" w:cs="Times New Roman"/>
                <w:color w:val="000000" w:themeColor="text1"/>
                <w:sz w:val="24"/>
                <w:szCs w:val="24"/>
              </w:rPr>
            </w:pPr>
            <w:r w:rsidRPr="007A36CD">
              <w:rPr>
                <w:rFonts w:ascii="Times New Roman" w:eastAsia="Times New Roman" w:hAnsi="Times New Roman" w:cs="Times New Roman"/>
                <w:color w:val="000000" w:themeColor="text1"/>
                <w:spacing w:val="-3"/>
                <w:sz w:val="24"/>
                <w:szCs w:val="24"/>
              </w:rPr>
              <w:t>Travel</w:t>
            </w:r>
          </w:p>
        </w:tc>
        <w:tc>
          <w:tcPr>
            <w:tcW w:w="1530" w:type="dxa"/>
            <w:tcBorders>
              <w:top w:val="single" w:sz="4" w:space="0" w:color="000000"/>
              <w:left w:val="single" w:sz="4" w:space="0" w:color="000000"/>
              <w:bottom w:val="single" w:sz="4" w:space="0" w:color="000000"/>
              <w:right w:val="single" w:sz="4" w:space="0" w:color="000000"/>
            </w:tcBorders>
          </w:tcPr>
          <w:p w14:paraId="0761385D" w14:textId="77777777" w:rsidR="00FE735F" w:rsidRPr="007A36CD" w:rsidRDefault="00FE735F" w:rsidP="00244B85">
            <w:pPr>
              <w:spacing w:after="0"/>
              <w:rPr>
                <w:rFonts w:ascii="Times New Roman" w:hAnsi="Times New Roman" w:cs="Times New Roman"/>
                <w:color w:val="000000" w:themeColor="text1"/>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37BC029B" w14:textId="77777777" w:rsidR="00FE735F" w:rsidRPr="007A36CD" w:rsidRDefault="00FE735F" w:rsidP="00244B85">
            <w:pPr>
              <w:spacing w:after="0"/>
              <w:rPr>
                <w:rFonts w:ascii="Times New Roman" w:hAnsi="Times New Roman"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42BCBE57" w14:textId="77777777" w:rsidR="00FE735F" w:rsidRPr="007A36CD" w:rsidRDefault="00FE735F" w:rsidP="00244B85">
            <w:pPr>
              <w:spacing w:after="0"/>
              <w:rPr>
                <w:rFonts w:ascii="Times New Roman" w:hAnsi="Times New Roman" w:cs="Times New Roman"/>
                <w:color w:val="000000" w:themeColor="text1"/>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5DDED4C3" w14:textId="77777777" w:rsidR="00FE735F" w:rsidRPr="007A36CD" w:rsidRDefault="00FE735F" w:rsidP="00244B85">
            <w:pPr>
              <w:spacing w:after="0"/>
              <w:rPr>
                <w:rFonts w:ascii="Times New Roman" w:hAnsi="Times New Roman" w:cs="Times New Roman"/>
                <w:color w:val="000000" w:themeColor="text1"/>
                <w:sz w:val="24"/>
                <w:szCs w:val="24"/>
              </w:rPr>
            </w:pPr>
          </w:p>
        </w:tc>
      </w:tr>
      <w:tr w:rsidR="00FE735F" w:rsidRPr="007A36CD" w14:paraId="655D12FB"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1E56D790" w14:textId="77777777" w:rsidR="00FE735F" w:rsidRPr="007A36CD" w:rsidRDefault="00FE735F" w:rsidP="00244B85">
            <w:pPr>
              <w:spacing w:after="0" w:line="268" w:lineRule="exact"/>
              <w:ind w:right="-20"/>
              <w:rPr>
                <w:rFonts w:ascii="Times New Roman" w:eastAsia="Times New Roman" w:hAnsi="Times New Roman" w:cs="Times New Roman"/>
                <w:color w:val="000000" w:themeColor="text1"/>
                <w:sz w:val="24"/>
                <w:szCs w:val="24"/>
              </w:rPr>
            </w:pPr>
            <w:r w:rsidRPr="007A36CD">
              <w:rPr>
                <w:rFonts w:ascii="Times New Roman" w:eastAsia="Times New Roman" w:hAnsi="Times New Roman" w:cs="Times New Roman"/>
                <w:color w:val="000000" w:themeColor="text1"/>
                <w:sz w:val="24"/>
                <w:szCs w:val="24"/>
              </w:rPr>
              <w:t>Equipm</w:t>
            </w:r>
            <w:r w:rsidRPr="007A36CD">
              <w:rPr>
                <w:rFonts w:ascii="Times New Roman" w:eastAsia="Times New Roman" w:hAnsi="Times New Roman" w:cs="Times New Roman"/>
                <w:color w:val="000000" w:themeColor="text1"/>
                <w:spacing w:val="-1"/>
                <w:sz w:val="24"/>
                <w:szCs w:val="24"/>
              </w:rPr>
              <w:t>e</w:t>
            </w:r>
            <w:r w:rsidRPr="007A36CD">
              <w:rPr>
                <w:rFonts w:ascii="Times New Roman" w:eastAsia="Times New Roman" w:hAnsi="Times New Roman" w:cs="Times New Roman"/>
                <w:color w:val="000000" w:themeColor="text1"/>
                <w:sz w:val="24"/>
                <w:szCs w:val="24"/>
              </w:rPr>
              <w:t>nt</w:t>
            </w:r>
          </w:p>
        </w:tc>
        <w:tc>
          <w:tcPr>
            <w:tcW w:w="1530" w:type="dxa"/>
            <w:tcBorders>
              <w:top w:val="single" w:sz="4" w:space="0" w:color="000000"/>
              <w:left w:val="single" w:sz="4" w:space="0" w:color="000000"/>
              <w:bottom w:val="single" w:sz="4" w:space="0" w:color="000000"/>
              <w:right w:val="single" w:sz="4" w:space="0" w:color="000000"/>
            </w:tcBorders>
          </w:tcPr>
          <w:p w14:paraId="049862DE" w14:textId="77777777" w:rsidR="00FE735F" w:rsidRPr="007A36CD" w:rsidRDefault="00FE735F" w:rsidP="00244B85">
            <w:pPr>
              <w:spacing w:after="0"/>
              <w:rPr>
                <w:rFonts w:ascii="Times New Roman" w:hAnsi="Times New Roman" w:cs="Times New Roman"/>
                <w:color w:val="000000" w:themeColor="text1"/>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651590EC" w14:textId="77777777" w:rsidR="00FE735F" w:rsidRPr="007A36CD" w:rsidRDefault="00FE735F" w:rsidP="00244B85">
            <w:pPr>
              <w:spacing w:after="0"/>
              <w:rPr>
                <w:rFonts w:ascii="Times New Roman" w:hAnsi="Times New Roman"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0765A95F" w14:textId="77777777" w:rsidR="00FE735F" w:rsidRPr="007A36CD" w:rsidRDefault="00FE735F" w:rsidP="00244B85">
            <w:pPr>
              <w:spacing w:after="0"/>
              <w:rPr>
                <w:rFonts w:ascii="Times New Roman" w:hAnsi="Times New Roman" w:cs="Times New Roman"/>
                <w:color w:val="000000" w:themeColor="text1"/>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621F49BF" w14:textId="77777777" w:rsidR="00FE735F" w:rsidRPr="007A36CD" w:rsidRDefault="00FE735F" w:rsidP="00244B85">
            <w:pPr>
              <w:spacing w:after="0"/>
              <w:rPr>
                <w:rFonts w:ascii="Times New Roman" w:hAnsi="Times New Roman" w:cs="Times New Roman"/>
                <w:color w:val="000000" w:themeColor="text1"/>
                <w:sz w:val="24"/>
                <w:szCs w:val="24"/>
              </w:rPr>
            </w:pPr>
          </w:p>
        </w:tc>
      </w:tr>
      <w:tr w:rsidR="00FE735F" w:rsidRPr="007A36CD" w14:paraId="1A0CE6B2"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3EAE04EB" w14:textId="26FAADA7" w:rsidR="00FE735F" w:rsidRPr="007A36CD" w:rsidRDefault="00FE735F" w:rsidP="00244B85">
            <w:pPr>
              <w:spacing w:after="0" w:line="267" w:lineRule="exact"/>
              <w:ind w:right="-20"/>
              <w:rPr>
                <w:rFonts w:ascii="Times New Roman" w:eastAsia="Times New Roman" w:hAnsi="Times New Roman" w:cs="Times New Roman"/>
                <w:color w:val="000000" w:themeColor="text1"/>
                <w:sz w:val="24"/>
                <w:szCs w:val="24"/>
              </w:rPr>
            </w:pPr>
            <w:r w:rsidRPr="007A36CD">
              <w:rPr>
                <w:rFonts w:ascii="Times New Roman" w:eastAsia="Times New Roman" w:hAnsi="Times New Roman" w:cs="Times New Roman"/>
                <w:color w:val="000000" w:themeColor="text1"/>
                <w:sz w:val="24"/>
                <w:szCs w:val="24"/>
              </w:rPr>
              <w:t>Staf</w:t>
            </w:r>
            <w:r w:rsidR="005958CA" w:rsidRPr="007A36CD">
              <w:rPr>
                <w:rFonts w:ascii="Times New Roman" w:eastAsia="Times New Roman" w:hAnsi="Times New Roman" w:cs="Times New Roman"/>
                <w:color w:val="000000" w:themeColor="text1"/>
                <w:sz w:val="24"/>
                <w:szCs w:val="24"/>
              </w:rPr>
              <w:t>f</w:t>
            </w:r>
            <w:r w:rsidRPr="007A36CD">
              <w:rPr>
                <w:rFonts w:ascii="Times New Roman" w:eastAsia="Times New Roman" w:hAnsi="Times New Roman" w:cs="Times New Roman"/>
                <w:color w:val="000000" w:themeColor="text1"/>
                <w:sz w:val="24"/>
                <w:szCs w:val="24"/>
              </w:rPr>
              <w:t xml:space="preserve"> Training </w:t>
            </w:r>
          </w:p>
        </w:tc>
        <w:tc>
          <w:tcPr>
            <w:tcW w:w="1530" w:type="dxa"/>
            <w:tcBorders>
              <w:top w:val="single" w:sz="4" w:space="0" w:color="000000"/>
              <w:left w:val="single" w:sz="4" w:space="0" w:color="000000"/>
              <w:bottom w:val="single" w:sz="4" w:space="0" w:color="000000"/>
              <w:right w:val="single" w:sz="4" w:space="0" w:color="000000"/>
            </w:tcBorders>
          </w:tcPr>
          <w:p w14:paraId="34FF8E21" w14:textId="77777777" w:rsidR="00FE735F" w:rsidRPr="007A36CD" w:rsidRDefault="00FE735F" w:rsidP="00244B85">
            <w:pPr>
              <w:spacing w:after="0"/>
              <w:rPr>
                <w:rFonts w:ascii="Times New Roman" w:hAnsi="Times New Roman" w:cs="Times New Roman"/>
                <w:color w:val="000000" w:themeColor="text1"/>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4AFC4AE6" w14:textId="77777777" w:rsidR="00FE735F" w:rsidRPr="007A36CD" w:rsidRDefault="00FE735F" w:rsidP="00244B85">
            <w:pPr>
              <w:spacing w:after="0"/>
              <w:rPr>
                <w:rFonts w:ascii="Times New Roman" w:hAnsi="Times New Roman"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4BD23B43" w14:textId="77777777" w:rsidR="00FE735F" w:rsidRPr="007A36CD" w:rsidRDefault="00FE735F" w:rsidP="00244B85">
            <w:pPr>
              <w:spacing w:after="0"/>
              <w:rPr>
                <w:rFonts w:ascii="Times New Roman" w:hAnsi="Times New Roman" w:cs="Times New Roman"/>
                <w:color w:val="000000" w:themeColor="text1"/>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5B384DC8" w14:textId="77777777" w:rsidR="00FE735F" w:rsidRPr="007A36CD" w:rsidRDefault="00FE735F" w:rsidP="00244B85">
            <w:pPr>
              <w:spacing w:after="0"/>
              <w:rPr>
                <w:rFonts w:ascii="Times New Roman" w:hAnsi="Times New Roman" w:cs="Times New Roman"/>
                <w:color w:val="000000" w:themeColor="text1"/>
                <w:sz w:val="24"/>
                <w:szCs w:val="24"/>
              </w:rPr>
            </w:pPr>
          </w:p>
        </w:tc>
      </w:tr>
      <w:tr w:rsidR="00FE735F" w:rsidRPr="007A36CD" w14:paraId="0FD18FB8"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7BFB09DC" w14:textId="299298A3" w:rsidR="00FE735F" w:rsidRPr="007A36CD" w:rsidRDefault="00FE735F" w:rsidP="00496A23">
            <w:pPr>
              <w:spacing w:after="0" w:line="267" w:lineRule="exact"/>
              <w:ind w:right="-20"/>
              <w:rPr>
                <w:rFonts w:ascii="Times New Roman" w:eastAsia="Times New Roman" w:hAnsi="Times New Roman" w:cs="Times New Roman"/>
                <w:color w:val="000000" w:themeColor="text1"/>
                <w:sz w:val="24"/>
                <w:szCs w:val="24"/>
              </w:rPr>
            </w:pPr>
            <w:r w:rsidRPr="007A36CD">
              <w:rPr>
                <w:rFonts w:ascii="Times New Roman" w:eastAsia="Times New Roman" w:hAnsi="Times New Roman" w:cs="Times New Roman"/>
                <w:color w:val="000000" w:themeColor="text1"/>
                <w:sz w:val="24"/>
                <w:szCs w:val="24"/>
              </w:rPr>
              <w:t>Other (specify)</w:t>
            </w:r>
          </w:p>
        </w:tc>
        <w:tc>
          <w:tcPr>
            <w:tcW w:w="1530" w:type="dxa"/>
            <w:tcBorders>
              <w:top w:val="single" w:sz="4" w:space="0" w:color="000000"/>
              <w:left w:val="single" w:sz="4" w:space="0" w:color="000000"/>
              <w:bottom w:val="single" w:sz="4" w:space="0" w:color="000000"/>
              <w:right w:val="single" w:sz="4" w:space="0" w:color="000000"/>
            </w:tcBorders>
          </w:tcPr>
          <w:p w14:paraId="68B63CE6" w14:textId="77777777" w:rsidR="00FE735F" w:rsidRPr="007A36CD" w:rsidRDefault="00FE735F" w:rsidP="00244B85">
            <w:pPr>
              <w:spacing w:after="0"/>
              <w:rPr>
                <w:rFonts w:ascii="Times New Roman" w:hAnsi="Times New Roman" w:cs="Times New Roman"/>
                <w:color w:val="000000" w:themeColor="text1"/>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324B26B0" w14:textId="77777777" w:rsidR="00FE735F" w:rsidRPr="007A36CD" w:rsidRDefault="00FE735F" w:rsidP="00244B85">
            <w:pPr>
              <w:spacing w:after="0"/>
              <w:rPr>
                <w:rFonts w:ascii="Times New Roman" w:hAnsi="Times New Roman"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0817ED55" w14:textId="77777777" w:rsidR="00FE735F" w:rsidRPr="007A36CD" w:rsidRDefault="00FE735F" w:rsidP="00244B85">
            <w:pPr>
              <w:spacing w:after="0"/>
              <w:rPr>
                <w:rFonts w:ascii="Times New Roman" w:hAnsi="Times New Roman" w:cs="Times New Roman"/>
                <w:color w:val="000000" w:themeColor="text1"/>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18F87C9F" w14:textId="77777777" w:rsidR="00FE735F" w:rsidRPr="007A36CD" w:rsidRDefault="00FE735F" w:rsidP="00244B85">
            <w:pPr>
              <w:spacing w:after="0"/>
              <w:rPr>
                <w:rFonts w:ascii="Times New Roman" w:hAnsi="Times New Roman" w:cs="Times New Roman"/>
                <w:color w:val="000000" w:themeColor="text1"/>
                <w:sz w:val="24"/>
                <w:szCs w:val="24"/>
              </w:rPr>
            </w:pPr>
          </w:p>
        </w:tc>
      </w:tr>
      <w:tr w:rsidR="00FE735F" w:rsidRPr="007A36CD" w14:paraId="076C1218"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758342E8" w14:textId="77F675C2" w:rsidR="00FE735F" w:rsidRPr="007A36CD" w:rsidRDefault="00FE735F" w:rsidP="00496A23">
            <w:pPr>
              <w:spacing w:after="0" w:line="267" w:lineRule="exact"/>
              <w:ind w:right="-20"/>
              <w:rPr>
                <w:rFonts w:ascii="Times New Roman" w:eastAsia="Times New Roman" w:hAnsi="Times New Roman" w:cs="Times New Roman"/>
                <w:color w:val="000000" w:themeColor="text1"/>
                <w:sz w:val="24"/>
                <w:szCs w:val="24"/>
              </w:rPr>
            </w:pPr>
            <w:r w:rsidRPr="007A36CD">
              <w:rPr>
                <w:rFonts w:ascii="Times New Roman" w:eastAsia="Times New Roman" w:hAnsi="Times New Roman" w:cs="Times New Roman"/>
                <w:color w:val="000000" w:themeColor="text1"/>
                <w:sz w:val="24"/>
                <w:szCs w:val="24"/>
              </w:rPr>
              <w:t>Other (specify)</w:t>
            </w:r>
          </w:p>
        </w:tc>
        <w:tc>
          <w:tcPr>
            <w:tcW w:w="1530" w:type="dxa"/>
            <w:tcBorders>
              <w:top w:val="single" w:sz="4" w:space="0" w:color="000000"/>
              <w:left w:val="single" w:sz="4" w:space="0" w:color="000000"/>
              <w:bottom w:val="single" w:sz="4" w:space="0" w:color="000000"/>
              <w:right w:val="single" w:sz="4" w:space="0" w:color="000000"/>
            </w:tcBorders>
          </w:tcPr>
          <w:p w14:paraId="47AABFE8" w14:textId="77777777" w:rsidR="00FE735F" w:rsidRPr="007A36CD" w:rsidRDefault="00FE735F" w:rsidP="00244B85">
            <w:pPr>
              <w:spacing w:after="0"/>
              <w:rPr>
                <w:rFonts w:ascii="Times New Roman" w:hAnsi="Times New Roman" w:cs="Times New Roman"/>
                <w:color w:val="000000" w:themeColor="text1"/>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7C910A68" w14:textId="77777777" w:rsidR="00FE735F" w:rsidRPr="007A36CD" w:rsidRDefault="00FE735F" w:rsidP="00244B85">
            <w:pPr>
              <w:spacing w:after="0"/>
              <w:rPr>
                <w:rFonts w:ascii="Times New Roman" w:hAnsi="Times New Roman"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634943E5" w14:textId="77777777" w:rsidR="00FE735F" w:rsidRPr="007A36CD" w:rsidRDefault="00FE735F" w:rsidP="00244B85">
            <w:pPr>
              <w:spacing w:after="0"/>
              <w:rPr>
                <w:rFonts w:ascii="Times New Roman" w:hAnsi="Times New Roman" w:cs="Times New Roman"/>
                <w:color w:val="000000" w:themeColor="text1"/>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0CBE9BCF" w14:textId="77777777" w:rsidR="00FE735F" w:rsidRPr="007A36CD" w:rsidRDefault="00FE735F" w:rsidP="00244B85">
            <w:pPr>
              <w:spacing w:after="0"/>
              <w:rPr>
                <w:rFonts w:ascii="Times New Roman" w:hAnsi="Times New Roman" w:cs="Times New Roman"/>
                <w:color w:val="000000" w:themeColor="text1"/>
                <w:sz w:val="24"/>
                <w:szCs w:val="24"/>
              </w:rPr>
            </w:pPr>
          </w:p>
        </w:tc>
      </w:tr>
      <w:tr w:rsidR="00FE735F" w:rsidRPr="007A36CD" w14:paraId="58C1AD9C"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57FED78B" w14:textId="7E62A64B" w:rsidR="00FE735F" w:rsidRPr="007A36CD" w:rsidRDefault="00FE735F" w:rsidP="00244B85">
            <w:pPr>
              <w:spacing w:after="0" w:line="267" w:lineRule="exact"/>
              <w:ind w:right="-20"/>
              <w:rPr>
                <w:rFonts w:ascii="Times New Roman" w:eastAsia="Times New Roman" w:hAnsi="Times New Roman" w:cs="Times New Roman"/>
                <w:color w:val="000000" w:themeColor="text1"/>
                <w:sz w:val="24"/>
                <w:szCs w:val="24"/>
              </w:rPr>
            </w:pPr>
            <w:r w:rsidRPr="007A36CD">
              <w:rPr>
                <w:rFonts w:ascii="Times New Roman" w:eastAsia="Times New Roman" w:hAnsi="Times New Roman" w:cs="Times New Roman"/>
                <w:color w:val="000000" w:themeColor="text1"/>
                <w:sz w:val="24"/>
                <w:szCs w:val="24"/>
              </w:rPr>
              <w:t>Indirect</w:t>
            </w:r>
          </w:p>
        </w:tc>
        <w:tc>
          <w:tcPr>
            <w:tcW w:w="1530" w:type="dxa"/>
            <w:tcBorders>
              <w:top w:val="single" w:sz="4" w:space="0" w:color="000000"/>
              <w:left w:val="single" w:sz="4" w:space="0" w:color="000000"/>
              <w:bottom w:val="single" w:sz="4" w:space="0" w:color="000000"/>
              <w:right w:val="single" w:sz="4" w:space="0" w:color="000000"/>
            </w:tcBorders>
          </w:tcPr>
          <w:p w14:paraId="669FCB82" w14:textId="77777777" w:rsidR="00FE735F" w:rsidRPr="007A36CD" w:rsidRDefault="00FE735F" w:rsidP="00244B85">
            <w:pPr>
              <w:spacing w:after="0"/>
              <w:rPr>
                <w:rFonts w:ascii="Times New Roman" w:hAnsi="Times New Roman" w:cs="Times New Roman"/>
                <w:color w:val="000000" w:themeColor="text1"/>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1B4F162B" w14:textId="77777777" w:rsidR="00FE735F" w:rsidRPr="007A36CD" w:rsidRDefault="00FE735F" w:rsidP="00244B85">
            <w:pPr>
              <w:spacing w:after="0"/>
              <w:rPr>
                <w:rFonts w:ascii="Times New Roman" w:hAnsi="Times New Roman"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44121E3A" w14:textId="77777777" w:rsidR="00FE735F" w:rsidRPr="007A36CD" w:rsidRDefault="00FE735F" w:rsidP="00244B85">
            <w:pPr>
              <w:spacing w:after="0"/>
              <w:rPr>
                <w:rFonts w:ascii="Times New Roman" w:hAnsi="Times New Roman" w:cs="Times New Roman"/>
                <w:color w:val="000000" w:themeColor="text1"/>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061E702A" w14:textId="77777777" w:rsidR="00FE735F" w:rsidRPr="007A36CD" w:rsidRDefault="00FE735F" w:rsidP="00244B85">
            <w:pPr>
              <w:spacing w:after="0"/>
              <w:rPr>
                <w:rFonts w:ascii="Times New Roman" w:hAnsi="Times New Roman" w:cs="Times New Roman"/>
                <w:color w:val="000000" w:themeColor="text1"/>
                <w:sz w:val="24"/>
                <w:szCs w:val="24"/>
              </w:rPr>
            </w:pPr>
          </w:p>
        </w:tc>
      </w:tr>
      <w:tr w:rsidR="00FE735F" w:rsidRPr="007A36CD" w14:paraId="162A965E" w14:textId="77777777" w:rsidTr="005958CA">
        <w:trPr>
          <w:trHeight w:hRule="exact" w:val="288"/>
        </w:trPr>
        <w:tc>
          <w:tcPr>
            <w:tcW w:w="2610" w:type="dxa"/>
            <w:tcBorders>
              <w:top w:val="single" w:sz="4" w:space="0" w:color="000000"/>
              <w:left w:val="single" w:sz="4" w:space="0" w:color="000000"/>
              <w:bottom w:val="single" w:sz="4" w:space="0" w:color="000000"/>
              <w:right w:val="single" w:sz="4" w:space="0" w:color="000000"/>
            </w:tcBorders>
          </w:tcPr>
          <w:p w14:paraId="192E15E9" w14:textId="29825A93" w:rsidR="00FE735F" w:rsidRPr="007A36CD" w:rsidRDefault="00FE735F" w:rsidP="00496A23">
            <w:pPr>
              <w:spacing w:after="0" w:line="269" w:lineRule="exact"/>
              <w:ind w:left="103" w:right="-20"/>
              <w:rPr>
                <w:rFonts w:ascii="Times New Roman" w:eastAsia="Times New Roman" w:hAnsi="Times New Roman" w:cs="Times New Roman"/>
                <w:color w:val="000000" w:themeColor="text1"/>
                <w:sz w:val="24"/>
                <w:szCs w:val="24"/>
              </w:rPr>
            </w:pPr>
          </w:p>
        </w:tc>
        <w:tc>
          <w:tcPr>
            <w:tcW w:w="1530" w:type="dxa"/>
            <w:tcBorders>
              <w:top w:val="single" w:sz="4" w:space="0" w:color="000000"/>
              <w:left w:val="single" w:sz="4" w:space="0" w:color="000000"/>
              <w:bottom w:val="single" w:sz="4" w:space="0" w:color="000000"/>
              <w:right w:val="single" w:sz="4" w:space="0" w:color="000000"/>
            </w:tcBorders>
          </w:tcPr>
          <w:p w14:paraId="180B5620" w14:textId="77777777" w:rsidR="00FE735F" w:rsidRPr="007A36CD" w:rsidRDefault="00FE735F" w:rsidP="00244B85">
            <w:pPr>
              <w:spacing w:after="0"/>
              <w:rPr>
                <w:rFonts w:ascii="Times New Roman" w:hAnsi="Times New Roman" w:cs="Times New Roman"/>
                <w:color w:val="000000" w:themeColor="text1"/>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05F3D23C" w14:textId="77777777" w:rsidR="00FE735F" w:rsidRPr="007A36CD" w:rsidRDefault="00FE735F" w:rsidP="00244B85">
            <w:pPr>
              <w:spacing w:after="0"/>
              <w:rPr>
                <w:rFonts w:ascii="Times New Roman" w:hAnsi="Times New Roman"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75D4FBA5" w14:textId="77777777" w:rsidR="00FE735F" w:rsidRPr="007A36CD" w:rsidRDefault="00FE735F" w:rsidP="00244B85">
            <w:pPr>
              <w:spacing w:after="0"/>
              <w:rPr>
                <w:rFonts w:ascii="Times New Roman" w:hAnsi="Times New Roman" w:cs="Times New Roman"/>
                <w:color w:val="000000" w:themeColor="text1"/>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06C6DD75" w14:textId="77777777" w:rsidR="00FE735F" w:rsidRPr="007A36CD" w:rsidRDefault="00FE735F" w:rsidP="00244B85">
            <w:pPr>
              <w:spacing w:after="0"/>
              <w:rPr>
                <w:rFonts w:ascii="Times New Roman" w:hAnsi="Times New Roman" w:cs="Times New Roman"/>
                <w:color w:val="000000" w:themeColor="text1"/>
                <w:sz w:val="24"/>
                <w:szCs w:val="24"/>
              </w:rPr>
            </w:pPr>
          </w:p>
        </w:tc>
      </w:tr>
      <w:tr w:rsidR="00FE735F" w:rsidRPr="007A36CD" w14:paraId="0A8768DF"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7AD744D9" w14:textId="77777777" w:rsidR="00FE735F" w:rsidRPr="007A36CD" w:rsidRDefault="00FE735F" w:rsidP="00244B85">
            <w:pPr>
              <w:spacing w:after="0" w:line="267" w:lineRule="exact"/>
              <w:ind w:left="103" w:right="-20"/>
              <w:rPr>
                <w:rFonts w:ascii="Times New Roman" w:eastAsia="Times New Roman" w:hAnsi="Times New Roman" w:cs="Times New Roman"/>
                <w:color w:val="000000" w:themeColor="text1"/>
                <w:sz w:val="24"/>
                <w:szCs w:val="24"/>
              </w:rPr>
            </w:pPr>
            <w:r w:rsidRPr="007A36CD">
              <w:rPr>
                <w:rFonts w:ascii="Times New Roman" w:eastAsia="Times New Roman" w:hAnsi="Times New Roman" w:cs="Times New Roman"/>
                <w:color w:val="000000" w:themeColor="text1"/>
                <w:sz w:val="24"/>
                <w:szCs w:val="24"/>
              </w:rPr>
              <w:t xml:space="preserve">  Total</w:t>
            </w:r>
          </w:p>
        </w:tc>
        <w:tc>
          <w:tcPr>
            <w:tcW w:w="1530" w:type="dxa"/>
            <w:tcBorders>
              <w:top w:val="single" w:sz="4" w:space="0" w:color="000000"/>
              <w:left w:val="single" w:sz="4" w:space="0" w:color="000000"/>
              <w:bottom w:val="single" w:sz="4" w:space="0" w:color="000000"/>
              <w:right w:val="single" w:sz="4" w:space="0" w:color="000000"/>
            </w:tcBorders>
          </w:tcPr>
          <w:p w14:paraId="2F793B95" w14:textId="77777777" w:rsidR="00FE735F" w:rsidRPr="007A36CD" w:rsidRDefault="00FE735F" w:rsidP="00244B85">
            <w:pPr>
              <w:spacing w:after="0"/>
              <w:rPr>
                <w:rFonts w:ascii="Times New Roman" w:hAnsi="Times New Roman" w:cs="Times New Roman"/>
                <w:color w:val="000000" w:themeColor="text1"/>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58EF9B9E" w14:textId="77777777" w:rsidR="00FE735F" w:rsidRPr="007A36CD" w:rsidRDefault="00FE735F" w:rsidP="00244B85">
            <w:pPr>
              <w:spacing w:after="0"/>
              <w:rPr>
                <w:rFonts w:ascii="Times New Roman" w:hAnsi="Times New Roman" w:cs="Times New Roman"/>
                <w:color w:val="000000" w:themeColor="text1"/>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7B31EA17" w14:textId="77777777" w:rsidR="00FE735F" w:rsidRPr="007A36CD" w:rsidRDefault="00FE735F" w:rsidP="00244B85">
            <w:pPr>
              <w:spacing w:after="0"/>
              <w:rPr>
                <w:rFonts w:ascii="Times New Roman" w:hAnsi="Times New Roman" w:cs="Times New Roman"/>
                <w:color w:val="000000" w:themeColor="text1"/>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44EE7190" w14:textId="77777777" w:rsidR="00FE735F" w:rsidRPr="007A36CD" w:rsidRDefault="00FE735F" w:rsidP="00244B85">
            <w:pPr>
              <w:spacing w:after="0"/>
              <w:rPr>
                <w:rFonts w:ascii="Times New Roman" w:hAnsi="Times New Roman" w:cs="Times New Roman"/>
                <w:color w:val="000000" w:themeColor="text1"/>
                <w:sz w:val="24"/>
                <w:szCs w:val="24"/>
              </w:rPr>
            </w:pPr>
          </w:p>
        </w:tc>
      </w:tr>
    </w:tbl>
    <w:p w14:paraId="07CEF866" w14:textId="77777777" w:rsidR="00FE735F" w:rsidRPr="007A36CD" w:rsidRDefault="00FE735F" w:rsidP="00FE735F">
      <w:pPr>
        <w:spacing w:after="0" w:line="220" w:lineRule="exact"/>
        <w:rPr>
          <w:rFonts w:ascii="Times New Roman" w:hAnsi="Times New Roman" w:cs="Times New Roman"/>
          <w:color w:val="000000" w:themeColor="text1"/>
          <w:sz w:val="24"/>
          <w:szCs w:val="24"/>
        </w:rPr>
      </w:pPr>
    </w:p>
    <w:p w14:paraId="2A1C1C2D" w14:textId="77777777" w:rsidR="00FE735F" w:rsidRPr="001C65BB" w:rsidRDefault="00FE735F" w:rsidP="00FE735F">
      <w:pPr>
        <w:spacing w:after="0"/>
        <w:ind w:left="3600" w:firstLine="720"/>
        <w:rPr>
          <w:rFonts w:ascii="Times New Roman" w:hAnsi="Times New Roman"/>
          <w:sz w:val="24"/>
          <w:szCs w:val="24"/>
        </w:rPr>
      </w:pPr>
      <w:r w:rsidRPr="005958CA">
        <w:rPr>
          <w:rFonts w:ascii="Times New Roman" w:hAnsi="Times New Roman"/>
          <w:b/>
          <w:bCs/>
          <w:sz w:val="24"/>
          <w:szCs w:val="24"/>
        </w:rPr>
        <w:t xml:space="preserve">C. </w:t>
      </w:r>
      <w:r w:rsidRPr="001C65BB">
        <w:rPr>
          <w:rFonts w:ascii="Times New Roman" w:hAnsi="Times New Roman"/>
          <w:b/>
          <w:bCs/>
          <w:sz w:val="24"/>
          <w:szCs w:val="24"/>
        </w:rPr>
        <w:t xml:space="preserve">Total Program Line Items </w:t>
      </w:r>
      <w:r w:rsidRPr="001C65BB">
        <w:rPr>
          <w:rFonts w:ascii="Times New Roman" w:hAnsi="Times New Roman"/>
          <w:sz w:val="24"/>
          <w:szCs w:val="24"/>
        </w:rPr>
        <w:t>____________</w:t>
      </w:r>
    </w:p>
    <w:p w14:paraId="1371A9E4" w14:textId="77777777" w:rsidR="00FE735F" w:rsidRPr="001C65BB" w:rsidRDefault="00FE735F" w:rsidP="00FE735F">
      <w:pPr>
        <w:spacing w:after="0"/>
        <w:ind w:left="4320"/>
        <w:rPr>
          <w:rFonts w:ascii="Times New Roman" w:hAnsi="Times New Roman"/>
          <w:b/>
          <w:bCs/>
        </w:rPr>
      </w:pPr>
    </w:p>
    <w:p w14:paraId="0A8F4482" w14:textId="77777777" w:rsidR="00FE735F" w:rsidRPr="001C65BB" w:rsidRDefault="00FE735F" w:rsidP="00FE735F">
      <w:pPr>
        <w:spacing w:after="0"/>
        <w:ind w:left="4320"/>
        <w:rPr>
          <w:rFonts w:ascii="Times New Roman" w:hAnsi="Times New Roman"/>
          <w:b/>
          <w:bCs/>
        </w:rPr>
      </w:pPr>
    </w:p>
    <w:p w14:paraId="3543D6F1" w14:textId="77777777" w:rsidR="00FE735F" w:rsidRPr="001C65BB" w:rsidRDefault="00FE735F" w:rsidP="00FE735F">
      <w:pPr>
        <w:spacing w:after="0"/>
        <w:ind w:left="4320"/>
        <w:rPr>
          <w:rFonts w:ascii="Times New Roman" w:hAnsi="Times New Roman"/>
          <w:b/>
          <w:bCs/>
        </w:rPr>
      </w:pPr>
    </w:p>
    <w:p w14:paraId="0699995F" w14:textId="77777777" w:rsidR="00FE735F" w:rsidRPr="001C65BB" w:rsidRDefault="00FE735F" w:rsidP="00FE735F">
      <w:pPr>
        <w:spacing w:after="0"/>
        <w:ind w:left="4320"/>
        <w:rPr>
          <w:rFonts w:ascii="Times New Roman" w:hAnsi="Times New Roman"/>
          <w:b/>
          <w:bCs/>
          <w:sz w:val="24"/>
          <w:szCs w:val="24"/>
        </w:rPr>
      </w:pPr>
      <w:r w:rsidRPr="001C65BB">
        <w:rPr>
          <w:rFonts w:ascii="Times New Roman" w:hAnsi="Times New Roman"/>
          <w:b/>
          <w:bCs/>
        </w:rPr>
        <w:t xml:space="preserve"> </w:t>
      </w:r>
      <w:r w:rsidRPr="001C65BB">
        <w:rPr>
          <w:rFonts w:ascii="Times New Roman" w:hAnsi="Times New Roman"/>
          <w:b/>
          <w:bCs/>
          <w:sz w:val="24"/>
          <w:szCs w:val="24"/>
        </w:rPr>
        <w:t>GRAND TOTAL (A+B+C) $ ____________</w:t>
      </w:r>
    </w:p>
    <w:p w14:paraId="4D9D7F5E" w14:textId="77777777" w:rsidR="00FE735F" w:rsidRPr="001C65BB" w:rsidRDefault="00FE735F" w:rsidP="00FE735F">
      <w:pPr>
        <w:spacing w:after="0" w:line="200" w:lineRule="exact"/>
        <w:rPr>
          <w:rFonts w:ascii="Times New Roman" w:hAnsi="Times New Roman" w:cs="Arial"/>
          <w:color w:val="000000" w:themeColor="text1"/>
          <w:sz w:val="20"/>
          <w:szCs w:val="20"/>
        </w:rPr>
      </w:pPr>
    </w:p>
    <w:p w14:paraId="2E2C1948" w14:textId="77777777" w:rsidR="00FE735F" w:rsidRPr="001C65BB" w:rsidRDefault="00FE735F" w:rsidP="00FE735F">
      <w:pPr>
        <w:spacing w:after="0"/>
        <w:rPr>
          <w:rFonts w:ascii="Times New Roman" w:hAnsi="Times New Roman"/>
        </w:rPr>
      </w:pPr>
    </w:p>
    <w:p w14:paraId="6CD2BAB7" w14:textId="77777777" w:rsidR="00FE735F" w:rsidRPr="001C65BB" w:rsidRDefault="00FE735F" w:rsidP="00FE735F">
      <w:pPr>
        <w:spacing w:after="0"/>
        <w:rPr>
          <w:rFonts w:ascii="Times New Roman" w:hAnsi="Times New Roman"/>
        </w:rPr>
      </w:pPr>
    </w:p>
    <w:p w14:paraId="12EB2FA4" w14:textId="76ABF72E" w:rsidR="00471396" w:rsidRDefault="00471396">
      <w:pPr>
        <w:rPr>
          <w:rFonts w:ascii="Arial" w:hAnsi="Arial" w:cs="Arial"/>
          <w:b/>
          <w:bCs/>
          <w:szCs w:val="24"/>
        </w:rPr>
      </w:pPr>
    </w:p>
    <w:p w14:paraId="3E369F8A" w14:textId="5093467A" w:rsidR="00FE735F" w:rsidRDefault="00FE735F">
      <w:pPr>
        <w:rPr>
          <w:rFonts w:ascii="Arial" w:hAnsi="Arial" w:cs="Arial"/>
          <w:b/>
          <w:bCs/>
          <w:szCs w:val="24"/>
        </w:rPr>
      </w:pPr>
    </w:p>
    <w:p w14:paraId="3D038BE4" w14:textId="77777777" w:rsidR="00FE735F" w:rsidRDefault="00FE735F">
      <w:pPr>
        <w:rPr>
          <w:rFonts w:ascii="Arial" w:hAnsi="Arial" w:cs="Arial"/>
          <w:b/>
          <w:bCs/>
          <w:szCs w:val="24"/>
        </w:rPr>
      </w:pPr>
    </w:p>
    <w:p w14:paraId="4B613A05" w14:textId="6BFBB445" w:rsidR="00FE735F" w:rsidRDefault="00FE735F">
      <w:pPr>
        <w:rPr>
          <w:rFonts w:ascii="Arial" w:hAnsi="Arial" w:cs="Arial"/>
          <w:b/>
          <w:bCs/>
          <w:szCs w:val="24"/>
        </w:rPr>
      </w:pPr>
    </w:p>
    <w:p w14:paraId="1B8D51F9" w14:textId="77777777" w:rsidR="00FE735F" w:rsidRPr="001C65BB" w:rsidRDefault="00FE735F" w:rsidP="00FE735F">
      <w:pPr>
        <w:pStyle w:val="Heading3"/>
        <w:spacing w:before="0" w:after="0"/>
        <w:rPr>
          <w:rFonts w:ascii="Times New Roman" w:hAnsi="Times New Roman"/>
          <w:b/>
          <w:bCs w:val="0"/>
          <w:color w:val="DCDCDC" w:themeColor="background2" w:themeShade="E6"/>
          <w:sz w:val="24"/>
        </w:rPr>
      </w:pPr>
      <w:bookmarkStart w:id="67" w:name="_Toc51599727"/>
      <w:bookmarkStart w:id="68" w:name="_Toc132120008"/>
      <w:r w:rsidRPr="001C65BB">
        <w:rPr>
          <w:rFonts w:ascii="Times New Roman" w:hAnsi="Times New Roman"/>
          <w:b/>
          <w:bCs w:val="0"/>
          <w:color w:val="DCDCDC" w:themeColor="background2" w:themeShade="E6"/>
          <w:sz w:val="24"/>
        </w:rPr>
        <w:lastRenderedPageBreak/>
        <w:t>Budget Narrative</w:t>
      </w:r>
      <w:bookmarkEnd w:id="67"/>
      <w:bookmarkEnd w:id="68"/>
      <w:r w:rsidRPr="001C65BB">
        <w:rPr>
          <w:rFonts w:ascii="Times New Roman" w:hAnsi="Times New Roman"/>
          <w:b/>
          <w:bCs w:val="0"/>
          <w:color w:val="DCDCDC" w:themeColor="background2" w:themeShade="E6"/>
          <w:sz w:val="24"/>
        </w:rPr>
        <w:t xml:space="preserve"> </w:t>
      </w:r>
    </w:p>
    <w:p w14:paraId="178E8F48" w14:textId="77777777" w:rsidR="00FE735F" w:rsidRPr="001C65BB" w:rsidRDefault="00FE735F" w:rsidP="00FE735F">
      <w:pPr>
        <w:spacing w:after="0"/>
        <w:rPr>
          <w:rFonts w:ascii="Times New Roman" w:hAnsi="Times New Roman" w:cs="Arial"/>
          <w:color w:val="000000" w:themeColor="text1"/>
          <w:sz w:val="24"/>
          <w:szCs w:val="24"/>
        </w:rPr>
      </w:pPr>
    </w:p>
    <w:p w14:paraId="531B7E1E" w14:textId="77777777" w:rsidR="00FE735F" w:rsidRPr="001C65BB" w:rsidRDefault="00FE735F" w:rsidP="00FE735F">
      <w:pPr>
        <w:spacing w:after="0"/>
        <w:rPr>
          <w:rFonts w:ascii="Times New Roman" w:hAnsi="Times New Roman" w:cs="Arial"/>
          <w:color w:val="000000" w:themeColor="text1"/>
          <w:sz w:val="24"/>
          <w:szCs w:val="24"/>
        </w:rPr>
      </w:pPr>
      <w:r w:rsidRPr="001C65BB">
        <w:rPr>
          <w:rFonts w:ascii="Times New Roman" w:hAnsi="Times New Roman" w:cs="Arial"/>
          <w:color w:val="000000" w:themeColor="text1"/>
          <w:sz w:val="24"/>
          <w:szCs w:val="24"/>
        </w:rPr>
        <w:t xml:space="preserve">Please complete written descriptions for every line item listed above. </w:t>
      </w:r>
    </w:p>
    <w:p w14:paraId="60C2313E" w14:textId="77777777" w:rsidR="00FE735F" w:rsidRPr="001C65BB" w:rsidRDefault="00FE735F" w:rsidP="00FE735F">
      <w:pPr>
        <w:spacing w:after="0"/>
        <w:rPr>
          <w:rFonts w:ascii="Times New Roman" w:hAnsi="Times New Roman" w:cs="Arial"/>
          <w:color w:val="000000" w:themeColor="text1"/>
          <w:sz w:val="24"/>
          <w:szCs w:val="24"/>
        </w:rPr>
      </w:pPr>
    </w:p>
    <w:p w14:paraId="14E80A64" w14:textId="4501DF5D" w:rsidR="00FE735F" w:rsidRPr="001C65BB" w:rsidRDefault="00FE735F" w:rsidP="00FE735F">
      <w:pPr>
        <w:pStyle w:val="ListParagraph"/>
        <w:numPr>
          <w:ilvl w:val="0"/>
          <w:numId w:val="33"/>
        </w:numPr>
        <w:spacing w:after="0" w:line="276" w:lineRule="auto"/>
        <w:rPr>
          <w:rFonts w:ascii="Times New Roman" w:hAnsi="Times New Roman" w:cs="Arial"/>
          <w:b/>
          <w:color w:val="000000" w:themeColor="text1"/>
          <w:sz w:val="24"/>
          <w:szCs w:val="24"/>
        </w:rPr>
      </w:pPr>
      <w:r w:rsidRPr="001C65BB">
        <w:rPr>
          <w:rFonts w:ascii="Times New Roman" w:hAnsi="Times New Roman" w:cs="Arial"/>
          <w:b/>
          <w:color w:val="000000" w:themeColor="text1"/>
          <w:sz w:val="24"/>
          <w:szCs w:val="24"/>
        </w:rPr>
        <w:t xml:space="preserve">Salaries and Wages – Address the following - </w:t>
      </w:r>
      <w:r w:rsidRPr="001C65BB">
        <w:rPr>
          <w:rFonts w:ascii="Times New Roman" w:hAnsi="Times New Roman" w:cs="Arial"/>
          <w:color w:val="000000" w:themeColor="text1"/>
          <w:sz w:val="24"/>
          <w:szCs w:val="24"/>
        </w:rPr>
        <w:t>Explain the justification for each staff position proposed.  The number of hours per week and number of weeks proposed should correspond with the length of program operation.  Bidders proposing several staff should complete a staff time schedule for each position proposed.  Bidders proposing more than one staff position during the same time periods must explain why.  Proposed wage rates must be justified (</w:t>
      </w:r>
      <w:r w:rsidR="00797D24" w:rsidRPr="001C65BB">
        <w:rPr>
          <w:rFonts w:ascii="Times New Roman" w:hAnsi="Times New Roman" w:cs="Arial"/>
          <w:color w:val="000000" w:themeColor="text1"/>
          <w:sz w:val="24"/>
          <w:szCs w:val="24"/>
        </w:rPr>
        <w:t>i.e.,</w:t>
      </w:r>
      <w:r w:rsidRPr="001C65BB">
        <w:rPr>
          <w:rFonts w:ascii="Times New Roman" w:hAnsi="Times New Roman" w:cs="Arial"/>
          <w:color w:val="000000" w:themeColor="text1"/>
          <w:sz w:val="24"/>
          <w:szCs w:val="24"/>
        </w:rPr>
        <w:t xml:space="preserve"> skill, experience, responsibility, seniority)</w:t>
      </w:r>
      <w:r w:rsidR="00FE0AF5">
        <w:rPr>
          <w:rFonts w:ascii="Times New Roman" w:hAnsi="Times New Roman" w:cs="Arial"/>
          <w:color w:val="000000" w:themeColor="text1"/>
          <w:sz w:val="24"/>
          <w:szCs w:val="24"/>
        </w:rPr>
        <w:t>.</w:t>
      </w:r>
    </w:p>
    <w:p w14:paraId="24E36344" w14:textId="77777777" w:rsidR="00FE735F" w:rsidRPr="001C65BB" w:rsidRDefault="00FE735F" w:rsidP="00FE735F">
      <w:pPr>
        <w:pStyle w:val="ListParagraph"/>
        <w:numPr>
          <w:ilvl w:val="0"/>
          <w:numId w:val="0"/>
        </w:numPr>
        <w:spacing w:after="0"/>
        <w:ind w:left="720"/>
        <w:rPr>
          <w:rFonts w:ascii="Times New Roman" w:hAnsi="Times New Roman" w:cs="Arial"/>
          <w:color w:val="000000" w:themeColor="text1"/>
          <w:sz w:val="24"/>
          <w:szCs w:val="24"/>
        </w:rPr>
      </w:pPr>
    </w:p>
    <w:p w14:paraId="4263DF60" w14:textId="77777777" w:rsidR="00FE735F" w:rsidRPr="001C65BB" w:rsidRDefault="00FE735F" w:rsidP="00FE735F">
      <w:pPr>
        <w:pStyle w:val="ListParagraph"/>
        <w:numPr>
          <w:ilvl w:val="0"/>
          <w:numId w:val="33"/>
        </w:numPr>
        <w:spacing w:after="0" w:line="276" w:lineRule="auto"/>
        <w:rPr>
          <w:rFonts w:ascii="Times New Roman" w:hAnsi="Times New Roman" w:cs="Arial"/>
          <w:b/>
          <w:color w:val="000000" w:themeColor="text1"/>
          <w:sz w:val="24"/>
          <w:szCs w:val="24"/>
        </w:rPr>
      </w:pPr>
      <w:r w:rsidRPr="001C65BB">
        <w:rPr>
          <w:rFonts w:ascii="Times New Roman" w:hAnsi="Times New Roman" w:cs="Arial"/>
          <w:b/>
          <w:color w:val="000000" w:themeColor="text1"/>
          <w:sz w:val="24"/>
          <w:szCs w:val="24"/>
        </w:rPr>
        <w:t xml:space="preserve">Fringe Benefits – </w:t>
      </w:r>
      <w:r w:rsidRPr="001C65BB">
        <w:rPr>
          <w:rFonts w:ascii="Times New Roman" w:hAnsi="Times New Roman" w:cs="Arial"/>
          <w:color w:val="000000" w:themeColor="text1"/>
          <w:sz w:val="24"/>
          <w:szCs w:val="24"/>
        </w:rPr>
        <w:t xml:space="preserve">Fully explain each component of your fringe benefit package. </w:t>
      </w:r>
    </w:p>
    <w:p w14:paraId="0C7D3E25" w14:textId="77777777" w:rsidR="00FE735F" w:rsidRPr="001C65BB" w:rsidRDefault="00FE735F" w:rsidP="00FE735F">
      <w:pPr>
        <w:pStyle w:val="ListParagraph"/>
        <w:numPr>
          <w:ilvl w:val="0"/>
          <w:numId w:val="0"/>
        </w:numPr>
        <w:spacing w:after="0"/>
        <w:ind w:left="720"/>
        <w:rPr>
          <w:rFonts w:ascii="Times New Roman" w:hAnsi="Times New Roman" w:cs="Arial"/>
          <w:b/>
          <w:color w:val="000000" w:themeColor="text1"/>
          <w:sz w:val="24"/>
          <w:szCs w:val="24"/>
        </w:rPr>
      </w:pPr>
    </w:p>
    <w:p w14:paraId="3BC5C3DE" w14:textId="77777777" w:rsidR="00FE735F" w:rsidRPr="001C65BB" w:rsidRDefault="00FE735F" w:rsidP="00FE735F">
      <w:pPr>
        <w:pStyle w:val="ListParagraph"/>
        <w:numPr>
          <w:ilvl w:val="0"/>
          <w:numId w:val="33"/>
        </w:numPr>
        <w:spacing w:after="0" w:line="240" w:lineRule="auto"/>
        <w:rPr>
          <w:rFonts w:ascii="Times New Roman" w:hAnsi="Times New Roman" w:cs="Arial"/>
          <w:b/>
          <w:color w:val="000000" w:themeColor="text1"/>
          <w:sz w:val="24"/>
          <w:szCs w:val="24"/>
        </w:rPr>
      </w:pPr>
      <w:r w:rsidRPr="001C65BB">
        <w:rPr>
          <w:rFonts w:ascii="Times New Roman" w:hAnsi="Times New Roman" w:cs="Arial"/>
          <w:b/>
          <w:color w:val="000000" w:themeColor="text1"/>
          <w:sz w:val="24"/>
          <w:szCs w:val="24"/>
        </w:rPr>
        <w:t>Program Line Items- Fully</w:t>
      </w:r>
      <w:r w:rsidRPr="001C65BB">
        <w:rPr>
          <w:rFonts w:ascii="Times New Roman" w:hAnsi="Times New Roman" w:cs="Arial"/>
          <w:color w:val="000000" w:themeColor="text1"/>
          <w:sz w:val="24"/>
          <w:szCs w:val="24"/>
        </w:rPr>
        <w:t xml:space="preserve"> explain and justify each proposed cost in the space provided.  Be sure to include the rationale for each proposed cost. Use additional space if necessary.</w:t>
      </w:r>
    </w:p>
    <w:p w14:paraId="2CF7FEDB" w14:textId="77777777" w:rsidR="00FE735F" w:rsidRPr="001C65BB" w:rsidRDefault="00FE735F" w:rsidP="00FE735F">
      <w:pPr>
        <w:pStyle w:val="ListParagraph"/>
        <w:numPr>
          <w:ilvl w:val="0"/>
          <w:numId w:val="0"/>
        </w:numPr>
        <w:spacing w:after="0" w:line="240" w:lineRule="auto"/>
        <w:ind w:left="720"/>
        <w:rPr>
          <w:rFonts w:ascii="Times New Roman" w:hAnsi="Times New Roman" w:cs="Arial"/>
          <w:b/>
          <w:color w:val="000000" w:themeColor="text1"/>
          <w:sz w:val="24"/>
          <w:szCs w:val="24"/>
        </w:rPr>
      </w:pPr>
      <w:r w:rsidRPr="001C65BB">
        <w:rPr>
          <w:rFonts w:ascii="Times New Roman" w:hAnsi="Times New Roman" w:cs="Arial"/>
          <w:b/>
          <w:bCs/>
          <w:szCs w:val="24"/>
        </w:rPr>
        <w:br w:type="page"/>
      </w:r>
    </w:p>
    <w:p w14:paraId="4A509DE4" w14:textId="4A83952F" w:rsidR="00492613" w:rsidRPr="00DA7765" w:rsidRDefault="00492613" w:rsidP="00492613">
      <w:pPr>
        <w:pStyle w:val="Heading2"/>
        <w:spacing w:before="0" w:after="0"/>
        <w:rPr>
          <w:rFonts w:ascii="Times New Roman" w:hAnsi="Times New Roman"/>
          <w:sz w:val="28"/>
          <w:szCs w:val="28"/>
        </w:rPr>
      </w:pPr>
      <w:bookmarkStart w:id="69" w:name="_Toc132120009"/>
      <w:bookmarkEnd w:id="65"/>
      <w:r w:rsidRPr="00DA7765">
        <w:rPr>
          <w:rFonts w:ascii="Times New Roman" w:hAnsi="Times New Roman"/>
          <w:sz w:val="28"/>
          <w:szCs w:val="28"/>
        </w:rPr>
        <w:lastRenderedPageBreak/>
        <w:t>Attachment D Reference Form</w:t>
      </w:r>
      <w:bookmarkEnd w:id="69"/>
      <w:r w:rsidRPr="00DA7765">
        <w:rPr>
          <w:rFonts w:ascii="Times New Roman" w:hAnsi="Times New Roman"/>
          <w:sz w:val="28"/>
          <w:szCs w:val="28"/>
        </w:rPr>
        <w:t xml:space="preserve"> </w:t>
      </w:r>
    </w:p>
    <w:p w14:paraId="062DCB29" w14:textId="3A2374A2" w:rsidR="00471396" w:rsidRPr="004D5358" w:rsidRDefault="00471396" w:rsidP="00471396">
      <w:pPr>
        <w:spacing w:after="0" w:line="240" w:lineRule="auto"/>
        <w:jc w:val="both"/>
        <w:rPr>
          <w:rFonts w:ascii="Times New Roman" w:hAnsi="Times New Roman" w:cs="Times New Roman"/>
          <w:sz w:val="24"/>
          <w:szCs w:val="24"/>
        </w:rPr>
      </w:pPr>
      <w:r w:rsidRPr="004D5358">
        <w:rPr>
          <w:rFonts w:ascii="Times New Roman" w:hAnsi="Times New Roman" w:cs="Times New Roman"/>
          <w:sz w:val="24"/>
          <w:szCs w:val="24"/>
        </w:rPr>
        <w:t>Provide the following reference information:</w:t>
      </w:r>
    </w:p>
    <w:p w14:paraId="7D3E4BA8" w14:textId="77777777" w:rsidR="008A559B" w:rsidRDefault="008A559B" w:rsidP="00471396">
      <w:pPr>
        <w:spacing w:after="0" w:line="240" w:lineRule="auto"/>
        <w:jc w:val="both"/>
        <w:rPr>
          <w:rFonts w:ascii="Arial" w:hAnsi="Arial" w:cs="Arial"/>
          <w:sz w:val="24"/>
          <w:szCs w:val="24"/>
        </w:rPr>
      </w:pPr>
    </w:p>
    <w:p w14:paraId="6F87BB98" w14:textId="77777777" w:rsidR="008A559B" w:rsidRPr="001C65BB" w:rsidRDefault="008A559B" w:rsidP="008A559B">
      <w:pPr>
        <w:pBdr>
          <w:bottom w:val="single" w:sz="18" w:space="1" w:color="auto"/>
        </w:pBdr>
        <w:spacing w:after="0"/>
        <w:rPr>
          <w:rFonts w:ascii="Times New Roman" w:hAnsi="Times New Roman"/>
          <w:b/>
          <w:bCs/>
          <w:sz w:val="24"/>
        </w:rPr>
      </w:pPr>
      <w:r w:rsidRPr="001C65BB">
        <w:rPr>
          <w:rFonts w:ascii="Times New Roman" w:hAnsi="Times New Roman"/>
          <w:b/>
          <w:bCs/>
          <w:sz w:val="24"/>
        </w:rPr>
        <w:t xml:space="preserve">Reference 1 </w:t>
      </w:r>
    </w:p>
    <w:tbl>
      <w:tblPr>
        <w:tblStyle w:val="TableGrid"/>
        <w:tblW w:w="0" w:type="auto"/>
        <w:tblLook w:val="04A0" w:firstRow="1" w:lastRow="0" w:firstColumn="1" w:lastColumn="0" w:noHBand="0" w:noVBand="1"/>
      </w:tblPr>
      <w:tblGrid>
        <w:gridCol w:w="4675"/>
        <w:gridCol w:w="4675"/>
      </w:tblGrid>
      <w:tr w:rsidR="008A559B" w:rsidRPr="001C65BB" w14:paraId="1CB8FAE1" w14:textId="77777777" w:rsidTr="00244B85">
        <w:tc>
          <w:tcPr>
            <w:tcW w:w="4675" w:type="dxa"/>
          </w:tcPr>
          <w:p w14:paraId="4534A3B0"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Organization Name:</w:t>
            </w:r>
          </w:p>
        </w:tc>
        <w:tc>
          <w:tcPr>
            <w:tcW w:w="4675" w:type="dxa"/>
          </w:tcPr>
          <w:p w14:paraId="0F787F51" w14:textId="77777777" w:rsidR="008A559B" w:rsidRPr="001C65BB" w:rsidRDefault="008A559B" w:rsidP="00244B85">
            <w:pPr>
              <w:jc w:val="both"/>
              <w:rPr>
                <w:rFonts w:ascii="Times New Roman" w:hAnsi="Times New Roman" w:cs="Arial"/>
                <w:sz w:val="24"/>
                <w:szCs w:val="24"/>
              </w:rPr>
            </w:pPr>
          </w:p>
        </w:tc>
      </w:tr>
      <w:tr w:rsidR="008A559B" w:rsidRPr="001C65BB" w14:paraId="614BA7E5" w14:textId="77777777" w:rsidTr="00244B85">
        <w:tc>
          <w:tcPr>
            <w:tcW w:w="4675" w:type="dxa"/>
          </w:tcPr>
          <w:p w14:paraId="7F7D42E8"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Contact Name:</w:t>
            </w:r>
          </w:p>
        </w:tc>
        <w:tc>
          <w:tcPr>
            <w:tcW w:w="4675" w:type="dxa"/>
          </w:tcPr>
          <w:p w14:paraId="037CAED4" w14:textId="77777777" w:rsidR="008A559B" w:rsidRPr="001C65BB" w:rsidRDefault="008A559B" w:rsidP="00244B85">
            <w:pPr>
              <w:jc w:val="both"/>
              <w:rPr>
                <w:rFonts w:ascii="Times New Roman" w:hAnsi="Times New Roman" w:cs="Arial"/>
                <w:sz w:val="24"/>
                <w:szCs w:val="24"/>
              </w:rPr>
            </w:pPr>
          </w:p>
        </w:tc>
      </w:tr>
      <w:tr w:rsidR="008A559B" w:rsidRPr="001C65BB" w14:paraId="74988237" w14:textId="77777777" w:rsidTr="00244B85">
        <w:tc>
          <w:tcPr>
            <w:tcW w:w="4675" w:type="dxa"/>
          </w:tcPr>
          <w:p w14:paraId="2E74F4D4"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Address:</w:t>
            </w:r>
          </w:p>
        </w:tc>
        <w:tc>
          <w:tcPr>
            <w:tcW w:w="4675" w:type="dxa"/>
          </w:tcPr>
          <w:p w14:paraId="57E12D6D" w14:textId="77777777" w:rsidR="008A559B" w:rsidRPr="001C65BB" w:rsidRDefault="008A559B" w:rsidP="00244B85">
            <w:pPr>
              <w:jc w:val="both"/>
              <w:rPr>
                <w:rFonts w:ascii="Times New Roman" w:hAnsi="Times New Roman" w:cs="Arial"/>
                <w:sz w:val="24"/>
                <w:szCs w:val="24"/>
              </w:rPr>
            </w:pPr>
          </w:p>
        </w:tc>
      </w:tr>
      <w:tr w:rsidR="008A559B" w:rsidRPr="001C65BB" w14:paraId="6A5444D4" w14:textId="77777777" w:rsidTr="00244B85">
        <w:tc>
          <w:tcPr>
            <w:tcW w:w="4675" w:type="dxa"/>
          </w:tcPr>
          <w:p w14:paraId="19C86D19"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City, State, Zip:</w:t>
            </w:r>
          </w:p>
        </w:tc>
        <w:tc>
          <w:tcPr>
            <w:tcW w:w="4675" w:type="dxa"/>
          </w:tcPr>
          <w:p w14:paraId="390E07F6" w14:textId="77777777" w:rsidR="008A559B" w:rsidRPr="001C65BB" w:rsidRDefault="008A559B" w:rsidP="00244B85">
            <w:pPr>
              <w:jc w:val="both"/>
              <w:rPr>
                <w:rFonts w:ascii="Times New Roman" w:hAnsi="Times New Roman" w:cs="Arial"/>
                <w:sz w:val="24"/>
                <w:szCs w:val="24"/>
              </w:rPr>
            </w:pPr>
          </w:p>
        </w:tc>
      </w:tr>
      <w:tr w:rsidR="008A559B" w:rsidRPr="001C65BB" w14:paraId="3EA9E5BC" w14:textId="77777777" w:rsidTr="00244B85">
        <w:tc>
          <w:tcPr>
            <w:tcW w:w="4675" w:type="dxa"/>
          </w:tcPr>
          <w:p w14:paraId="3DE15866"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Email Address:</w:t>
            </w:r>
          </w:p>
        </w:tc>
        <w:tc>
          <w:tcPr>
            <w:tcW w:w="4675" w:type="dxa"/>
          </w:tcPr>
          <w:p w14:paraId="090923AA" w14:textId="77777777" w:rsidR="008A559B" w:rsidRPr="001C65BB" w:rsidRDefault="008A559B" w:rsidP="00244B85">
            <w:pPr>
              <w:jc w:val="both"/>
              <w:rPr>
                <w:rFonts w:ascii="Times New Roman" w:hAnsi="Times New Roman" w:cs="Arial"/>
                <w:sz w:val="24"/>
                <w:szCs w:val="24"/>
              </w:rPr>
            </w:pPr>
          </w:p>
        </w:tc>
      </w:tr>
      <w:tr w:rsidR="008A559B" w:rsidRPr="001C65BB" w14:paraId="7937D4D3" w14:textId="77777777" w:rsidTr="00244B85">
        <w:tc>
          <w:tcPr>
            <w:tcW w:w="4675" w:type="dxa"/>
          </w:tcPr>
          <w:p w14:paraId="16DF20E3"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Phone:</w:t>
            </w:r>
          </w:p>
        </w:tc>
        <w:tc>
          <w:tcPr>
            <w:tcW w:w="4675" w:type="dxa"/>
          </w:tcPr>
          <w:p w14:paraId="08FD51CD" w14:textId="77777777" w:rsidR="008A559B" w:rsidRPr="001C65BB" w:rsidRDefault="008A559B" w:rsidP="00244B85">
            <w:pPr>
              <w:jc w:val="both"/>
              <w:rPr>
                <w:rFonts w:ascii="Times New Roman" w:hAnsi="Times New Roman" w:cs="Arial"/>
                <w:sz w:val="24"/>
                <w:szCs w:val="24"/>
              </w:rPr>
            </w:pPr>
          </w:p>
        </w:tc>
      </w:tr>
      <w:tr w:rsidR="008A559B" w:rsidRPr="001C65BB" w14:paraId="29058AC2" w14:textId="77777777" w:rsidTr="00244B85">
        <w:tc>
          <w:tcPr>
            <w:tcW w:w="9350" w:type="dxa"/>
            <w:gridSpan w:val="2"/>
          </w:tcPr>
          <w:p w14:paraId="6DEC9B0F"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Description of Project or Assignment:</w:t>
            </w:r>
          </w:p>
        </w:tc>
      </w:tr>
      <w:tr w:rsidR="008A559B" w:rsidRPr="001C65BB" w14:paraId="1AA3C9B8" w14:textId="77777777" w:rsidTr="008A559B">
        <w:trPr>
          <w:trHeight w:val="638"/>
        </w:trPr>
        <w:tc>
          <w:tcPr>
            <w:tcW w:w="9350" w:type="dxa"/>
            <w:gridSpan w:val="2"/>
          </w:tcPr>
          <w:p w14:paraId="54A8F524" w14:textId="77777777" w:rsidR="008A559B" w:rsidRPr="001C65BB" w:rsidRDefault="008A559B" w:rsidP="00244B85">
            <w:pPr>
              <w:jc w:val="both"/>
              <w:rPr>
                <w:rFonts w:ascii="Times New Roman" w:hAnsi="Times New Roman" w:cs="Arial"/>
                <w:sz w:val="24"/>
                <w:szCs w:val="24"/>
              </w:rPr>
            </w:pPr>
          </w:p>
          <w:p w14:paraId="70D1368C" w14:textId="77777777" w:rsidR="008A559B" w:rsidRPr="001C65BB" w:rsidRDefault="008A559B" w:rsidP="00244B85">
            <w:pPr>
              <w:jc w:val="both"/>
              <w:rPr>
                <w:rFonts w:ascii="Times New Roman" w:hAnsi="Times New Roman" w:cs="Arial"/>
                <w:sz w:val="24"/>
                <w:szCs w:val="24"/>
              </w:rPr>
            </w:pPr>
          </w:p>
          <w:p w14:paraId="55438720" w14:textId="77777777" w:rsidR="008A559B" w:rsidRPr="001C65BB" w:rsidRDefault="008A559B" w:rsidP="00244B85">
            <w:pPr>
              <w:jc w:val="both"/>
              <w:rPr>
                <w:rFonts w:ascii="Times New Roman" w:hAnsi="Times New Roman" w:cs="Arial"/>
                <w:sz w:val="24"/>
                <w:szCs w:val="24"/>
              </w:rPr>
            </w:pPr>
          </w:p>
        </w:tc>
      </w:tr>
    </w:tbl>
    <w:p w14:paraId="187E4B52" w14:textId="77777777" w:rsidR="008A559B" w:rsidRPr="001C65BB" w:rsidRDefault="008A559B" w:rsidP="008A559B">
      <w:pPr>
        <w:spacing w:after="0" w:line="240" w:lineRule="auto"/>
        <w:jc w:val="both"/>
        <w:rPr>
          <w:rFonts w:ascii="Times New Roman" w:hAnsi="Times New Roman" w:cs="Arial"/>
          <w:sz w:val="24"/>
          <w:szCs w:val="24"/>
        </w:rPr>
      </w:pPr>
    </w:p>
    <w:p w14:paraId="401C5A76" w14:textId="77777777" w:rsidR="008A559B" w:rsidRPr="001C65BB" w:rsidRDefault="008A559B" w:rsidP="008A559B">
      <w:pPr>
        <w:pBdr>
          <w:bottom w:val="single" w:sz="18" w:space="1" w:color="auto"/>
        </w:pBdr>
        <w:spacing w:after="0"/>
        <w:rPr>
          <w:rFonts w:ascii="Times New Roman" w:hAnsi="Times New Roman"/>
          <w:b/>
          <w:bCs/>
          <w:sz w:val="24"/>
        </w:rPr>
      </w:pPr>
      <w:r w:rsidRPr="001C65BB">
        <w:rPr>
          <w:rFonts w:ascii="Times New Roman" w:hAnsi="Times New Roman"/>
          <w:b/>
          <w:bCs/>
          <w:sz w:val="24"/>
        </w:rPr>
        <w:t>Reference 2</w:t>
      </w:r>
    </w:p>
    <w:tbl>
      <w:tblPr>
        <w:tblStyle w:val="TableGrid"/>
        <w:tblW w:w="0" w:type="auto"/>
        <w:tblLook w:val="04A0" w:firstRow="1" w:lastRow="0" w:firstColumn="1" w:lastColumn="0" w:noHBand="0" w:noVBand="1"/>
      </w:tblPr>
      <w:tblGrid>
        <w:gridCol w:w="4675"/>
        <w:gridCol w:w="4675"/>
      </w:tblGrid>
      <w:tr w:rsidR="008A559B" w:rsidRPr="001C65BB" w14:paraId="32FDCAA5" w14:textId="77777777" w:rsidTr="00244B85">
        <w:tc>
          <w:tcPr>
            <w:tcW w:w="4675" w:type="dxa"/>
          </w:tcPr>
          <w:p w14:paraId="1AC73A42"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Organization Name:</w:t>
            </w:r>
          </w:p>
        </w:tc>
        <w:tc>
          <w:tcPr>
            <w:tcW w:w="4675" w:type="dxa"/>
          </w:tcPr>
          <w:p w14:paraId="6812C433" w14:textId="77777777" w:rsidR="008A559B" w:rsidRPr="001C65BB" w:rsidRDefault="008A559B" w:rsidP="00244B85">
            <w:pPr>
              <w:jc w:val="both"/>
              <w:rPr>
                <w:rFonts w:ascii="Times New Roman" w:hAnsi="Times New Roman" w:cs="Arial"/>
                <w:sz w:val="24"/>
                <w:szCs w:val="24"/>
              </w:rPr>
            </w:pPr>
          </w:p>
        </w:tc>
      </w:tr>
      <w:tr w:rsidR="008A559B" w:rsidRPr="001C65BB" w14:paraId="208AA922" w14:textId="77777777" w:rsidTr="00244B85">
        <w:tc>
          <w:tcPr>
            <w:tcW w:w="4675" w:type="dxa"/>
          </w:tcPr>
          <w:p w14:paraId="4D53E7EB"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Contact Name:</w:t>
            </w:r>
          </w:p>
        </w:tc>
        <w:tc>
          <w:tcPr>
            <w:tcW w:w="4675" w:type="dxa"/>
          </w:tcPr>
          <w:p w14:paraId="26F50341" w14:textId="77777777" w:rsidR="008A559B" w:rsidRPr="001C65BB" w:rsidRDefault="008A559B" w:rsidP="00244B85">
            <w:pPr>
              <w:jc w:val="both"/>
              <w:rPr>
                <w:rFonts w:ascii="Times New Roman" w:hAnsi="Times New Roman" w:cs="Arial"/>
                <w:sz w:val="24"/>
                <w:szCs w:val="24"/>
              </w:rPr>
            </w:pPr>
          </w:p>
        </w:tc>
      </w:tr>
      <w:tr w:rsidR="008A559B" w:rsidRPr="001C65BB" w14:paraId="209F0579" w14:textId="77777777" w:rsidTr="00244B85">
        <w:tc>
          <w:tcPr>
            <w:tcW w:w="4675" w:type="dxa"/>
          </w:tcPr>
          <w:p w14:paraId="02875300"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Address:</w:t>
            </w:r>
          </w:p>
        </w:tc>
        <w:tc>
          <w:tcPr>
            <w:tcW w:w="4675" w:type="dxa"/>
          </w:tcPr>
          <w:p w14:paraId="1C87CBB8" w14:textId="77777777" w:rsidR="008A559B" w:rsidRPr="001C65BB" w:rsidRDefault="008A559B" w:rsidP="00244B85">
            <w:pPr>
              <w:jc w:val="both"/>
              <w:rPr>
                <w:rFonts w:ascii="Times New Roman" w:hAnsi="Times New Roman" w:cs="Arial"/>
                <w:sz w:val="24"/>
                <w:szCs w:val="24"/>
              </w:rPr>
            </w:pPr>
          </w:p>
        </w:tc>
      </w:tr>
      <w:tr w:rsidR="008A559B" w:rsidRPr="001C65BB" w14:paraId="3510030B" w14:textId="77777777" w:rsidTr="00244B85">
        <w:tc>
          <w:tcPr>
            <w:tcW w:w="4675" w:type="dxa"/>
          </w:tcPr>
          <w:p w14:paraId="0FA1C335"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City, State, Zip:</w:t>
            </w:r>
          </w:p>
        </w:tc>
        <w:tc>
          <w:tcPr>
            <w:tcW w:w="4675" w:type="dxa"/>
          </w:tcPr>
          <w:p w14:paraId="4BCA9056" w14:textId="77777777" w:rsidR="008A559B" w:rsidRPr="001C65BB" w:rsidRDefault="008A559B" w:rsidP="00244B85">
            <w:pPr>
              <w:jc w:val="both"/>
              <w:rPr>
                <w:rFonts w:ascii="Times New Roman" w:hAnsi="Times New Roman" w:cs="Arial"/>
                <w:sz w:val="24"/>
                <w:szCs w:val="24"/>
              </w:rPr>
            </w:pPr>
          </w:p>
        </w:tc>
      </w:tr>
      <w:tr w:rsidR="008A559B" w:rsidRPr="001C65BB" w14:paraId="7412E9D6" w14:textId="77777777" w:rsidTr="00244B85">
        <w:tc>
          <w:tcPr>
            <w:tcW w:w="4675" w:type="dxa"/>
          </w:tcPr>
          <w:p w14:paraId="425181A1"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Email Address:</w:t>
            </w:r>
          </w:p>
        </w:tc>
        <w:tc>
          <w:tcPr>
            <w:tcW w:w="4675" w:type="dxa"/>
          </w:tcPr>
          <w:p w14:paraId="4BE6E603" w14:textId="77777777" w:rsidR="008A559B" w:rsidRPr="001C65BB" w:rsidRDefault="008A559B" w:rsidP="00244B85">
            <w:pPr>
              <w:jc w:val="both"/>
              <w:rPr>
                <w:rFonts w:ascii="Times New Roman" w:hAnsi="Times New Roman" w:cs="Arial"/>
                <w:sz w:val="24"/>
                <w:szCs w:val="24"/>
              </w:rPr>
            </w:pPr>
          </w:p>
        </w:tc>
      </w:tr>
      <w:tr w:rsidR="008A559B" w:rsidRPr="001C65BB" w14:paraId="0014AA79" w14:textId="77777777" w:rsidTr="00244B85">
        <w:tc>
          <w:tcPr>
            <w:tcW w:w="4675" w:type="dxa"/>
          </w:tcPr>
          <w:p w14:paraId="14A1B466"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Phone:</w:t>
            </w:r>
          </w:p>
        </w:tc>
        <w:tc>
          <w:tcPr>
            <w:tcW w:w="4675" w:type="dxa"/>
          </w:tcPr>
          <w:p w14:paraId="1A92780F" w14:textId="77777777" w:rsidR="008A559B" w:rsidRPr="001C65BB" w:rsidRDefault="008A559B" w:rsidP="00244B85">
            <w:pPr>
              <w:jc w:val="both"/>
              <w:rPr>
                <w:rFonts w:ascii="Times New Roman" w:hAnsi="Times New Roman" w:cs="Arial"/>
                <w:sz w:val="24"/>
                <w:szCs w:val="24"/>
              </w:rPr>
            </w:pPr>
          </w:p>
        </w:tc>
      </w:tr>
      <w:tr w:rsidR="008A559B" w:rsidRPr="001C65BB" w14:paraId="3225BDED" w14:textId="77777777" w:rsidTr="00244B85">
        <w:tc>
          <w:tcPr>
            <w:tcW w:w="9350" w:type="dxa"/>
            <w:gridSpan w:val="2"/>
          </w:tcPr>
          <w:p w14:paraId="33DCA153"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Description of Project or Assignment:</w:t>
            </w:r>
          </w:p>
        </w:tc>
      </w:tr>
      <w:tr w:rsidR="008A559B" w:rsidRPr="001C65BB" w14:paraId="21AC076A" w14:textId="77777777" w:rsidTr="00244B85">
        <w:tc>
          <w:tcPr>
            <w:tcW w:w="9350" w:type="dxa"/>
            <w:gridSpan w:val="2"/>
          </w:tcPr>
          <w:p w14:paraId="6CF40D3A" w14:textId="77777777" w:rsidR="008A559B" w:rsidRPr="001C65BB" w:rsidRDefault="008A559B" w:rsidP="00244B85">
            <w:pPr>
              <w:jc w:val="both"/>
              <w:rPr>
                <w:rFonts w:ascii="Times New Roman" w:hAnsi="Times New Roman" w:cs="Arial"/>
                <w:sz w:val="24"/>
                <w:szCs w:val="24"/>
              </w:rPr>
            </w:pPr>
          </w:p>
          <w:p w14:paraId="16B7EE48" w14:textId="77777777" w:rsidR="008A559B" w:rsidRPr="001C65BB" w:rsidRDefault="008A559B" w:rsidP="00244B85">
            <w:pPr>
              <w:jc w:val="both"/>
              <w:rPr>
                <w:rFonts w:ascii="Times New Roman" w:hAnsi="Times New Roman" w:cs="Arial"/>
                <w:sz w:val="24"/>
                <w:szCs w:val="24"/>
              </w:rPr>
            </w:pPr>
          </w:p>
          <w:p w14:paraId="293CEF10" w14:textId="77777777" w:rsidR="008A559B" w:rsidRPr="001C65BB" w:rsidRDefault="008A559B" w:rsidP="00244B85">
            <w:pPr>
              <w:jc w:val="both"/>
              <w:rPr>
                <w:rFonts w:ascii="Times New Roman" w:hAnsi="Times New Roman" w:cs="Arial"/>
                <w:sz w:val="24"/>
                <w:szCs w:val="24"/>
              </w:rPr>
            </w:pPr>
          </w:p>
        </w:tc>
      </w:tr>
    </w:tbl>
    <w:p w14:paraId="5FA535BD" w14:textId="77777777" w:rsidR="008A559B" w:rsidRPr="001C65BB" w:rsidRDefault="008A559B" w:rsidP="008A559B">
      <w:pPr>
        <w:pBdr>
          <w:bottom w:val="single" w:sz="18" w:space="1" w:color="auto"/>
        </w:pBdr>
        <w:spacing w:after="0"/>
        <w:rPr>
          <w:rFonts w:ascii="Times New Roman" w:hAnsi="Times New Roman"/>
          <w:b/>
          <w:bCs/>
          <w:sz w:val="24"/>
        </w:rPr>
      </w:pPr>
    </w:p>
    <w:p w14:paraId="600B7165" w14:textId="77777777" w:rsidR="008A559B" w:rsidRPr="001C65BB" w:rsidRDefault="008A559B" w:rsidP="008A559B">
      <w:pPr>
        <w:pBdr>
          <w:bottom w:val="single" w:sz="18" w:space="1" w:color="auto"/>
        </w:pBdr>
        <w:spacing w:after="0"/>
        <w:rPr>
          <w:rFonts w:ascii="Times New Roman" w:hAnsi="Times New Roman"/>
          <w:b/>
          <w:bCs/>
          <w:sz w:val="24"/>
        </w:rPr>
      </w:pPr>
      <w:r w:rsidRPr="001C65BB">
        <w:rPr>
          <w:rFonts w:ascii="Times New Roman" w:hAnsi="Times New Roman"/>
          <w:b/>
          <w:bCs/>
          <w:sz w:val="24"/>
        </w:rPr>
        <w:t>Reference 3</w:t>
      </w:r>
    </w:p>
    <w:tbl>
      <w:tblPr>
        <w:tblStyle w:val="TableGrid"/>
        <w:tblW w:w="0" w:type="auto"/>
        <w:tblLook w:val="04A0" w:firstRow="1" w:lastRow="0" w:firstColumn="1" w:lastColumn="0" w:noHBand="0" w:noVBand="1"/>
      </w:tblPr>
      <w:tblGrid>
        <w:gridCol w:w="4675"/>
        <w:gridCol w:w="4675"/>
      </w:tblGrid>
      <w:tr w:rsidR="008A559B" w:rsidRPr="001C65BB" w14:paraId="0FF2A9A6" w14:textId="77777777" w:rsidTr="00244B85">
        <w:tc>
          <w:tcPr>
            <w:tcW w:w="4675" w:type="dxa"/>
          </w:tcPr>
          <w:p w14:paraId="320A1273"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Organization Name:</w:t>
            </w:r>
          </w:p>
        </w:tc>
        <w:tc>
          <w:tcPr>
            <w:tcW w:w="4675" w:type="dxa"/>
          </w:tcPr>
          <w:p w14:paraId="477288B0" w14:textId="77777777" w:rsidR="008A559B" w:rsidRPr="001C65BB" w:rsidRDefault="008A559B" w:rsidP="00244B85">
            <w:pPr>
              <w:jc w:val="both"/>
              <w:rPr>
                <w:rFonts w:ascii="Times New Roman" w:hAnsi="Times New Roman" w:cs="Arial"/>
                <w:sz w:val="24"/>
                <w:szCs w:val="24"/>
              </w:rPr>
            </w:pPr>
          </w:p>
        </w:tc>
      </w:tr>
      <w:tr w:rsidR="008A559B" w:rsidRPr="001C65BB" w14:paraId="399FC1EE" w14:textId="77777777" w:rsidTr="00244B85">
        <w:tc>
          <w:tcPr>
            <w:tcW w:w="4675" w:type="dxa"/>
          </w:tcPr>
          <w:p w14:paraId="6B62F362"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Contact Name:</w:t>
            </w:r>
          </w:p>
        </w:tc>
        <w:tc>
          <w:tcPr>
            <w:tcW w:w="4675" w:type="dxa"/>
          </w:tcPr>
          <w:p w14:paraId="4E1FEBA4" w14:textId="77777777" w:rsidR="008A559B" w:rsidRPr="001C65BB" w:rsidRDefault="008A559B" w:rsidP="00244B85">
            <w:pPr>
              <w:jc w:val="both"/>
              <w:rPr>
                <w:rFonts w:ascii="Times New Roman" w:hAnsi="Times New Roman" w:cs="Arial"/>
                <w:sz w:val="24"/>
                <w:szCs w:val="24"/>
              </w:rPr>
            </w:pPr>
          </w:p>
        </w:tc>
      </w:tr>
      <w:tr w:rsidR="008A559B" w:rsidRPr="001C65BB" w14:paraId="0074F54F" w14:textId="77777777" w:rsidTr="00244B85">
        <w:tc>
          <w:tcPr>
            <w:tcW w:w="4675" w:type="dxa"/>
          </w:tcPr>
          <w:p w14:paraId="40DF88A6"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Address:</w:t>
            </w:r>
          </w:p>
        </w:tc>
        <w:tc>
          <w:tcPr>
            <w:tcW w:w="4675" w:type="dxa"/>
          </w:tcPr>
          <w:p w14:paraId="5A8A2331" w14:textId="77777777" w:rsidR="008A559B" w:rsidRPr="001C65BB" w:rsidRDefault="008A559B" w:rsidP="00244B85">
            <w:pPr>
              <w:jc w:val="both"/>
              <w:rPr>
                <w:rFonts w:ascii="Times New Roman" w:hAnsi="Times New Roman" w:cs="Arial"/>
                <w:sz w:val="24"/>
                <w:szCs w:val="24"/>
              </w:rPr>
            </w:pPr>
          </w:p>
        </w:tc>
      </w:tr>
      <w:tr w:rsidR="008A559B" w:rsidRPr="001C65BB" w14:paraId="4AC2E492" w14:textId="77777777" w:rsidTr="00244B85">
        <w:tc>
          <w:tcPr>
            <w:tcW w:w="4675" w:type="dxa"/>
          </w:tcPr>
          <w:p w14:paraId="21F37765"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City, State, Zip:</w:t>
            </w:r>
          </w:p>
        </w:tc>
        <w:tc>
          <w:tcPr>
            <w:tcW w:w="4675" w:type="dxa"/>
          </w:tcPr>
          <w:p w14:paraId="1438312A" w14:textId="77777777" w:rsidR="008A559B" w:rsidRPr="001C65BB" w:rsidRDefault="008A559B" w:rsidP="00244B85">
            <w:pPr>
              <w:jc w:val="both"/>
              <w:rPr>
                <w:rFonts w:ascii="Times New Roman" w:hAnsi="Times New Roman" w:cs="Arial"/>
                <w:sz w:val="24"/>
                <w:szCs w:val="24"/>
              </w:rPr>
            </w:pPr>
          </w:p>
        </w:tc>
      </w:tr>
      <w:tr w:rsidR="008A559B" w:rsidRPr="001C65BB" w14:paraId="3C6A818E" w14:textId="77777777" w:rsidTr="00244B85">
        <w:tc>
          <w:tcPr>
            <w:tcW w:w="4675" w:type="dxa"/>
          </w:tcPr>
          <w:p w14:paraId="31C7A219"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Email Address:</w:t>
            </w:r>
          </w:p>
        </w:tc>
        <w:tc>
          <w:tcPr>
            <w:tcW w:w="4675" w:type="dxa"/>
          </w:tcPr>
          <w:p w14:paraId="52A26E33" w14:textId="77777777" w:rsidR="008A559B" w:rsidRPr="001C65BB" w:rsidRDefault="008A559B" w:rsidP="00244B85">
            <w:pPr>
              <w:jc w:val="both"/>
              <w:rPr>
                <w:rFonts w:ascii="Times New Roman" w:hAnsi="Times New Roman" w:cs="Arial"/>
                <w:sz w:val="24"/>
                <w:szCs w:val="24"/>
              </w:rPr>
            </w:pPr>
          </w:p>
        </w:tc>
      </w:tr>
      <w:tr w:rsidR="008A559B" w:rsidRPr="001C65BB" w14:paraId="451C151F" w14:textId="77777777" w:rsidTr="00244B85">
        <w:tc>
          <w:tcPr>
            <w:tcW w:w="4675" w:type="dxa"/>
          </w:tcPr>
          <w:p w14:paraId="5CF8F50F"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Phone:</w:t>
            </w:r>
          </w:p>
        </w:tc>
        <w:tc>
          <w:tcPr>
            <w:tcW w:w="4675" w:type="dxa"/>
          </w:tcPr>
          <w:p w14:paraId="55DE1D6F" w14:textId="77777777" w:rsidR="008A559B" w:rsidRPr="001C65BB" w:rsidRDefault="008A559B" w:rsidP="00244B85">
            <w:pPr>
              <w:jc w:val="both"/>
              <w:rPr>
                <w:rFonts w:ascii="Times New Roman" w:hAnsi="Times New Roman" w:cs="Arial"/>
                <w:sz w:val="24"/>
                <w:szCs w:val="24"/>
              </w:rPr>
            </w:pPr>
          </w:p>
        </w:tc>
      </w:tr>
      <w:tr w:rsidR="008A559B" w:rsidRPr="001C65BB" w14:paraId="3590B790" w14:textId="77777777" w:rsidTr="00244B85">
        <w:tc>
          <w:tcPr>
            <w:tcW w:w="9350" w:type="dxa"/>
            <w:gridSpan w:val="2"/>
          </w:tcPr>
          <w:p w14:paraId="61633262" w14:textId="77777777" w:rsidR="008A559B" w:rsidRPr="001C65BB" w:rsidRDefault="008A559B" w:rsidP="00244B85">
            <w:pPr>
              <w:jc w:val="both"/>
              <w:rPr>
                <w:rFonts w:ascii="Times New Roman" w:hAnsi="Times New Roman" w:cs="Arial"/>
                <w:sz w:val="24"/>
                <w:szCs w:val="24"/>
              </w:rPr>
            </w:pPr>
            <w:r w:rsidRPr="001C65BB">
              <w:rPr>
                <w:rFonts w:ascii="Times New Roman" w:hAnsi="Times New Roman" w:cs="Arial"/>
                <w:sz w:val="24"/>
                <w:szCs w:val="24"/>
              </w:rPr>
              <w:t>Description of Project or Assignment:</w:t>
            </w:r>
          </w:p>
        </w:tc>
      </w:tr>
      <w:tr w:rsidR="008A559B" w:rsidRPr="001C65BB" w14:paraId="6DDF7EDB" w14:textId="77777777" w:rsidTr="00244B85">
        <w:tc>
          <w:tcPr>
            <w:tcW w:w="9350" w:type="dxa"/>
            <w:gridSpan w:val="2"/>
          </w:tcPr>
          <w:p w14:paraId="0BDEE09D" w14:textId="77777777" w:rsidR="008A559B" w:rsidRPr="001C65BB" w:rsidRDefault="008A559B" w:rsidP="00244B85">
            <w:pPr>
              <w:jc w:val="both"/>
              <w:rPr>
                <w:rFonts w:ascii="Times New Roman" w:hAnsi="Times New Roman" w:cs="Arial"/>
                <w:sz w:val="24"/>
                <w:szCs w:val="24"/>
              </w:rPr>
            </w:pPr>
          </w:p>
          <w:p w14:paraId="005B9D96" w14:textId="77777777" w:rsidR="008A559B" w:rsidRPr="001C65BB" w:rsidRDefault="008A559B" w:rsidP="00244B85">
            <w:pPr>
              <w:jc w:val="both"/>
              <w:rPr>
                <w:rFonts w:ascii="Times New Roman" w:hAnsi="Times New Roman" w:cs="Arial"/>
                <w:sz w:val="24"/>
                <w:szCs w:val="24"/>
              </w:rPr>
            </w:pPr>
          </w:p>
          <w:p w14:paraId="55B93FF5" w14:textId="77777777" w:rsidR="008A559B" w:rsidRPr="001C65BB" w:rsidRDefault="008A559B" w:rsidP="00244B85">
            <w:pPr>
              <w:jc w:val="both"/>
              <w:rPr>
                <w:rFonts w:ascii="Times New Roman" w:hAnsi="Times New Roman" w:cs="Arial"/>
                <w:sz w:val="24"/>
                <w:szCs w:val="24"/>
              </w:rPr>
            </w:pPr>
          </w:p>
          <w:p w14:paraId="3ED78A40" w14:textId="77777777" w:rsidR="008A559B" w:rsidRPr="001C65BB" w:rsidRDefault="008A559B" w:rsidP="00244B85">
            <w:pPr>
              <w:jc w:val="both"/>
              <w:rPr>
                <w:rFonts w:ascii="Times New Roman" w:hAnsi="Times New Roman" w:cs="Arial"/>
                <w:sz w:val="24"/>
                <w:szCs w:val="24"/>
              </w:rPr>
            </w:pPr>
          </w:p>
        </w:tc>
      </w:tr>
    </w:tbl>
    <w:p w14:paraId="12E1B13F" w14:textId="77777777" w:rsidR="008A559B" w:rsidRDefault="008A559B" w:rsidP="00471396">
      <w:pPr>
        <w:spacing w:after="0" w:line="240" w:lineRule="auto"/>
        <w:jc w:val="both"/>
        <w:rPr>
          <w:rFonts w:ascii="Arial" w:hAnsi="Arial" w:cs="Arial"/>
          <w:sz w:val="24"/>
          <w:szCs w:val="24"/>
        </w:rPr>
      </w:pPr>
    </w:p>
    <w:p w14:paraId="7F980AC5" w14:textId="552591EA" w:rsidR="00471396" w:rsidRPr="004D5358" w:rsidRDefault="000A19CF" w:rsidP="00471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6E1404">
        <w:rPr>
          <w:rFonts w:ascii="Times New Roman" w:hAnsi="Times New Roman" w:cs="Times New Roman"/>
          <w:sz w:val="24"/>
          <w:szCs w:val="24"/>
        </w:rPr>
        <w:t>E</w:t>
      </w:r>
      <w:r w:rsidR="008A54A2" w:rsidRPr="004D5358">
        <w:rPr>
          <w:rFonts w:ascii="Times New Roman" w:hAnsi="Times New Roman" w:cs="Times New Roman"/>
          <w:sz w:val="24"/>
          <w:szCs w:val="24"/>
        </w:rPr>
        <w:t>IWDB</w:t>
      </w:r>
      <w:r w:rsidR="00471396" w:rsidRPr="004D5358">
        <w:rPr>
          <w:rFonts w:ascii="Times New Roman" w:hAnsi="Times New Roman" w:cs="Times New Roman"/>
          <w:sz w:val="24"/>
          <w:szCs w:val="24"/>
        </w:rPr>
        <w:t xml:space="preserve"> </w:t>
      </w:r>
      <w:r w:rsidR="008A559B" w:rsidRPr="004D5358">
        <w:rPr>
          <w:rFonts w:ascii="Times New Roman" w:hAnsi="Times New Roman" w:cs="Times New Roman"/>
          <w:sz w:val="24"/>
          <w:szCs w:val="24"/>
        </w:rPr>
        <w:t>reserves the right to</w:t>
      </w:r>
      <w:r w:rsidR="00471396" w:rsidRPr="004D5358">
        <w:rPr>
          <w:rFonts w:ascii="Times New Roman" w:hAnsi="Times New Roman" w:cs="Times New Roman"/>
          <w:sz w:val="24"/>
          <w:szCs w:val="24"/>
        </w:rPr>
        <w:t xml:space="preserve"> contact one or </w:t>
      </w:r>
      <w:proofErr w:type="gramStart"/>
      <w:r w:rsidR="00471396" w:rsidRPr="004D5358">
        <w:rPr>
          <w:rFonts w:ascii="Times New Roman" w:hAnsi="Times New Roman" w:cs="Times New Roman"/>
          <w:sz w:val="24"/>
          <w:szCs w:val="24"/>
        </w:rPr>
        <w:t>all of</w:t>
      </w:r>
      <w:proofErr w:type="gramEnd"/>
      <w:r w:rsidR="00471396" w:rsidRPr="004D5358">
        <w:rPr>
          <w:rFonts w:ascii="Times New Roman" w:hAnsi="Times New Roman" w:cs="Times New Roman"/>
          <w:sz w:val="24"/>
          <w:szCs w:val="24"/>
        </w:rPr>
        <w:t xml:space="preserve"> the references listed.</w:t>
      </w:r>
    </w:p>
    <w:p w14:paraId="06E215A4" w14:textId="77777777" w:rsidR="00471396" w:rsidRDefault="00471396" w:rsidP="00471396">
      <w:pPr>
        <w:spacing w:after="0" w:line="240" w:lineRule="auto"/>
        <w:jc w:val="both"/>
        <w:rPr>
          <w:rFonts w:ascii="Arial" w:hAnsi="Arial" w:cs="Arial"/>
          <w:sz w:val="24"/>
          <w:szCs w:val="24"/>
        </w:rPr>
      </w:pPr>
    </w:p>
    <w:p w14:paraId="2A64E19D" w14:textId="77777777" w:rsidR="00471396" w:rsidRDefault="00471396" w:rsidP="00471396">
      <w:pPr>
        <w:spacing w:after="0" w:line="240" w:lineRule="auto"/>
        <w:jc w:val="both"/>
        <w:rPr>
          <w:rFonts w:ascii="Arial" w:hAnsi="Arial" w:cs="Arial"/>
          <w:sz w:val="24"/>
          <w:szCs w:val="24"/>
        </w:rPr>
      </w:pPr>
    </w:p>
    <w:p w14:paraId="487E9ED9" w14:textId="77777777" w:rsidR="008C314C" w:rsidRPr="00DA7765" w:rsidRDefault="008C314C" w:rsidP="008C314C">
      <w:pPr>
        <w:pStyle w:val="Heading2"/>
        <w:spacing w:before="0" w:after="0"/>
        <w:rPr>
          <w:rFonts w:ascii="Times New Roman" w:hAnsi="Times New Roman"/>
          <w:sz w:val="28"/>
          <w:szCs w:val="28"/>
        </w:rPr>
      </w:pPr>
      <w:bookmarkStart w:id="70" w:name="_Toc51599729"/>
      <w:bookmarkStart w:id="71" w:name="_Toc132120010"/>
      <w:r w:rsidRPr="00DA7765">
        <w:rPr>
          <w:rFonts w:ascii="Times New Roman" w:hAnsi="Times New Roman"/>
          <w:sz w:val="28"/>
          <w:szCs w:val="28"/>
        </w:rPr>
        <w:lastRenderedPageBreak/>
        <w:t>Attachment E Assurances and Certifications</w:t>
      </w:r>
      <w:bookmarkEnd w:id="70"/>
      <w:bookmarkEnd w:id="71"/>
      <w:r w:rsidRPr="00DA7765">
        <w:rPr>
          <w:rFonts w:ascii="Times New Roman" w:hAnsi="Times New Roman"/>
          <w:sz w:val="28"/>
          <w:szCs w:val="28"/>
        </w:rPr>
        <w:t xml:space="preserve"> </w:t>
      </w:r>
    </w:p>
    <w:p w14:paraId="3CA0CEB6" w14:textId="77777777" w:rsidR="008C314C" w:rsidRPr="001C65BB" w:rsidRDefault="008C314C" w:rsidP="008C314C">
      <w:pPr>
        <w:spacing w:after="0"/>
      </w:pPr>
    </w:p>
    <w:p w14:paraId="72716144" w14:textId="7D7B511B" w:rsidR="008C314C" w:rsidRDefault="0093477A" w:rsidP="008C314C">
      <w:pPr>
        <w:spacing w:after="0"/>
        <w:rPr>
          <w:rFonts w:ascii="Times New Roman" w:hAnsi="Times New Roman"/>
        </w:rPr>
      </w:pPr>
      <w:r w:rsidRPr="0071367D">
        <w:rPr>
          <w:rFonts w:ascii="Times New Roman" w:hAnsi="Times New Roman"/>
        </w:rPr>
        <w:t>The undersigned party acknowledges and assures that (Provider Name)____________________</w:t>
      </w:r>
      <w:r w:rsidR="0071367D">
        <w:rPr>
          <w:rFonts w:ascii="Times New Roman" w:hAnsi="Times New Roman"/>
        </w:rPr>
        <w:t>_____</w:t>
      </w:r>
      <w:r w:rsidRPr="0071367D">
        <w:rPr>
          <w:rFonts w:ascii="Times New Roman" w:hAnsi="Times New Roman"/>
        </w:rPr>
        <w:t xml:space="preserve">and </w:t>
      </w:r>
      <w:r w:rsidR="00064C67" w:rsidRPr="0071367D">
        <w:rPr>
          <w:rFonts w:ascii="Times New Roman" w:hAnsi="Times New Roman"/>
        </w:rPr>
        <w:t>all its employees responsible for providing the services for which it has applied will abide and comply fully with all state, federal, and local, laws, ordinances, rules, regulations, and/or executive orders, including</w:t>
      </w:r>
      <w:r w:rsidR="00FF390E" w:rsidRPr="0071367D">
        <w:rPr>
          <w:rFonts w:ascii="Times New Roman" w:hAnsi="Times New Roman"/>
        </w:rPr>
        <w:t xml:space="preserve"> but not limited to provisions of the laws listed below: </w:t>
      </w:r>
    </w:p>
    <w:p w14:paraId="79F7C75C" w14:textId="77777777" w:rsidR="0071367D" w:rsidRPr="0071367D" w:rsidRDefault="0071367D" w:rsidP="008C314C">
      <w:pPr>
        <w:spacing w:after="0"/>
        <w:rPr>
          <w:rFonts w:ascii="Times New Roman" w:hAnsi="Times New Roman"/>
        </w:rPr>
      </w:pPr>
    </w:p>
    <w:p w14:paraId="1AF12D29" w14:textId="25386B27" w:rsidR="000D2F36" w:rsidRPr="0071367D" w:rsidRDefault="000D2F36" w:rsidP="0071367D">
      <w:pPr>
        <w:pStyle w:val="NumberedList"/>
        <w:numPr>
          <w:ilvl w:val="0"/>
          <w:numId w:val="36"/>
        </w:numPr>
        <w:spacing w:after="0" w:line="240" w:lineRule="auto"/>
        <w:ind w:left="360"/>
        <w:rPr>
          <w:rFonts w:ascii="Times New Roman" w:hAnsi="Times New Roman"/>
        </w:rPr>
      </w:pPr>
      <w:r w:rsidRPr="0071367D">
        <w:rPr>
          <w:rFonts w:ascii="Times New Roman" w:hAnsi="Times New Roman"/>
        </w:rPr>
        <w:t>Section 188 of WIOA, which prohibits discrimination against all individuals in the United States based on race, color, religion, sex, national origin, age, disability, political affiliation, or belief, and against beneficiaries based on either citizenship/status as a lawfully admitted immigrant authorized to work in the United States or participation in any WIOA Title I-financially assisted program or activity.</w:t>
      </w:r>
    </w:p>
    <w:p w14:paraId="01A0A17D" w14:textId="459A26A2" w:rsidR="00AF06C1" w:rsidRPr="0071367D" w:rsidRDefault="00AF06C1" w:rsidP="0071367D">
      <w:pPr>
        <w:pStyle w:val="NumberedList"/>
        <w:numPr>
          <w:ilvl w:val="0"/>
          <w:numId w:val="36"/>
        </w:numPr>
        <w:spacing w:after="0" w:line="240" w:lineRule="auto"/>
        <w:ind w:left="360"/>
        <w:rPr>
          <w:rFonts w:ascii="Times New Roman" w:hAnsi="Times New Roman"/>
        </w:rPr>
      </w:pPr>
      <w:r w:rsidRPr="0071367D">
        <w:rPr>
          <w:rFonts w:ascii="Times New Roman" w:hAnsi="Times New Roman"/>
        </w:rPr>
        <w:t>Title VI of the Civil Rights Act of 1964, as amended, prohibits discrimination on the bases of race, color, and national origin in programs or activities that receive federal financial assistance.</w:t>
      </w:r>
    </w:p>
    <w:p w14:paraId="51B6E447" w14:textId="15AE249E" w:rsidR="00AF06C1" w:rsidRPr="0071367D" w:rsidRDefault="00AF06C1" w:rsidP="0071367D">
      <w:pPr>
        <w:pStyle w:val="NumberedList"/>
        <w:numPr>
          <w:ilvl w:val="0"/>
          <w:numId w:val="36"/>
        </w:numPr>
        <w:spacing w:after="0" w:line="240" w:lineRule="auto"/>
        <w:ind w:left="360"/>
        <w:rPr>
          <w:rFonts w:ascii="Times New Roman" w:hAnsi="Times New Roman"/>
        </w:rPr>
      </w:pPr>
      <w:r w:rsidRPr="0071367D">
        <w:rPr>
          <w:rFonts w:ascii="Times New Roman" w:hAnsi="Times New Roman"/>
        </w:rPr>
        <w:t>Title VII of the Civil Rights Act of 1964, as amended, prohibits employment discrimination on the bases of race, color, and national origin.</w:t>
      </w:r>
    </w:p>
    <w:p w14:paraId="499A368E" w14:textId="62238502" w:rsidR="00AF06C1" w:rsidRPr="0071367D" w:rsidRDefault="00AF06C1" w:rsidP="0071367D">
      <w:pPr>
        <w:pStyle w:val="NumberedList"/>
        <w:numPr>
          <w:ilvl w:val="0"/>
          <w:numId w:val="36"/>
        </w:numPr>
        <w:spacing w:after="0" w:line="240" w:lineRule="auto"/>
        <w:ind w:left="360"/>
        <w:rPr>
          <w:rFonts w:ascii="Times New Roman" w:hAnsi="Times New Roman"/>
        </w:rPr>
      </w:pPr>
      <w:r w:rsidRPr="0071367D">
        <w:rPr>
          <w:rFonts w:ascii="Times New Roman" w:hAnsi="Times New Roman"/>
        </w:rPr>
        <w:t>Section 504 of the Rehabilitation Act of 1973, as amended, prohibits discrimination against qualified individuals with disabilities.</w:t>
      </w:r>
    </w:p>
    <w:p w14:paraId="314C83F1" w14:textId="3600C6CB" w:rsidR="002A457F" w:rsidRPr="0071367D" w:rsidRDefault="002A457F" w:rsidP="0071367D">
      <w:pPr>
        <w:pStyle w:val="NumberedList"/>
        <w:numPr>
          <w:ilvl w:val="0"/>
          <w:numId w:val="36"/>
        </w:numPr>
        <w:spacing w:after="0" w:line="240" w:lineRule="auto"/>
        <w:ind w:left="360"/>
        <w:rPr>
          <w:rFonts w:ascii="Times New Roman" w:hAnsi="Times New Roman"/>
        </w:rPr>
      </w:pPr>
      <w:r w:rsidRPr="0071367D">
        <w:rPr>
          <w:rFonts w:ascii="Times New Roman" w:hAnsi="Times New Roman"/>
        </w:rPr>
        <w:t>The Americans with Disabilities Act, as amended, prohibits discrimination based on disability.</w:t>
      </w:r>
    </w:p>
    <w:p w14:paraId="5577D301" w14:textId="0429A3F2" w:rsidR="002A457F" w:rsidRPr="0071367D" w:rsidRDefault="002A457F" w:rsidP="0071367D">
      <w:pPr>
        <w:pStyle w:val="NumberedList"/>
        <w:numPr>
          <w:ilvl w:val="0"/>
          <w:numId w:val="36"/>
        </w:numPr>
        <w:spacing w:after="0" w:line="240" w:lineRule="auto"/>
        <w:ind w:left="360"/>
        <w:rPr>
          <w:rFonts w:ascii="Times New Roman" w:hAnsi="Times New Roman"/>
        </w:rPr>
      </w:pPr>
      <w:r w:rsidRPr="0071367D">
        <w:rPr>
          <w:rFonts w:ascii="Times New Roman" w:hAnsi="Times New Roman"/>
        </w:rPr>
        <w:t>The Age Discrimination Act of 1975, as amended, which prohibits discrimination based on age; and</w:t>
      </w:r>
    </w:p>
    <w:p w14:paraId="6B3E3387" w14:textId="2EA8C3ED" w:rsidR="002A457F" w:rsidRPr="0071367D" w:rsidRDefault="002A457F" w:rsidP="0071367D">
      <w:pPr>
        <w:pStyle w:val="NumberedList"/>
        <w:numPr>
          <w:ilvl w:val="0"/>
          <w:numId w:val="36"/>
        </w:numPr>
        <w:spacing w:after="0" w:line="240" w:lineRule="auto"/>
        <w:ind w:left="360"/>
        <w:rPr>
          <w:rFonts w:ascii="Times New Roman" w:hAnsi="Times New Roman"/>
        </w:rPr>
      </w:pPr>
      <w:r w:rsidRPr="0071367D">
        <w:rPr>
          <w:rFonts w:ascii="Times New Roman" w:hAnsi="Times New Roman"/>
        </w:rPr>
        <w:t>Title IX of the Education Amendments of 1972, as amended, prohibits discrimination based on sex in educational programs.</w:t>
      </w:r>
    </w:p>
    <w:p w14:paraId="17D26C3E" w14:textId="62978D09" w:rsidR="00B822FA" w:rsidRPr="0071367D" w:rsidRDefault="00B822FA" w:rsidP="0071367D">
      <w:pPr>
        <w:pStyle w:val="NumberedList"/>
        <w:numPr>
          <w:ilvl w:val="0"/>
          <w:numId w:val="36"/>
        </w:numPr>
        <w:spacing w:after="0" w:line="240" w:lineRule="auto"/>
        <w:ind w:left="360"/>
        <w:rPr>
          <w:rFonts w:ascii="Times New Roman" w:hAnsi="Times New Roman"/>
        </w:rPr>
      </w:pPr>
      <w:r w:rsidRPr="0071367D">
        <w:rPr>
          <w:rFonts w:ascii="Times New Roman" w:hAnsi="Times New Roman"/>
        </w:rPr>
        <w:t>Debarment and Suspension (Executive Orders 12549 and 12689) – A contract award (see 2 CFR §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12549.52.20</w:t>
      </w:r>
    </w:p>
    <w:p w14:paraId="7C08601A" w14:textId="0A02767D" w:rsidR="0071367D" w:rsidRDefault="00B822FA" w:rsidP="0071367D">
      <w:pPr>
        <w:pStyle w:val="NumberedList"/>
        <w:numPr>
          <w:ilvl w:val="0"/>
          <w:numId w:val="36"/>
        </w:numPr>
        <w:spacing w:after="0" w:line="240" w:lineRule="auto"/>
        <w:ind w:left="360"/>
        <w:rPr>
          <w:rFonts w:ascii="Times New Roman" w:hAnsi="Times New Roman"/>
        </w:rPr>
      </w:pPr>
      <w:r w:rsidRPr="0071367D">
        <w:rPr>
          <w:rFonts w:ascii="Times New Roman" w:hAnsi="Times New Roman"/>
        </w:rPr>
        <w:t>29 CFR Part 38 and all other regulations implementing the laws listed above. This assurance applies to the operation of the WIOA Title I-financially assisted program or activity, and to all agreements the contractor makes to carry out the WIOA Title I- financially assisted program or activity. The undersigned understands that the United States has the right to seek judicial enforcement of this assurance.</w:t>
      </w:r>
    </w:p>
    <w:p w14:paraId="54AD2CA6" w14:textId="77777777" w:rsidR="0071367D" w:rsidRDefault="0071367D" w:rsidP="0071367D">
      <w:pPr>
        <w:pStyle w:val="NumberedList"/>
        <w:numPr>
          <w:ilvl w:val="0"/>
          <w:numId w:val="0"/>
        </w:numPr>
        <w:spacing w:after="0" w:line="240" w:lineRule="auto"/>
        <w:ind w:left="1080" w:hanging="360"/>
        <w:rPr>
          <w:rFonts w:ascii="Times New Roman" w:hAnsi="Times New Roman"/>
        </w:rPr>
      </w:pPr>
    </w:p>
    <w:p w14:paraId="3AE4DA78" w14:textId="77777777" w:rsidR="0071367D" w:rsidRPr="0071367D" w:rsidRDefault="0071367D" w:rsidP="0071367D">
      <w:pPr>
        <w:pStyle w:val="NumberedList"/>
        <w:numPr>
          <w:ilvl w:val="0"/>
          <w:numId w:val="0"/>
        </w:numPr>
        <w:spacing w:after="0" w:line="240" w:lineRule="auto"/>
        <w:ind w:left="1080" w:hanging="360"/>
        <w:rPr>
          <w:rFonts w:ascii="Times New Roman" w:hAnsi="Times New Roman"/>
        </w:rPr>
      </w:pPr>
    </w:p>
    <w:p w14:paraId="7F331B87" w14:textId="5E684356" w:rsidR="008C314C" w:rsidRPr="0071367D" w:rsidRDefault="008C314C" w:rsidP="0071367D">
      <w:pPr>
        <w:pStyle w:val="Default"/>
        <w:pBdr>
          <w:bottom w:val="single" w:sz="12" w:space="0" w:color="auto"/>
        </w:pBdr>
        <w:tabs>
          <w:tab w:val="left" w:pos="540"/>
        </w:tabs>
        <w:ind w:left="360"/>
        <w:rPr>
          <w:rFonts w:ascii="Times New Roman" w:hAnsi="Times New Roman" w:cs="Times New Roman"/>
          <w:sz w:val="22"/>
          <w:szCs w:val="22"/>
        </w:rPr>
      </w:pPr>
    </w:p>
    <w:p w14:paraId="66B401A0" w14:textId="79B728A8" w:rsidR="008C314C" w:rsidRPr="0071367D" w:rsidRDefault="0071367D" w:rsidP="008C314C">
      <w:pPr>
        <w:spacing w:after="0"/>
        <w:rPr>
          <w:rFonts w:ascii="Times New Roman" w:hAnsi="Times New Roman"/>
        </w:rPr>
      </w:pPr>
      <w:r w:rsidRPr="0071367D">
        <w:rPr>
          <w:rFonts w:ascii="Times New Roman" w:hAnsi="Times New Roman"/>
        </w:rPr>
        <w:t>Name of Applicant Organization</w:t>
      </w:r>
    </w:p>
    <w:p w14:paraId="3B2089EA" w14:textId="77777777" w:rsidR="008C314C" w:rsidRPr="0071367D" w:rsidRDefault="008C314C" w:rsidP="008C314C">
      <w:pPr>
        <w:pStyle w:val="Default"/>
        <w:pBdr>
          <w:bottom w:val="single" w:sz="12" w:space="1" w:color="auto"/>
        </w:pBdr>
        <w:tabs>
          <w:tab w:val="left" w:pos="540"/>
        </w:tabs>
        <w:rPr>
          <w:rFonts w:ascii="Times New Roman" w:hAnsi="Times New Roman" w:cs="Times New Roman"/>
          <w:sz w:val="22"/>
          <w:szCs w:val="22"/>
        </w:rPr>
      </w:pPr>
    </w:p>
    <w:p w14:paraId="3E8F45B3" w14:textId="6039394F" w:rsidR="008C314C" w:rsidRPr="0071367D" w:rsidRDefault="0071367D" w:rsidP="0071367D">
      <w:pPr>
        <w:spacing w:after="0"/>
        <w:rPr>
          <w:rFonts w:ascii="Times New Roman" w:hAnsi="Times New Roman"/>
        </w:rPr>
      </w:pPr>
      <w:r w:rsidRPr="0071367D">
        <w:rPr>
          <w:rFonts w:ascii="Times New Roman" w:hAnsi="Times New Roman"/>
        </w:rPr>
        <w:t>Signature of Certifying Official</w:t>
      </w:r>
      <w:r w:rsidRPr="0071367D">
        <w:rPr>
          <w:rFonts w:ascii="Times New Roman" w:hAnsi="Times New Roman"/>
        </w:rPr>
        <w:tab/>
      </w:r>
      <w:r w:rsidRPr="0071367D">
        <w:rPr>
          <w:rFonts w:ascii="Times New Roman" w:hAnsi="Times New Roman"/>
        </w:rPr>
        <w:tab/>
      </w:r>
      <w:r w:rsidRPr="0071367D">
        <w:rPr>
          <w:rFonts w:ascii="Times New Roman" w:hAnsi="Times New Roman"/>
        </w:rPr>
        <w:tab/>
      </w:r>
      <w:r w:rsidRPr="0071367D">
        <w:rPr>
          <w:rFonts w:ascii="Times New Roman" w:hAnsi="Times New Roman"/>
        </w:rPr>
        <w:tab/>
      </w:r>
      <w:r w:rsidRPr="0071367D">
        <w:rPr>
          <w:rFonts w:ascii="Times New Roman" w:hAnsi="Times New Roman"/>
        </w:rPr>
        <w:tab/>
      </w:r>
      <w:r w:rsidRPr="0071367D">
        <w:rPr>
          <w:rFonts w:ascii="Times New Roman" w:hAnsi="Times New Roman"/>
        </w:rPr>
        <w:tab/>
        <w:t>Date</w:t>
      </w:r>
    </w:p>
    <w:p w14:paraId="1971A717" w14:textId="77777777" w:rsidR="008C314C" w:rsidRPr="0071367D" w:rsidRDefault="008C314C" w:rsidP="008C314C">
      <w:pPr>
        <w:pStyle w:val="Default"/>
        <w:pBdr>
          <w:bottom w:val="single" w:sz="12" w:space="1" w:color="auto"/>
        </w:pBdr>
        <w:tabs>
          <w:tab w:val="left" w:pos="540"/>
        </w:tabs>
        <w:rPr>
          <w:rFonts w:ascii="Times New Roman" w:hAnsi="Times New Roman" w:cs="Times New Roman"/>
          <w:sz w:val="22"/>
          <w:szCs w:val="22"/>
        </w:rPr>
      </w:pPr>
    </w:p>
    <w:p w14:paraId="3823E6A3" w14:textId="00287A5A" w:rsidR="008C314C" w:rsidRPr="0071367D" w:rsidRDefault="0071367D" w:rsidP="008C314C">
      <w:pPr>
        <w:spacing w:after="0"/>
        <w:rPr>
          <w:rFonts w:ascii="Times New Roman" w:hAnsi="Times New Roman"/>
        </w:rPr>
      </w:pPr>
      <w:r w:rsidRPr="0071367D">
        <w:rPr>
          <w:rFonts w:ascii="Times New Roman" w:hAnsi="Times New Roman"/>
        </w:rPr>
        <w:t>Name and Title of Authorized Representative</w:t>
      </w:r>
    </w:p>
    <w:p w14:paraId="3AF96CD9" w14:textId="77777777" w:rsidR="00512424" w:rsidRDefault="00512424">
      <w:pPr>
        <w:rPr>
          <w:rFonts w:ascii="Times New Roman" w:hAnsi="Times New Roman"/>
        </w:rPr>
      </w:pPr>
      <w:r>
        <w:rPr>
          <w:rFonts w:ascii="Times New Roman" w:hAnsi="Times New Roman"/>
        </w:rPr>
        <w:br w:type="page"/>
      </w:r>
    </w:p>
    <w:p w14:paraId="0DD1A3E4" w14:textId="029E3DF3" w:rsidR="00512424" w:rsidRPr="00C32169" w:rsidRDefault="00512424" w:rsidP="00512424">
      <w:pPr>
        <w:pStyle w:val="Heading2"/>
        <w:spacing w:before="0" w:after="0"/>
        <w:rPr>
          <w:rFonts w:ascii="Times New Roman" w:hAnsi="Times New Roman"/>
          <w:sz w:val="28"/>
          <w:szCs w:val="28"/>
        </w:rPr>
      </w:pPr>
      <w:bookmarkStart w:id="72" w:name="_Toc132120011"/>
      <w:r w:rsidRPr="00C32169">
        <w:rPr>
          <w:rFonts w:ascii="Times New Roman" w:hAnsi="Times New Roman"/>
          <w:sz w:val="28"/>
          <w:szCs w:val="28"/>
        </w:rPr>
        <w:lastRenderedPageBreak/>
        <w:t xml:space="preserve">Attachment </w:t>
      </w:r>
      <w:r w:rsidR="008C314C" w:rsidRPr="00C32169">
        <w:rPr>
          <w:rFonts w:ascii="Times New Roman" w:hAnsi="Times New Roman"/>
          <w:sz w:val="28"/>
          <w:szCs w:val="28"/>
        </w:rPr>
        <w:t>F</w:t>
      </w:r>
      <w:r w:rsidRPr="00C32169">
        <w:rPr>
          <w:rFonts w:ascii="Times New Roman" w:hAnsi="Times New Roman"/>
          <w:sz w:val="28"/>
          <w:szCs w:val="28"/>
        </w:rPr>
        <w:t xml:space="preserve"> Conflict of Interest Form</w:t>
      </w:r>
      <w:bookmarkEnd w:id="72"/>
      <w:r w:rsidRPr="00C32169">
        <w:rPr>
          <w:rFonts w:ascii="Times New Roman" w:hAnsi="Times New Roman"/>
          <w:sz w:val="28"/>
          <w:szCs w:val="28"/>
        </w:rPr>
        <w:t xml:space="preserve"> </w:t>
      </w:r>
    </w:p>
    <w:p w14:paraId="60D90149" w14:textId="77777777" w:rsidR="00471396" w:rsidRPr="0071367D" w:rsidRDefault="00471396" w:rsidP="00471396">
      <w:pPr>
        <w:shd w:val="clear" w:color="auto" w:fill="F8F9F4"/>
        <w:spacing w:before="100" w:beforeAutospacing="1" w:after="100" w:afterAutospacing="1" w:line="240" w:lineRule="auto"/>
        <w:jc w:val="center"/>
        <w:outlineLvl w:val="2"/>
        <w:rPr>
          <w:rFonts w:ascii="Times New Roman" w:eastAsia="Times New Roman" w:hAnsi="Times New Roman" w:cs="Times New Roman"/>
          <w:b/>
          <w:bCs/>
          <w:color w:val="171E24"/>
          <w:sz w:val="24"/>
          <w:szCs w:val="24"/>
          <w:u w:val="single"/>
        </w:rPr>
      </w:pPr>
      <w:bookmarkStart w:id="73" w:name="_Toc132120012"/>
      <w:r w:rsidRPr="0071367D">
        <w:rPr>
          <w:rFonts w:ascii="Times New Roman" w:eastAsia="Times New Roman" w:hAnsi="Times New Roman" w:cs="Times New Roman"/>
          <w:b/>
          <w:bCs/>
          <w:color w:val="171E24"/>
          <w:sz w:val="24"/>
          <w:szCs w:val="24"/>
          <w:u w:val="single"/>
        </w:rPr>
        <w:t>CONFLICT OF INTEREST CERTIFICATION</w:t>
      </w:r>
      <w:bookmarkEnd w:id="73"/>
    </w:p>
    <w:p w14:paraId="00132650" w14:textId="77777777" w:rsidR="00471396" w:rsidRPr="00B1523F" w:rsidRDefault="00471396" w:rsidP="00471396">
      <w:pPr>
        <w:pStyle w:val="ListParagraph"/>
        <w:numPr>
          <w:ilvl w:val="2"/>
          <w:numId w:val="31"/>
        </w:numPr>
        <w:spacing w:after="0" w:line="240" w:lineRule="auto"/>
        <w:ind w:left="360"/>
        <w:jc w:val="both"/>
        <w:rPr>
          <w:rFonts w:ascii="Times New Roman" w:hAnsi="Times New Roman" w:cs="Times New Roman"/>
          <w:sz w:val="24"/>
        </w:rPr>
      </w:pPr>
      <w:r w:rsidRPr="00B1523F">
        <w:rPr>
          <w:rFonts w:ascii="Times New Roman" w:hAnsi="Times New Roman" w:cs="Times New Roman"/>
          <w:sz w:val="24"/>
        </w:rPr>
        <w:t xml:space="preserve">Proposer certifies </w:t>
      </w:r>
      <w:proofErr w:type="gramStart"/>
      <w:r w:rsidRPr="00B1523F">
        <w:rPr>
          <w:rFonts w:ascii="Times New Roman" w:hAnsi="Times New Roman" w:cs="Times New Roman"/>
          <w:sz w:val="24"/>
        </w:rPr>
        <w:t>that</w:t>
      </w:r>
      <w:proofErr w:type="gramEnd"/>
      <w:r w:rsidRPr="00B1523F">
        <w:rPr>
          <w:rFonts w:ascii="Times New Roman" w:hAnsi="Times New Roman" w:cs="Times New Roman"/>
          <w:sz w:val="24"/>
        </w:rPr>
        <w:t xml:space="preserve"> </w:t>
      </w:r>
    </w:p>
    <w:p w14:paraId="79B187E7" w14:textId="77777777" w:rsidR="00471396" w:rsidRPr="00B1523F" w:rsidRDefault="00471396" w:rsidP="008C314C">
      <w:pPr>
        <w:spacing w:after="0" w:line="240" w:lineRule="auto"/>
        <w:jc w:val="both"/>
        <w:rPr>
          <w:rFonts w:ascii="Times New Roman" w:hAnsi="Times New Roman" w:cs="Times New Roman"/>
          <w:sz w:val="24"/>
        </w:rPr>
      </w:pPr>
    </w:p>
    <w:p w14:paraId="2AB795A4" w14:textId="603E9616" w:rsidR="00471396" w:rsidRPr="00B1523F" w:rsidRDefault="00471396" w:rsidP="00471396">
      <w:pPr>
        <w:pStyle w:val="ListParagraph"/>
        <w:numPr>
          <w:ilvl w:val="0"/>
          <w:numId w:val="32"/>
        </w:numPr>
        <w:spacing w:after="0" w:line="240" w:lineRule="auto"/>
        <w:jc w:val="both"/>
        <w:rPr>
          <w:rFonts w:ascii="Times New Roman" w:hAnsi="Times New Roman" w:cs="Times New Roman"/>
          <w:sz w:val="24"/>
        </w:rPr>
      </w:pPr>
      <w:r w:rsidRPr="00B1523F">
        <w:rPr>
          <w:rFonts w:ascii="Times New Roman" w:hAnsi="Times New Roman" w:cs="Times New Roman"/>
          <w:sz w:val="24"/>
        </w:rPr>
        <w:t xml:space="preserve">They have not offered or cause to have offered or provided any gratuities, favors, or anything of monetary value to any member or individual employed by the </w:t>
      </w:r>
      <w:r w:rsidR="000A19CF">
        <w:rPr>
          <w:rFonts w:ascii="Times New Roman" w:hAnsi="Times New Roman" w:cs="Times New Roman"/>
          <w:sz w:val="24"/>
        </w:rPr>
        <w:t>N</w:t>
      </w:r>
      <w:r w:rsidR="006E1404">
        <w:rPr>
          <w:rFonts w:ascii="Times New Roman" w:hAnsi="Times New Roman" w:cs="Times New Roman"/>
          <w:sz w:val="24"/>
        </w:rPr>
        <w:t>E</w:t>
      </w:r>
      <w:r w:rsidR="008A54A2" w:rsidRPr="00B1523F">
        <w:rPr>
          <w:rFonts w:ascii="Times New Roman" w:hAnsi="Times New Roman" w:cs="Times New Roman"/>
          <w:sz w:val="24"/>
        </w:rPr>
        <w:t>IWDB</w:t>
      </w:r>
      <w:r w:rsidRPr="00B1523F">
        <w:rPr>
          <w:rFonts w:ascii="Times New Roman" w:hAnsi="Times New Roman" w:cs="Times New Roman"/>
          <w:sz w:val="24"/>
        </w:rPr>
        <w:t xml:space="preserve"> or </w:t>
      </w:r>
      <w:r w:rsidR="005D15E7" w:rsidRPr="00B1523F">
        <w:rPr>
          <w:rFonts w:ascii="Times New Roman" w:hAnsi="Times New Roman" w:cs="Times New Roman"/>
          <w:sz w:val="24"/>
        </w:rPr>
        <w:t>Chief</w:t>
      </w:r>
      <w:r w:rsidRPr="00B1523F">
        <w:rPr>
          <w:rFonts w:ascii="Times New Roman" w:hAnsi="Times New Roman" w:cs="Times New Roman"/>
          <w:sz w:val="24"/>
        </w:rPr>
        <w:t xml:space="preserve"> Elected Officials for the purpose of influencing the selection of their proposal or any other proposal submitted hereunder.</w:t>
      </w:r>
    </w:p>
    <w:p w14:paraId="5FF48B45" w14:textId="77777777" w:rsidR="00471396" w:rsidRPr="00B1523F" w:rsidRDefault="00471396" w:rsidP="008C314C">
      <w:pPr>
        <w:spacing w:after="0" w:line="240" w:lineRule="auto"/>
        <w:ind w:left="360"/>
        <w:jc w:val="both"/>
        <w:rPr>
          <w:rFonts w:ascii="Times New Roman" w:hAnsi="Times New Roman" w:cs="Times New Roman"/>
          <w:sz w:val="24"/>
        </w:rPr>
      </w:pPr>
      <w:r w:rsidRPr="00B1523F">
        <w:rPr>
          <w:rFonts w:ascii="Times New Roman" w:hAnsi="Times New Roman" w:cs="Times New Roman"/>
          <w:sz w:val="24"/>
        </w:rPr>
        <w:t xml:space="preserve"> </w:t>
      </w:r>
    </w:p>
    <w:p w14:paraId="438FB5FA" w14:textId="5835AF9E" w:rsidR="00471396" w:rsidRPr="00B1523F" w:rsidRDefault="00471396" w:rsidP="00471396">
      <w:pPr>
        <w:pStyle w:val="ListParagraph"/>
        <w:numPr>
          <w:ilvl w:val="0"/>
          <w:numId w:val="32"/>
        </w:numPr>
        <w:spacing w:after="0" w:line="240" w:lineRule="auto"/>
        <w:jc w:val="both"/>
        <w:rPr>
          <w:rFonts w:ascii="Times New Roman" w:hAnsi="Times New Roman" w:cs="Times New Roman"/>
          <w:sz w:val="24"/>
        </w:rPr>
      </w:pPr>
      <w:r w:rsidRPr="00B1523F">
        <w:rPr>
          <w:rFonts w:ascii="Times New Roman" w:hAnsi="Times New Roman" w:cs="Times New Roman"/>
          <w:sz w:val="24"/>
        </w:rPr>
        <w:t>They have not engaged in any activity to restrict or eliminate competition</w:t>
      </w:r>
      <w:r w:rsidR="005D15E7" w:rsidRPr="00B1523F">
        <w:rPr>
          <w:rFonts w:ascii="Times New Roman" w:hAnsi="Times New Roman" w:cs="Times New Roman"/>
          <w:sz w:val="24"/>
        </w:rPr>
        <w:t>.</w:t>
      </w:r>
    </w:p>
    <w:p w14:paraId="7B44FE79" w14:textId="77777777" w:rsidR="00471396" w:rsidRPr="00B1523F" w:rsidRDefault="00471396" w:rsidP="00471396">
      <w:pPr>
        <w:spacing w:after="0" w:line="240" w:lineRule="auto"/>
        <w:jc w:val="both"/>
        <w:rPr>
          <w:rFonts w:ascii="Times New Roman" w:hAnsi="Times New Roman" w:cs="Times New Roman"/>
          <w:sz w:val="24"/>
        </w:rPr>
      </w:pPr>
    </w:p>
    <w:p w14:paraId="20E3732D" w14:textId="06A625D4" w:rsidR="00471396" w:rsidRPr="00B1523F" w:rsidRDefault="00471396" w:rsidP="00471396">
      <w:pPr>
        <w:pStyle w:val="ListParagraph"/>
        <w:numPr>
          <w:ilvl w:val="0"/>
          <w:numId w:val="32"/>
        </w:numPr>
        <w:spacing w:after="0" w:line="240" w:lineRule="auto"/>
        <w:jc w:val="both"/>
        <w:rPr>
          <w:rFonts w:ascii="Times New Roman" w:hAnsi="Times New Roman" w:cs="Times New Roman"/>
          <w:sz w:val="24"/>
        </w:rPr>
      </w:pPr>
      <w:r w:rsidRPr="00B1523F">
        <w:rPr>
          <w:rFonts w:ascii="Times New Roman" w:hAnsi="Times New Roman" w:cs="Times New Roman"/>
          <w:sz w:val="24"/>
        </w:rPr>
        <w:t xml:space="preserve">No manager, employee or paid consultant of proposer’s company or spouse or child of any manager, employee of paid consultant is a member of the </w:t>
      </w:r>
      <w:r w:rsidR="000A19CF">
        <w:rPr>
          <w:rFonts w:ascii="Times New Roman" w:hAnsi="Times New Roman" w:cs="Times New Roman"/>
          <w:sz w:val="24"/>
        </w:rPr>
        <w:t>N</w:t>
      </w:r>
      <w:r w:rsidR="006E1404">
        <w:rPr>
          <w:rFonts w:ascii="Times New Roman" w:hAnsi="Times New Roman" w:cs="Times New Roman"/>
          <w:sz w:val="24"/>
        </w:rPr>
        <w:t>E</w:t>
      </w:r>
      <w:r w:rsidR="004E3D8E" w:rsidRPr="00B1523F">
        <w:rPr>
          <w:rFonts w:ascii="Times New Roman" w:hAnsi="Times New Roman" w:cs="Times New Roman"/>
          <w:sz w:val="24"/>
        </w:rPr>
        <w:t>I</w:t>
      </w:r>
      <w:r w:rsidRPr="00B1523F">
        <w:rPr>
          <w:rFonts w:ascii="Times New Roman" w:hAnsi="Times New Roman" w:cs="Times New Roman"/>
          <w:sz w:val="24"/>
        </w:rPr>
        <w:t>WDB or C</w:t>
      </w:r>
      <w:r w:rsidR="004E3D8E" w:rsidRPr="00B1523F">
        <w:rPr>
          <w:rFonts w:ascii="Times New Roman" w:hAnsi="Times New Roman" w:cs="Times New Roman"/>
          <w:sz w:val="24"/>
        </w:rPr>
        <w:t>hief</w:t>
      </w:r>
      <w:r w:rsidRPr="00B1523F">
        <w:rPr>
          <w:rFonts w:ascii="Times New Roman" w:hAnsi="Times New Roman" w:cs="Times New Roman"/>
          <w:sz w:val="24"/>
        </w:rPr>
        <w:t xml:space="preserve"> Elected Officials.</w:t>
      </w:r>
    </w:p>
    <w:p w14:paraId="2C507F61" w14:textId="77777777" w:rsidR="00B1523F" w:rsidRPr="00B1523F" w:rsidRDefault="00B1523F" w:rsidP="00B1523F">
      <w:pPr>
        <w:spacing w:after="0" w:line="240" w:lineRule="auto"/>
        <w:ind w:left="360"/>
        <w:jc w:val="both"/>
        <w:rPr>
          <w:rFonts w:ascii="Times New Roman" w:hAnsi="Times New Roman" w:cs="Times New Roman"/>
          <w:sz w:val="24"/>
        </w:rPr>
      </w:pPr>
    </w:p>
    <w:p w14:paraId="2B282DFE" w14:textId="20371104" w:rsidR="00471396" w:rsidRDefault="00471396" w:rsidP="00B1523F">
      <w:pPr>
        <w:pStyle w:val="ListParagraph"/>
        <w:numPr>
          <w:ilvl w:val="0"/>
          <w:numId w:val="32"/>
        </w:numPr>
        <w:spacing w:after="120" w:line="240" w:lineRule="auto"/>
        <w:jc w:val="both"/>
        <w:rPr>
          <w:rFonts w:ascii="Times New Roman" w:hAnsi="Times New Roman" w:cs="Times New Roman"/>
          <w:sz w:val="24"/>
        </w:rPr>
      </w:pPr>
      <w:r w:rsidRPr="00B1523F">
        <w:rPr>
          <w:rFonts w:ascii="Times New Roman" w:hAnsi="Times New Roman" w:cs="Times New Roman"/>
          <w:sz w:val="24"/>
        </w:rPr>
        <w:t>They have disclosed any interest, fact or circumstance which does or may present a potential conflict of interest below</w:t>
      </w:r>
      <w:r w:rsidR="00B1523F">
        <w:rPr>
          <w:rFonts w:ascii="Times New Roman" w:hAnsi="Times New Roman" w:cs="Times New Roman"/>
          <w:sz w:val="24"/>
        </w:rPr>
        <w:t>:</w:t>
      </w:r>
    </w:p>
    <w:p w14:paraId="4ED7F1CF" w14:textId="77777777" w:rsidR="00B1523F" w:rsidRPr="00B1523F" w:rsidRDefault="00B1523F" w:rsidP="00B1523F">
      <w:pPr>
        <w:spacing w:after="0" w:line="240" w:lineRule="auto"/>
        <w:ind w:left="360"/>
        <w:jc w:val="both"/>
        <w:rPr>
          <w:rFonts w:ascii="Times New Roman" w:hAnsi="Times New Roman" w:cs="Times New Roman"/>
          <w:sz w:val="24"/>
        </w:rPr>
      </w:pPr>
    </w:p>
    <w:p w14:paraId="42A11ACD" w14:textId="77777777" w:rsidR="00B1523F" w:rsidRPr="00B1523F" w:rsidRDefault="00B1523F" w:rsidP="00B1523F">
      <w:pPr>
        <w:pBdr>
          <w:top w:val="single" w:sz="12" w:space="1" w:color="auto"/>
          <w:bottom w:val="single" w:sz="12" w:space="1" w:color="auto"/>
        </w:pBdr>
        <w:spacing w:after="0" w:line="240" w:lineRule="auto"/>
        <w:ind w:left="360"/>
        <w:jc w:val="both"/>
        <w:rPr>
          <w:rFonts w:ascii="Times New Roman" w:hAnsi="Times New Roman" w:cs="Times New Roman"/>
          <w:sz w:val="24"/>
        </w:rPr>
      </w:pPr>
    </w:p>
    <w:p w14:paraId="2DAD60C5" w14:textId="77777777" w:rsidR="00471396" w:rsidRPr="00B1523F" w:rsidRDefault="00471396" w:rsidP="00471396">
      <w:pPr>
        <w:spacing w:after="0" w:line="240" w:lineRule="auto"/>
        <w:jc w:val="both"/>
        <w:rPr>
          <w:rFonts w:ascii="Times New Roman" w:hAnsi="Times New Roman" w:cs="Times New Roman"/>
          <w:sz w:val="24"/>
        </w:rPr>
      </w:pPr>
    </w:p>
    <w:p w14:paraId="6F662BC6" w14:textId="77777777" w:rsidR="00471396" w:rsidRPr="00B1523F" w:rsidRDefault="00471396" w:rsidP="00471396">
      <w:pPr>
        <w:pStyle w:val="ListParagraph"/>
        <w:numPr>
          <w:ilvl w:val="0"/>
          <w:numId w:val="32"/>
        </w:numPr>
        <w:spacing w:after="0" w:line="240" w:lineRule="auto"/>
        <w:jc w:val="both"/>
        <w:rPr>
          <w:rFonts w:ascii="Times New Roman" w:hAnsi="Times New Roman" w:cs="Times New Roman"/>
          <w:sz w:val="24"/>
        </w:rPr>
      </w:pPr>
      <w:r w:rsidRPr="00B1523F">
        <w:rPr>
          <w:rFonts w:ascii="Times New Roman" w:hAnsi="Times New Roman" w:cs="Times New Roman"/>
          <w:sz w:val="24"/>
        </w:rPr>
        <w:t>If the answer to any of the above certifications is yes, proposer has disclosed the relationship or action below:</w:t>
      </w:r>
    </w:p>
    <w:p w14:paraId="3DAA2C56" w14:textId="77777777" w:rsidR="00471396" w:rsidRPr="00B1523F" w:rsidRDefault="00471396" w:rsidP="00B1523F">
      <w:pPr>
        <w:spacing w:after="0"/>
        <w:ind w:left="360"/>
        <w:rPr>
          <w:rFonts w:ascii="Times New Roman" w:hAnsi="Times New Roman" w:cs="Times New Roman"/>
          <w:sz w:val="24"/>
        </w:rPr>
      </w:pPr>
    </w:p>
    <w:p w14:paraId="4473BE2D" w14:textId="77777777" w:rsidR="00471396" w:rsidRPr="00B1523F" w:rsidRDefault="00471396" w:rsidP="008C314C">
      <w:pPr>
        <w:pBdr>
          <w:top w:val="single" w:sz="12" w:space="1" w:color="auto"/>
          <w:bottom w:val="single" w:sz="12" w:space="1" w:color="auto"/>
        </w:pBdr>
        <w:spacing w:after="0" w:line="240" w:lineRule="auto"/>
        <w:ind w:left="360"/>
        <w:jc w:val="both"/>
        <w:rPr>
          <w:rFonts w:ascii="Times New Roman" w:hAnsi="Times New Roman" w:cs="Times New Roman"/>
          <w:sz w:val="24"/>
        </w:rPr>
      </w:pPr>
    </w:p>
    <w:p w14:paraId="4EB47FED" w14:textId="77777777" w:rsidR="00471396" w:rsidRPr="00B1523F" w:rsidRDefault="00471396" w:rsidP="00471396">
      <w:pPr>
        <w:spacing w:after="0" w:line="240" w:lineRule="auto"/>
        <w:jc w:val="both"/>
        <w:rPr>
          <w:rFonts w:ascii="Times New Roman" w:hAnsi="Times New Roman" w:cs="Times New Roman"/>
          <w:sz w:val="24"/>
        </w:rPr>
      </w:pPr>
    </w:p>
    <w:p w14:paraId="7D9C8ECC" w14:textId="5D4C6AB5" w:rsidR="00471396" w:rsidRPr="00B1523F" w:rsidRDefault="00471396" w:rsidP="00471396">
      <w:pPr>
        <w:pStyle w:val="ListParagraph"/>
        <w:numPr>
          <w:ilvl w:val="2"/>
          <w:numId w:val="31"/>
        </w:numPr>
        <w:spacing w:after="0" w:line="240" w:lineRule="auto"/>
        <w:ind w:left="360"/>
        <w:jc w:val="both"/>
        <w:rPr>
          <w:rFonts w:ascii="Times New Roman" w:hAnsi="Times New Roman" w:cs="Times New Roman"/>
          <w:sz w:val="24"/>
        </w:rPr>
      </w:pPr>
      <w:r w:rsidRPr="00B1523F">
        <w:rPr>
          <w:rFonts w:ascii="Times New Roman" w:hAnsi="Times New Roman" w:cs="Times New Roman"/>
          <w:sz w:val="24"/>
        </w:rPr>
        <w:t xml:space="preserve">Violation of this provision may cause a proposer’s bid to be rejected. This does not preclude partnerships, </w:t>
      </w:r>
      <w:r w:rsidR="00797D24" w:rsidRPr="00B1523F">
        <w:rPr>
          <w:rFonts w:ascii="Times New Roman" w:hAnsi="Times New Roman" w:cs="Times New Roman"/>
          <w:sz w:val="24"/>
        </w:rPr>
        <w:t>consortiums,</w:t>
      </w:r>
      <w:r w:rsidRPr="00B1523F">
        <w:rPr>
          <w:rFonts w:ascii="Times New Roman" w:hAnsi="Times New Roman" w:cs="Times New Roman"/>
          <w:sz w:val="24"/>
        </w:rPr>
        <w:t xml:space="preserve"> or subcontracts.</w:t>
      </w:r>
    </w:p>
    <w:p w14:paraId="6C456320" w14:textId="77777777" w:rsidR="00B1523F" w:rsidRPr="00B1523F" w:rsidRDefault="00B1523F" w:rsidP="00B1523F">
      <w:pPr>
        <w:spacing w:after="0"/>
        <w:ind w:left="360"/>
        <w:rPr>
          <w:rFonts w:ascii="Times New Roman" w:hAnsi="Times New Roman" w:cs="Times New Roman"/>
          <w:sz w:val="24"/>
        </w:rPr>
      </w:pPr>
    </w:p>
    <w:p w14:paraId="3CF8A262" w14:textId="753819F2" w:rsidR="00B1523F" w:rsidRPr="00B1523F" w:rsidRDefault="00B1523F" w:rsidP="00B1523F">
      <w:pPr>
        <w:spacing w:after="0"/>
        <w:ind w:left="360"/>
        <w:rPr>
          <w:rFonts w:ascii="Times New Roman" w:hAnsi="Times New Roman" w:cs="Times New Roman"/>
          <w:sz w:val="24"/>
          <w:u w:val="single"/>
        </w:rPr>
      </w:pPr>
      <w:r w:rsidRPr="00B1523F">
        <w:rPr>
          <w:rFonts w:ascii="Times New Roman" w:hAnsi="Times New Roman" w:cs="Times New Roman"/>
          <w:sz w:val="24"/>
        </w:rPr>
        <w:t xml:space="preserve">I </w:t>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t>,</w:t>
      </w:r>
      <w:r w:rsidRPr="00B1523F">
        <w:rPr>
          <w:rFonts w:ascii="Times New Roman" w:hAnsi="Times New Roman" w:cs="Times New Roman"/>
          <w:sz w:val="24"/>
        </w:rPr>
        <w:t xml:space="preserve"> </w:t>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p>
    <w:p w14:paraId="297A68D6" w14:textId="77777777" w:rsidR="00B1523F" w:rsidRPr="00B1523F" w:rsidRDefault="00B1523F" w:rsidP="00B1523F">
      <w:pPr>
        <w:spacing w:after="240"/>
        <w:ind w:left="360"/>
        <w:rPr>
          <w:rFonts w:ascii="Times New Roman" w:hAnsi="Times New Roman" w:cs="Times New Roman"/>
          <w:sz w:val="24"/>
        </w:rPr>
      </w:pPr>
      <w:r w:rsidRPr="00B1523F">
        <w:rPr>
          <w:rFonts w:ascii="Times New Roman" w:hAnsi="Times New Roman" w:cs="Times New Roman"/>
          <w:sz w:val="24"/>
        </w:rPr>
        <w:tab/>
      </w:r>
      <w:r w:rsidRPr="00B1523F">
        <w:rPr>
          <w:rFonts w:ascii="Times New Roman" w:hAnsi="Times New Roman" w:cs="Times New Roman"/>
          <w:sz w:val="24"/>
        </w:rPr>
        <w:tab/>
        <w:t>(Name)</w:t>
      </w:r>
      <w:r w:rsidRPr="00B1523F">
        <w:rPr>
          <w:rFonts w:ascii="Times New Roman" w:hAnsi="Times New Roman" w:cs="Times New Roman"/>
          <w:sz w:val="24"/>
        </w:rPr>
        <w:tab/>
      </w:r>
      <w:r w:rsidRPr="00B1523F">
        <w:rPr>
          <w:rFonts w:ascii="Times New Roman" w:hAnsi="Times New Roman" w:cs="Times New Roman"/>
          <w:sz w:val="24"/>
        </w:rPr>
        <w:tab/>
      </w:r>
      <w:r w:rsidRPr="00B1523F">
        <w:rPr>
          <w:rFonts w:ascii="Times New Roman" w:hAnsi="Times New Roman" w:cs="Times New Roman"/>
          <w:sz w:val="24"/>
        </w:rPr>
        <w:tab/>
      </w:r>
      <w:r w:rsidRPr="00B1523F">
        <w:rPr>
          <w:rFonts w:ascii="Times New Roman" w:hAnsi="Times New Roman" w:cs="Times New Roman"/>
          <w:sz w:val="24"/>
        </w:rPr>
        <w:tab/>
      </w:r>
      <w:r w:rsidRPr="00B1523F">
        <w:rPr>
          <w:rFonts w:ascii="Times New Roman" w:hAnsi="Times New Roman" w:cs="Times New Roman"/>
          <w:sz w:val="24"/>
        </w:rPr>
        <w:tab/>
        <w:t>(Title)</w:t>
      </w:r>
    </w:p>
    <w:p w14:paraId="5814AE69" w14:textId="77777777" w:rsidR="00B1523F" w:rsidRPr="00B1523F" w:rsidRDefault="00B1523F" w:rsidP="00B1523F">
      <w:pPr>
        <w:spacing w:after="0"/>
        <w:ind w:left="360"/>
        <w:rPr>
          <w:rFonts w:ascii="Times New Roman" w:hAnsi="Times New Roman" w:cs="Times New Roman"/>
          <w:sz w:val="24"/>
        </w:rPr>
      </w:pPr>
      <w:r w:rsidRPr="00B1523F">
        <w:rPr>
          <w:rFonts w:ascii="Times New Roman" w:hAnsi="Times New Roman" w:cs="Times New Roman"/>
          <w:sz w:val="24"/>
        </w:rPr>
        <w:t xml:space="preserve">of  </w:t>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p>
    <w:p w14:paraId="2C73D5BA" w14:textId="77777777" w:rsidR="00B1523F" w:rsidRPr="00B1523F" w:rsidRDefault="00B1523F" w:rsidP="00B1523F">
      <w:pPr>
        <w:spacing w:after="240"/>
        <w:ind w:left="360"/>
        <w:rPr>
          <w:rFonts w:ascii="Times New Roman" w:hAnsi="Times New Roman" w:cs="Times New Roman"/>
          <w:sz w:val="24"/>
        </w:rPr>
      </w:pPr>
      <w:r w:rsidRPr="00B1523F">
        <w:rPr>
          <w:rFonts w:ascii="Times New Roman" w:hAnsi="Times New Roman" w:cs="Times New Roman"/>
          <w:sz w:val="24"/>
        </w:rPr>
        <w:tab/>
      </w:r>
      <w:r w:rsidRPr="00B1523F">
        <w:rPr>
          <w:rFonts w:ascii="Times New Roman" w:hAnsi="Times New Roman" w:cs="Times New Roman"/>
          <w:sz w:val="24"/>
        </w:rPr>
        <w:tab/>
        <w:t>(Name of proposer’s entity)</w:t>
      </w:r>
    </w:p>
    <w:p w14:paraId="72DB0367" w14:textId="77777777" w:rsidR="00B1523F" w:rsidRPr="00B1523F" w:rsidRDefault="00B1523F" w:rsidP="00B1523F">
      <w:pPr>
        <w:spacing w:after="0"/>
        <w:ind w:left="360"/>
        <w:rPr>
          <w:rFonts w:ascii="Times New Roman" w:hAnsi="Times New Roman" w:cs="Times New Roman"/>
          <w:sz w:val="24"/>
        </w:rPr>
      </w:pPr>
      <w:r w:rsidRPr="00B1523F">
        <w:rPr>
          <w:rFonts w:ascii="Times New Roman" w:hAnsi="Times New Roman" w:cs="Times New Roman"/>
          <w:sz w:val="24"/>
        </w:rPr>
        <w:t>am authorized to make the above Certifications and to submit this proposal on behalf of</w:t>
      </w:r>
    </w:p>
    <w:p w14:paraId="571E8785" w14:textId="77777777" w:rsidR="00B1523F" w:rsidRPr="00B1523F" w:rsidRDefault="00B1523F" w:rsidP="00B1523F">
      <w:pPr>
        <w:spacing w:after="0"/>
        <w:ind w:left="360"/>
        <w:rPr>
          <w:rFonts w:ascii="Times New Roman" w:hAnsi="Times New Roman" w:cs="Times New Roman"/>
          <w:sz w:val="24"/>
        </w:rPr>
      </w:pPr>
    </w:p>
    <w:p w14:paraId="4941D1F5" w14:textId="77777777" w:rsidR="00B1523F" w:rsidRPr="00B1523F" w:rsidRDefault="00B1523F" w:rsidP="00B1523F">
      <w:pPr>
        <w:spacing w:after="0"/>
        <w:ind w:left="360"/>
        <w:rPr>
          <w:rFonts w:ascii="Times New Roman" w:hAnsi="Times New Roman" w:cs="Times New Roman"/>
          <w:sz w:val="24"/>
          <w:u w:val="single"/>
        </w:rPr>
      </w:pP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p>
    <w:p w14:paraId="7D207945" w14:textId="77777777" w:rsidR="00B1523F" w:rsidRPr="00B1523F" w:rsidRDefault="00B1523F" w:rsidP="00B1523F">
      <w:pPr>
        <w:spacing w:after="0"/>
        <w:ind w:left="360"/>
        <w:rPr>
          <w:rFonts w:ascii="Times New Roman" w:hAnsi="Times New Roman" w:cs="Times New Roman"/>
          <w:sz w:val="24"/>
        </w:rPr>
      </w:pPr>
      <w:r w:rsidRPr="00B1523F">
        <w:rPr>
          <w:rFonts w:ascii="Times New Roman" w:hAnsi="Times New Roman" w:cs="Times New Roman"/>
          <w:sz w:val="24"/>
        </w:rPr>
        <w:tab/>
      </w:r>
      <w:r w:rsidRPr="00B1523F">
        <w:rPr>
          <w:rFonts w:ascii="Times New Roman" w:hAnsi="Times New Roman" w:cs="Times New Roman"/>
          <w:sz w:val="24"/>
        </w:rPr>
        <w:tab/>
        <w:t>(Name of Proposer’s entity)</w:t>
      </w:r>
    </w:p>
    <w:p w14:paraId="61D94107" w14:textId="77777777" w:rsidR="00B1523F" w:rsidRPr="00B1523F" w:rsidRDefault="00B1523F" w:rsidP="00B1523F">
      <w:pPr>
        <w:spacing w:after="0"/>
        <w:ind w:left="360"/>
        <w:rPr>
          <w:rFonts w:ascii="Times New Roman" w:hAnsi="Times New Roman" w:cs="Times New Roman"/>
          <w:sz w:val="24"/>
        </w:rPr>
      </w:pPr>
    </w:p>
    <w:p w14:paraId="66A09836" w14:textId="329E02D0" w:rsidR="00D8148D" w:rsidRDefault="00B1523F" w:rsidP="00B1523F">
      <w:pPr>
        <w:spacing w:after="0"/>
        <w:ind w:left="360"/>
        <w:rPr>
          <w:rFonts w:ascii="Times New Roman" w:hAnsi="Times New Roman" w:cs="Times New Roman"/>
          <w:sz w:val="24"/>
        </w:rPr>
      </w:pP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rPr>
        <w:tab/>
      </w:r>
      <w:r w:rsidRPr="00B1523F">
        <w:rPr>
          <w:rFonts w:ascii="Times New Roman" w:hAnsi="Times New Roman" w:cs="Times New Roman"/>
          <w:sz w:val="24"/>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u w:val="single"/>
        </w:rPr>
        <w:tab/>
      </w:r>
      <w:r w:rsidRPr="00B1523F">
        <w:rPr>
          <w:rFonts w:ascii="Times New Roman" w:hAnsi="Times New Roman" w:cs="Times New Roman"/>
          <w:sz w:val="24"/>
        </w:rPr>
        <w:br/>
        <w:t>Signature</w:t>
      </w:r>
      <w:r w:rsidRPr="00B1523F">
        <w:rPr>
          <w:rFonts w:ascii="Times New Roman" w:hAnsi="Times New Roman" w:cs="Times New Roman"/>
          <w:sz w:val="24"/>
        </w:rPr>
        <w:tab/>
      </w:r>
      <w:r w:rsidRPr="00B1523F">
        <w:rPr>
          <w:rFonts w:ascii="Times New Roman" w:hAnsi="Times New Roman" w:cs="Times New Roman"/>
          <w:sz w:val="24"/>
        </w:rPr>
        <w:tab/>
      </w:r>
      <w:r w:rsidRPr="00B1523F">
        <w:rPr>
          <w:rFonts w:ascii="Times New Roman" w:hAnsi="Times New Roman" w:cs="Times New Roman"/>
          <w:sz w:val="24"/>
        </w:rPr>
        <w:tab/>
      </w:r>
      <w:r w:rsidRPr="00B1523F">
        <w:rPr>
          <w:rFonts w:ascii="Times New Roman" w:hAnsi="Times New Roman" w:cs="Times New Roman"/>
          <w:sz w:val="24"/>
        </w:rPr>
        <w:tab/>
      </w:r>
      <w:r w:rsidRPr="00B1523F">
        <w:rPr>
          <w:rFonts w:ascii="Times New Roman" w:hAnsi="Times New Roman" w:cs="Times New Roman"/>
          <w:sz w:val="24"/>
        </w:rPr>
        <w:tab/>
      </w:r>
      <w:r w:rsidRPr="00B1523F">
        <w:rPr>
          <w:rFonts w:ascii="Times New Roman" w:hAnsi="Times New Roman" w:cs="Times New Roman"/>
          <w:sz w:val="24"/>
        </w:rPr>
        <w:tab/>
      </w:r>
      <w:r w:rsidRPr="00B1523F">
        <w:rPr>
          <w:rFonts w:ascii="Times New Roman" w:hAnsi="Times New Roman" w:cs="Times New Roman"/>
          <w:sz w:val="24"/>
        </w:rPr>
        <w:tab/>
      </w:r>
      <w:r w:rsidRPr="00B1523F">
        <w:rPr>
          <w:rFonts w:ascii="Times New Roman" w:hAnsi="Times New Roman" w:cs="Times New Roman"/>
          <w:sz w:val="24"/>
        </w:rPr>
        <w:tab/>
        <w:t xml:space="preserve">Date </w:t>
      </w:r>
    </w:p>
    <w:p w14:paraId="645C3B5E" w14:textId="4DD9980B" w:rsidR="00D8148D" w:rsidRPr="00DA7765" w:rsidRDefault="00D8148D" w:rsidP="00D8148D">
      <w:pPr>
        <w:pStyle w:val="Heading2"/>
        <w:spacing w:before="0" w:after="0"/>
        <w:rPr>
          <w:rFonts w:ascii="Times New Roman" w:hAnsi="Times New Roman"/>
          <w:sz w:val="28"/>
          <w:szCs w:val="28"/>
        </w:rPr>
      </w:pPr>
      <w:bookmarkStart w:id="74" w:name="_Toc132120013"/>
      <w:r w:rsidRPr="00DA7765">
        <w:rPr>
          <w:rFonts w:ascii="Times New Roman" w:hAnsi="Times New Roman"/>
          <w:sz w:val="28"/>
          <w:szCs w:val="28"/>
        </w:rPr>
        <w:lastRenderedPageBreak/>
        <w:t xml:space="preserve">Attachment </w:t>
      </w:r>
      <w:r>
        <w:rPr>
          <w:rFonts w:ascii="Times New Roman" w:hAnsi="Times New Roman"/>
          <w:sz w:val="28"/>
          <w:szCs w:val="28"/>
        </w:rPr>
        <w:t>G</w:t>
      </w:r>
      <w:r w:rsidRPr="00DA7765">
        <w:rPr>
          <w:rFonts w:ascii="Times New Roman" w:hAnsi="Times New Roman"/>
          <w:sz w:val="28"/>
          <w:szCs w:val="28"/>
        </w:rPr>
        <w:t xml:space="preserve"> </w:t>
      </w:r>
      <w:r>
        <w:rPr>
          <w:rFonts w:ascii="Times New Roman" w:hAnsi="Times New Roman"/>
          <w:sz w:val="28"/>
          <w:szCs w:val="28"/>
        </w:rPr>
        <w:t>Certification Regarding Lobbying</w:t>
      </w:r>
      <w:bookmarkEnd w:id="74"/>
    </w:p>
    <w:p w14:paraId="415E6B93" w14:textId="77777777" w:rsidR="00D8148D" w:rsidRPr="001C65BB" w:rsidRDefault="00D8148D" w:rsidP="00D8148D">
      <w:pPr>
        <w:spacing w:after="0"/>
      </w:pPr>
    </w:p>
    <w:p w14:paraId="2C0AA807" w14:textId="77777777" w:rsidR="00932B20" w:rsidRPr="00F31BAD" w:rsidRDefault="00932B20" w:rsidP="00D8148D">
      <w:pPr>
        <w:rPr>
          <w:rFonts w:ascii="Times New Roman" w:hAnsi="Times New Roman"/>
          <w:sz w:val="24"/>
          <w:szCs w:val="24"/>
        </w:rPr>
      </w:pPr>
      <w:r w:rsidRPr="00F31BAD">
        <w:rPr>
          <w:rFonts w:ascii="Times New Roman" w:hAnsi="Times New Roman"/>
          <w:sz w:val="24"/>
          <w:szCs w:val="24"/>
        </w:rPr>
        <w:t>The undersigned certifies, to the best of his or her knowledge and believes that:</w:t>
      </w:r>
    </w:p>
    <w:p w14:paraId="65CC2EFF" w14:textId="6591E276" w:rsidR="00932B20" w:rsidRPr="00F31BAD" w:rsidRDefault="00932B20" w:rsidP="00F31BAD">
      <w:pPr>
        <w:pStyle w:val="ListParagraph"/>
        <w:numPr>
          <w:ilvl w:val="0"/>
          <w:numId w:val="37"/>
        </w:numPr>
        <w:rPr>
          <w:rFonts w:ascii="Times New Roman" w:hAnsi="Times New Roman" w:cs="Times New Roman"/>
          <w:sz w:val="24"/>
          <w:szCs w:val="24"/>
        </w:rPr>
      </w:pPr>
      <w:r w:rsidRPr="00F31BAD">
        <w:rPr>
          <w:rFonts w:ascii="Times New Roman" w:hAnsi="Times New Roman" w:cs="Times New Roman"/>
          <w:sz w:val="24"/>
          <w:szCs w:val="24"/>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533EBDD" w14:textId="28A9B943" w:rsidR="00932B20" w:rsidRPr="00F31BAD" w:rsidRDefault="00932B20" w:rsidP="00F31BAD">
      <w:pPr>
        <w:pStyle w:val="ListParagraph"/>
        <w:numPr>
          <w:ilvl w:val="0"/>
          <w:numId w:val="37"/>
        </w:numPr>
        <w:rPr>
          <w:rFonts w:ascii="Times New Roman" w:hAnsi="Times New Roman" w:cs="Times New Roman"/>
          <w:sz w:val="24"/>
          <w:szCs w:val="24"/>
        </w:rPr>
      </w:pPr>
      <w:r w:rsidRPr="00F31BAD">
        <w:rPr>
          <w:rFonts w:ascii="Times New Roman" w:hAnsi="Times New Roman" w:cs="Times New Roman"/>
          <w:sz w:val="24"/>
          <w:szCs w:val="24"/>
        </w:rPr>
        <w:t>If any funds other than Federally appropriated funds have been paid or will be paid to any person influencing or attempting to influence an officer or employee of any agency, a Member of Congress, an officer or employee of Congress, or an employer of a Member of Congress in connection with this Federal contract, grant loan, or cooperative agreement, the undersigned shall complete and submit Standard Form-LLL, “Disclosure Form to Report Lobbying”, in accordance with its instructions.</w:t>
      </w:r>
    </w:p>
    <w:p w14:paraId="6D17DD03" w14:textId="12350480" w:rsidR="00932B20" w:rsidRPr="00F31BAD" w:rsidRDefault="00932B20" w:rsidP="00F31BAD">
      <w:pPr>
        <w:pStyle w:val="ListParagraph"/>
        <w:numPr>
          <w:ilvl w:val="0"/>
          <w:numId w:val="37"/>
        </w:numPr>
        <w:rPr>
          <w:rFonts w:ascii="Times New Roman" w:hAnsi="Times New Roman" w:cs="Times New Roman"/>
          <w:sz w:val="24"/>
          <w:szCs w:val="24"/>
        </w:rPr>
      </w:pPr>
      <w:r w:rsidRPr="00F31BAD">
        <w:rPr>
          <w:rFonts w:ascii="Times New Roman" w:hAnsi="Times New Roman" w:cs="Times New Roman"/>
          <w:sz w:val="24"/>
          <w:szCs w:val="24"/>
        </w:rPr>
        <w:t>The undersigned shall require that the language of this certification is included in the award documents for all sub-awards at all tiers (including subcontracts, sub-grants, and contracts under grants, loans, and cooperative agreements) and that all sub-recipients shall certify and disclose accordingly.</w:t>
      </w:r>
    </w:p>
    <w:p w14:paraId="6EC247A1" w14:textId="77777777" w:rsidR="00932B20" w:rsidRPr="00F31BAD" w:rsidRDefault="00932B20" w:rsidP="00932B20">
      <w:pPr>
        <w:rPr>
          <w:rFonts w:ascii="Times New Roman" w:hAnsi="Times New Roman" w:cs="Times New Roman"/>
          <w:sz w:val="24"/>
          <w:szCs w:val="24"/>
        </w:rPr>
      </w:pPr>
      <w:r w:rsidRPr="00F31BAD">
        <w:rPr>
          <w:rFonts w:ascii="Times New Roman" w:hAnsi="Times New Roman" w:cs="Times New Roman"/>
          <w:sz w:val="24"/>
          <w:szCs w:val="24"/>
        </w:rPr>
        <w:t xml:space="preserve">This certification is a material representation of the fact upon which reliance was placed when this transaction was made or entered into. Submission of this certification is a prerequisite for making or </w:t>
      </w:r>
      <w:proofErr w:type="gramStart"/>
      <w:r w:rsidRPr="00F31BAD">
        <w:rPr>
          <w:rFonts w:ascii="Times New Roman" w:hAnsi="Times New Roman" w:cs="Times New Roman"/>
          <w:sz w:val="24"/>
          <w:szCs w:val="24"/>
        </w:rPr>
        <w:t>entering into</w:t>
      </w:r>
      <w:proofErr w:type="gramEnd"/>
      <w:r w:rsidRPr="00F31BAD">
        <w:rPr>
          <w:rFonts w:ascii="Times New Roman" w:hAnsi="Times New Roman" w:cs="Times New Roman"/>
          <w:sz w:val="24"/>
          <w:szCs w:val="24"/>
        </w:rPr>
        <w:t xml:space="preserve"> this transaction imposed by section 1352, title 31, U.S. Code. Any person who fails to file the required certification shall be subject to a civil penalty of not less than $10,000 and not more than $100,000 for each such failure.  </w:t>
      </w:r>
    </w:p>
    <w:p w14:paraId="2E42D1D7" w14:textId="4BE79C64" w:rsidR="00932B20" w:rsidRPr="00F31BAD" w:rsidRDefault="00932B20" w:rsidP="00932B20">
      <w:pPr>
        <w:rPr>
          <w:rFonts w:ascii="Times New Roman" w:hAnsi="Times New Roman" w:cs="Times New Roman"/>
          <w:sz w:val="24"/>
          <w:szCs w:val="24"/>
        </w:rPr>
      </w:pPr>
      <w:r w:rsidRPr="00F31BAD">
        <w:rPr>
          <w:rFonts w:ascii="Times New Roman" w:hAnsi="Times New Roman" w:cs="Times New Roman"/>
          <w:sz w:val="24"/>
          <w:szCs w:val="24"/>
        </w:rPr>
        <w:t xml:space="preserve">______________________________________________________________________________Name of Applicant Organization  </w:t>
      </w:r>
    </w:p>
    <w:p w14:paraId="547903BD" w14:textId="2DE60192" w:rsidR="00932B20" w:rsidRPr="00F31BAD" w:rsidRDefault="00932B20" w:rsidP="00932B20">
      <w:pPr>
        <w:rPr>
          <w:rFonts w:ascii="Times New Roman" w:hAnsi="Times New Roman" w:cs="Times New Roman"/>
          <w:sz w:val="24"/>
          <w:szCs w:val="24"/>
        </w:rPr>
      </w:pPr>
      <w:r w:rsidRPr="00F31BAD">
        <w:rPr>
          <w:rFonts w:ascii="Times New Roman" w:hAnsi="Times New Roman" w:cs="Times New Roman"/>
          <w:sz w:val="24"/>
          <w:szCs w:val="24"/>
        </w:rPr>
        <w:t xml:space="preserve">______________________________________________________________________________Signature of Certifying Official      </w:t>
      </w:r>
      <w:r w:rsidR="00F31BAD">
        <w:rPr>
          <w:rFonts w:ascii="Times New Roman" w:hAnsi="Times New Roman" w:cs="Times New Roman"/>
          <w:sz w:val="24"/>
          <w:szCs w:val="24"/>
        </w:rPr>
        <w:tab/>
      </w:r>
      <w:r w:rsidR="00F31BAD">
        <w:rPr>
          <w:rFonts w:ascii="Times New Roman" w:hAnsi="Times New Roman" w:cs="Times New Roman"/>
          <w:sz w:val="24"/>
          <w:szCs w:val="24"/>
        </w:rPr>
        <w:tab/>
      </w:r>
      <w:r w:rsidR="00F31BAD">
        <w:rPr>
          <w:rFonts w:ascii="Times New Roman" w:hAnsi="Times New Roman" w:cs="Times New Roman"/>
          <w:sz w:val="24"/>
          <w:szCs w:val="24"/>
        </w:rPr>
        <w:tab/>
      </w:r>
      <w:r w:rsidR="00F31BAD">
        <w:rPr>
          <w:rFonts w:ascii="Times New Roman" w:hAnsi="Times New Roman" w:cs="Times New Roman"/>
          <w:sz w:val="24"/>
          <w:szCs w:val="24"/>
        </w:rPr>
        <w:tab/>
      </w:r>
      <w:r w:rsidR="00F31BAD">
        <w:rPr>
          <w:rFonts w:ascii="Times New Roman" w:hAnsi="Times New Roman" w:cs="Times New Roman"/>
          <w:sz w:val="24"/>
          <w:szCs w:val="24"/>
        </w:rPr>
        <w:tab/>
      </w:r>
      <w:r w:rsidRPr="00F31BAD">
        <w:rPr>
          <w:rFonts w:ascii="Times New Roman" w:hAnsi="Times New Roman" w:cs="Times New Roman"/>
          <w:sz w:val="24"/>
          <w:szCs w:val="24"/>
        </w:rPr>
        <w:t xml:space="preserve">Date  </w:t>
      </w:r>
    </w:p>
    <w:p w14:paraId="72DEB1E9" w14:textId="16B6F6D5" w:rsidR="00D8148D" w:rsidRPr="00F31BAD" w:rsidRDefault="00932B20" w:rsidP="00932B20">
      <w:pPr>
        <w:rPr>
          <w:rFonts w:ascii="Times New Roman" w:hAnsi="Times New Roman" w:cs="Times New Roman"/>
          <w:sz w:val="24"/>
          <w:szCs w:val="24"/>
        </w:rPr>
      </w:pPr>
      <w:r w:rsidRPr="00F31BAD">
        <w:rPr>
          <w:rFonts w:ascii="Times New Roman" w:hAnsi="Times New Roman" w:cs="Times New Roman"/>
          <w:sz w:val="24"/>
          <w:szCs w:val="24"/>
        </w:rPr>
        <w:t>______________________________________________________________________________</w:t>
      </w:r>
      <w:r w:rsidR="00F22C85">
        <w:rPr>
          <w:rFonts w:ascii="Times New Roman" w:hAnsi="Times New Roman" w:cs="Times New Roman"/>
          <w:sz w:val="24"/>
          <w:szCs w:val="24"/>
        </w:rPr>
        <w:t>Name and Title of Authorized Representative</w:t>
      </w:r>
      <w:r w:rsidR="00D8148D" w:rsidRPr="00F31BAD">
        <w:rPr>
          <w:rFonts w:ascii="Times New Roman" w:hAnsi="Times New Roman" w:cs="Times New Roman"/>
          <w:sz w:val="24"/>
          <w:szCs w:val="24"/>
        </w:rPr>
        <w:br w:type="page"/>
      </w:r>
    </w:p>
    <w:p w14:paraId="5B825905" w14:textId="77777777" w:rsidR="00B1523F" w:rsidRPr="00B1523F" w:rsidRDefault="00B1523F" w:rsidP="00B1523F">
      <w:pPr>
        <w:spacing w:after="0"/>
        <w:ind w:left="360"/>
        <w:rPr>
          <w:rFonts w:ascii="Times New Roman" w:hAnsi="Times New Roman" w:cs="Times New Roman"/>
        </w:rPr>
      </w:pPr>
    </w:p>
    <w:p w14:paraId="21F3DBD4" w14:textId="0807D0BC" w:rsidR="003838F9" w:rsidRPr="00E81ACD" w:rsidRDefault="003838F9" w:rsidP="003838F9">
      <w:pPr>
        <w:pStyle w:val="Heading2"/>
        <w:spacing w:before="0" w:after="0"/>
        <w:rPr>
          <w:rFonts w:ascii="Times New Roman" w:hAnsi="Times New Roman"/>
          <w:sz w:val="28"/>
          <w:szCs w:val="28"/>
        </w:rPr>
      </w:pPr>
      <w:bookmarkStart w:id="75" w:name="_Toc132120014"/>
      <w:r w:rsidRPr="00E81ACD">
        <w:rPr>
          <w:rFonts w:ascii="Times New Roman" w:hAnsi="Times New Roman"/>
          <w:sz w:val="28"/>
          <w:szCs w:val="28"/>
        </w:rPr>
        <w:t>Attachmen</w:t>
      </w:r>
      <w:r w:rsidR="007F7F73" w:rsidRPr="00E81ACD">
        <w:rPr>
          <w:rFonts w:ascii="Times New Roman" w:hAnsi="Times New Roman"/>
          <w:sz w:val="28"/>
          <w:szCs w:val="28"/>
        </w:rPr>
        <w:t xml:space="preserve">t </w:t>
      </w:r>
      <w:r w:rsidR="00346377">
        <w:rPr>
          <w:rFonts w:ascii="Times New Roman" w:hAnsi="Times New Roman"/>
          <w:sz w:val="28"/>
          <w:szCs w:val="28"/>
        </w:rPr>
        <w:t>H</w:t>
      </w:r>
      <w:r w:rsidR="00492613" w:rsidRPr="00E81ACD">
        <w:rPr>
          <w:rFonts w:ascii="Times New Roman" w:hAnsi="Times New Roman"/>
          <w:sz w:val="28"/>
          <w:szCs w:val="28"/>
        </w:rPr>
        <w:t xml:space="preserve"> Evaluation Sheet</w:t>
      </w:r>
      <w:bookmarkEnd w:id="75"/>
      <w:r w:rsidR="00583679" w:rsidRPr="00E81ACD">
        <w:rPr>
          <w:rFonts w:ascii="Times New Roman" w:hAnsi="Times New Roman"/>
          <w:sz w:val="28"/>
          <w:szCs w:val="28"/>
        </w:rPr>
        <w:t xml:space="preserve"> </w:t>
      </w:r>
    </w:p>
    <w:p w14:paraId="5915DBD4" w14:textId="369F3965" w:rsidR="00583679" w:rsidRPr="0032630E" w:rsidRDefault="00583679" w:rsidP="00583679">
      <w:pPr>
        <w:rPr>
          <w:rFonts w:ascii="Times New Roman" w:hAnsi="Times New Roman"/>
        </w:rPr>
      </w:pPr>
    </w:p>
    <w:p w14:paraId="715D6A50" w14:textId="7540376B" w:rsidR="00583679" w:rsidRPr="0032630E" w:rsidRDefault="007F7F73" w:rsidP="007F7F73">
      <w:pPr>
        <w:spacing w:after="0"/>
        <w:jc w:val="center"/>
        <w:rPr>
          <w:rFonts w:ascii="Times New Roman" w:hAnsi="Times New Roman"/>
          <w:b/>
          <w:bCs/>
          <w:color w:val="000000" w:themeColor="text1"/>
          <w:sz w:val="28"/>
        </w:rPr>
      </w:pPr>
      <w:r>
        <w:rPr>
          <w:rFonts w:ascii="Times New Roman" w:hAnsi="Times New Roman"/>
          <w:b/>
          <w:bCs/>
          <w:color w:val="000000" w:themeColor="text1"/>
          <w:sz w:val="28"/>
        </w:rPr>
        <w:t>Evaluation of One</w:t>
      </w:r>
      <w:r w:rsidR="005D15E7">
        <w:rPr>
          <w:rFonts w:ascii="Times New Roman" w:hAnsi="Times New Roman"/>
          <w:b/>
          <w:bCs/>
          <w:color w:val="000000" w:themeColor="text1"/>
          <w:sz w:val="28"/>
        </w:rPr>
        <w:t>-</w:t>
      </w:r>
      <w:r>
        <w:rPr>
          <w:rFonts w:ascii="Times New Roman" w:hAnsi="Times New Roman"/>
          <w:b/>
          <w:bCs/>
          <w:color w:val="000000" w:themeColor="text1"/>
          <w:sz w:val="28"/>
        </w:rPr>
        <w:t xml:space="preserve">Stop Operator Proposal </w:t>
      </w:r>
    </w:p>
    <w:p w14:paraId="27C47C58" w14:textId="77777777" w:rsidR="00583679" w:rsidRPr="0032630E" w:rsidRDefault="00583679" w:rsidP="00583679">
      <w:pPr>
        <w:spacing w:after="0"/>
        <w:jc w:val="center"/>
        <w:rPr>
          <w:rFonts w:ascii="Times New Roman" w:hAnsi="Times New Roman"/>
          <w:color w:val="000000" w:themeColor="text1"/>
          <w:szCs w:val="16"/>
        </w:rPr>
      </w:pPr>
    </w:p>
    <w:p w14:paraId="37E30A6B" w14:textId="49E0A875" w:rsidR="00583679" w:rsidRPr="0032630E" w:rsidRDefault="00583679" w:rsidP="00583679">
      <w:pPr>
        <w:spacing w:after="0"/>
        <w:jc w:val="center"/>
        <w:rPr>
          <w:rFonts w:ascii="Times New Roman" w:hAnsi="Times New Roman"/>
          <w:color w:val="000000" w:themeColor="text1"/>
          <w:sz w:val="32"/>
        </w:rPr>
      </w:pPr>
      <w:r w:rsidRPr="00F32363">
        <w:rPr>
          <w:rFonts w:ascii="Times New Roman" w:hAnsi="Times New Roman"/>
          <w:color w:val="000000" w:themeColor="text1"/>
          <w:szCs w:val="16"/>
        </w:rPr>
        <w:t xml:space="preserve">Period: </w:t>
      </w:r>
      <w:r w:rsidR="003D7A1B" w:rsidRPr="007871A1">
        <w:rPr>
          <w:rFonts w:ascii="Times New Roman" w:hAnsi="Times New Roman"/>
          <w:color w:val="000000" w:themeColor="text1"/>
          <w:szCs w:val="16"/>
        </w:rPr>
        <w:t>July</w:t>
      </w:r>
      <w:r w:rsidR="007F7F73" w:rsidRPr="007871A1">
        <w:rPr>
          <w:rFonts w:ascii="Times New Roman" w:hAnsi="Times New Roman"/>
          <w:color w:val="000000" w:themeColor="text1"/>
          <w:szCs w:val="16"/>
        </w:rPr>
        <w:t xml:space="preserve"> 1</w:t>
      </w:r>
      <w:r w:rsidRPr="007871A1">
        <w:rPr>
          <w:rFonts w:ascii="Times New Roman" w:hAnsi="Times New Roman"/>
          <w:color w:val="000000" w:themeColor="text1"/>
          <w:szCs w:val="16"/>
        </w:rPr>
        <w:t>, 202</w:t>
      </w:r>
      <w:r w:rsidR="000B1D17" w:rsidRPr="007871A1">
        <w:rPr>
          <w:rFonts w:ascii="Times New Roman" w:hAnsi="Times New Roman"/>
          <w:color w:val="000000" w:themeColor="text1"/>
          <w:szCs w:val="16"/>
        </w:rPr>
        <w:t>3</w:t>
      </w:r>
      <w:r w:rsidRPr="007871A1">
        <w:rPr>
          <w:rFonts w:ascii="Times New Roman" w:hAnsi="Times New Roman"/>
          <w:color w:val="000000" w:themeColor="text1"/>
          <w:szCs w:val="16"/>
        </w:rPr>
        <w:t xml:space="preserve"> to June 30, 202</w:t>
      </w:r>
      <w:r w:rsidR="000B1D17" w:rsidRPr="007871A1">
        <w:rPr>
          <w:rFonts w:ascii="Times New Roman" w:hAnsi="Times New Roman"/>
          <w:color w:val="000000" w:themeColor="text1"/>
          <w:szCs w:val="16"/>
        </w:rPr>
        <w:t>4</w:t>
      </w:r>
    </w:p>
    <w:p w14:paraId="1C138B88" w14:textId="77777777" w:rsidR="00583679" w:rsidRPr="0032630E" w:rsidRDefault="00583679" w:rsidP="00583679">
      <w:pPr>
        <w:pStyle w:val="NoSpacing"/>
        <w:rPr>
          <w:rFonts w:ascii="Times New Roman" w:hAnsi="Times New Roman" w:cs="Arial"/>
          <w:color w:val="000000" w:themeColor="text1"/>
        </w:rPr>
      </w:pPr>
    </w:p>
    <w:p w14:paraId="34DCA005" w14:textId="55D8C4DE" w:rsidR="00583679" w:rsidRPr="0032630E" w:rsidRDefault="00583679" w:rsidP="00583679">
      <w:pPr>
        <w:pStyle w:val="NoSpacing"/>
        <w:rPr>
          <w:rFonts w:ascii="Times New Roman" w:hAnsi="Times New Roman" w:cs="Arial"/>
          <w:color w:val="000000" w:themeColor="text1"/>
          <w:sz w:val="24"/>
        </w:rPr>
      </w:pPr>
      <w:r w:rsidRPr="0032630E">
        <w:rPr>
          <w:rFonts w:ascii="Times New Roman" w:hAnsi="Times New Roman" w:cs="Arial"/>
          <w:color w:val="000000" w:themeColor="text1"/>
          <w:sz w:val="24"/>
        </w:rPr>
        <w:t xml:space="preserve">The criteria, which will be used to evaluate proposals, are listed below along with their point values.  A total of </w:t>
      </w:r>
      <w:r w:rsidR="007F7F73">
        <w:rPr>
          <w:rFonts w:ascii="Times New Roman" w:hAnsi="Times New Roman" w:cs="Arial"/>
          <w:color w:val="000000" w:themeColor="text1"/>
          <w:sz w:val="24"/>
        </w:rPr>
        <w:t>15</w:t>
      </w:r>
      <w:r w:rsidR="00CE5E5E">
        <w:rPr>
          <w:rFonts w:ascii="Times New Roman" w:hAnsi="Times New Roman" w:cs="Arial"/>
          <w:color w:val="000000" w:themeColor="text1"/>
          <w:sz w:val="24"/>
        </w:rPr>
        <w:t>5</w:t>
      </w:r>
      <w:r w:rsidR="007F7F73">
        <w:rPr>
          <w:rFonts w:ascii="Times New Roman" w:hAnsi="Times New Roman" w:cs="Arial"/>
          <w:color w:val="000000" w:themeColor="text1"/>
          <w:sz w:val="24"/>
        </w:rPr>
        <w:t xml:space="preserve"> </w:t>
      </w:r>
      <w:r w:rsidRPr="0032630E">
        <w:rPr>
          <w:rFonts w:ascii="Times New Roman" w:hAnsi="Times New Roman" w:cs="Arial"/>
          <w:color w:val="000000" w:themeColor="text1"/>
          <w:sz w:val="24"/>
        </w:rPr>
        <w:t xml:space="preserve">points is possible. An application must achieve a minimum score of </w:t>
      </w:r>
      <w:r w:rsidR="00CE5E5E">
        <w:rPr>
          <w:rFonts w:ascii="Times New Roman" w:hAnsi="Times New Roman" w:cs="Arial"/>
          <w:color w:val="000000" w:themeColor="text1"/>
          <w:sz w:val="24"/>
        </w:rPr>
        <w:t>80</w:t>
      </w:r>
      <w:r w:rsidR="007F7F73">
        <w:rPr>
          <w:rFonts w:ascii="Times New Roman" w:hAnsi="Times New Roman" w:cs="Arial"/>
          <w:color w:val="000000" w:themeColor="text1"/>
          <w:sz w:val="24"/>
        </w:rPr>
        <w:t xml:space="preserve"> </w:t>
      </w:r>
      <w:r w:rsidRPr="0032630E">
        <w:rPr>
          <w:rFonts w:ascii="Times New Roman" w:hAnsi="Times New Roman" w:cs="Arial"/>
          <w:color w:val="000000" w:themeColor="text1"/>
          <w:sz w:val="24"/>
        </w:rPr>
        <w:t xml:space="preserve">points </w:t>
      </w:r>
      <w:proofErr w:type="gramStart"/>
      <w:r w:rsidRPr="0032630E">
        <w:rPr>
          <w:rFonts w:ascii="Times New Roman" w:hAnsi="Times New Roman" w:cs="Arial"/>
          <w:color w:val="000000" w:themeColor="text1"/>
          <w:sz w:val="24"/>
        </w:rPr>
        <w:t>in order to</w:t>
      </w:r>
      <w:proofErr w:type="gramEnd"/>
      <w:r w:rsidRPr="0032630E">
        <w:rPr>
          <w:rFonts w:ascii="Times New Roman" w:hAnsi="Times New Roman" w:cs="Arial"/>
          <w:color w:val="000000" w:themeColor="text1"/>
          <w:sz w:val="24"/>
        </w:rPr>
        <w:t xml:space="preserve"> be considered for funding. The </w:t>
      </w:r>
      <w:r w:rsidR="000B1D17">
        <w:rPr>
          <w:rFonts w:ascii="Times New Roman" w:hAnsi="Times New Roman" w:cs="Arial"/>
          <w:color w:val="000000" w:themeColor="text1"/>
          <w:sz w:val="24"/>
        </w:rPr>
        <w:t>Evaluation</w:t>
      </w:r>
      <w:r w:rsidRPr="0032630E">
        <w:rPr>
          <w:rFonts w:ascii="Times New Roman" w:hAnsi="Times New Roman" w:cs="Arial"/>
          <w:color w:val="000000" w:themeColor="text1"/>
          <w:sz w:val="24"/>
        </w:rPr>
        <w:t xml:space="preserve"> committee will use an average score to develop a final </w:t>
      </w:r>
      <w:r w:rsidR="007F7F73">
        <w:rPr>
          <w:rFonts w:ascii="Times New Roman" w:hAnsi="Times New Roman" w:cs="Arial"/>
          <w:color w:val="000000" w:themeColor="text1"/>
          <w:sz w:val="24"/>
        </w:rPr>
        <w:t xml:space="preserve">score for their recommendation to the full board. </w:t>
      </w:r>
    </w:p>
    <w:p w14:paraId="0EF3C1D3" w14:textId="77777777" w:rsidR="00583679" w:rsidRPr="0032630E" w:rsidRDefault="00583679" w:rsidP="00583679">
      <w:pPr>
        <w:pStyle w:val="NoSpacing"/>
        <w:rPr>
          <w:rFonts w:ascii="Times New Roman" w:hAnsi="Times New Roman" w:cs="Arial"/>
          <w:color w:val="000000" w:themeColor="text1"/>
          <w:sz w:val="24"/>
        </w:rPr>
      </w:pPr>
    </w:p>
    <w:p w14:paraId="42E2C781" w14:textId="77777777" w:rsidR="008A6EA1" w:rsidRPr="001C65BB" w:rsidRDefault="008A6EA1" w:rsidP="008A6EA1">
      <w:pPr>
        <w:pStyle w:val="NoSpacing"/>
        <w:rPr>
          <w:rFonts w:ascii="Times New Roman" w:hAnsi="Times New Roman" w:cs="Arial"/>
          <w:color w:val="000000" w:themeColor="text1"/>
          <w:sz w:val="24"/>
        </w:rPr>
      </w:pPr>
    </w:p>
    <w:tbl>
      <w:tblPr>
        <w:tblStyle w:val="TableGrid"/>
        <w:tblW w:w="9535" w:type="dxa"/>
        <w:tblLook w:val="04A0" w:firstRow="1" w:lastRow="0" w:firstColumn="1" w:lastColumn="0" w:noHBand="0" w:noVBand="1"/>
      </w:tblPr>
      <w:tblGrid>
        <w:gridCol w:w="3235"/>
        <w:gridCol w:w="6300"/>
      </w:tblGrid>
      <w:tr w:rsidR="008A6EA1" w:rsidRPr="001C65BB" w14:paraId="268FF5F2" w14:textId="77777777" w:rsidTr="008A6EA1">
        <w:trPr>
          <w:trHeight w:val="432"/>
        </w:trPr>
        <w:tc>
          <w:tcPr>
            <w:tcW w:w="3235" w:type="dxa"/>
          </w:tcPr>
          <w:p w14:paraId="110C6A1F" w14:textId="77777777" w:rsidR="008A6EA1" w:rsidRPr="001C65BB" w:rsidRDefault="008A6EA1" w:rsidP="00244B85">
            <w:pPr>
              <w:pStyle w:val="NoSpacing"/>
              <w:rPr>
                <w:rFonts w:ascii="Times New Roman" w:hAnsi="Times New Roman" w:cs="Arial"/>
                <w:b/>
                <w:bCs/>
                <w:color w:val="000000" w:themeColor="text1"/>
                <w:sz w:val="24"/>
              </w:rPr>
            </w:pPr>
            <w:r w:rsidRPr="001C65BB">
              <w:rPr>
                <w:rFonts w:ascii="Times New Roman" w:hAnsi="Times New Roman" w:cs="Arial"/>
                <w:b/>
                <w:bCs/>
                <w:color w:val="000000" w:themeColor="text1"/>
                <w:sz w:val="24"/>
              </w:rPr>
              <w:t>Bidder:</w:t>
            </w:r>
          </w:p>
        </w:tc>
        <w:tc>
          <w:tcPr>
            <w:tcW w:w="6300" w:type="dxa"/>
          </w:tcPr>
          <w:p w14:paraId="244FDAF7" w14:textId="77777777" w:rsidR="008A6EA1" w:rsidRPr="001C65BB" w:rsidRDefault="008A6EA1" w:rsidP="00244B85">
            <w:pPr>
              <w:pStyle w:val="NoSpacing"/>
              <w:rPr>
                <w:rFonts w:ascii="Times New Roman" w:hAnsi="Times New Roman" w:cs="Arial"/>
                <w:color w:val="000000" w:themeColor="text1"/>
                <w:sz w:val="24"/>
              </w:rPr>
            </w:pPr>
          </w:p>
        </w:tc>
      </w:tr>
      <w:tr w:rsidR="008A6EA1" w:rsidRPr="001C65BB" w14:paraId="688A742E" w14:textId="77777777" w:rsidTr="008A6EA1">
        <w:trPr>
          <w:trHeight w:val="432"/>
        </w:trPr>
        <w:tc>
          <w:tcPr>
            <w:tcW w:w="3235" w:type="dxa"/>
          </w:tcPr>
          <w:p w14:paraId="7BDB11F0" w14:textId="77777777" w:rsidR="008A6EA1" w:rsidRPr="001C65BB" w:rsidRDefault="008A6EA1" w:rsidP="00244B85">
            <w:pPr>
              <w:pStyle w:val="NoSpacing"/>
              <w:rPr>
                <w:rFonts w:ascii="Times New Roman" w:hAnsi="Times New Roman" w:cs="Arial"/>
                <w:b/>
                <w:bCs/>
                <w:color w:val="000000" w:themeColor="text1"/>
                <w:sz w:val="24"/>
              </w:rPr>
            </w:pPr>
            <w:r w:rsidRPr="001C65BB">
              <w:rPr>
                <w:rFonts w:ascii="Times New Roman" w:hAnsi="Times New Roman" w:cs="Arial"/>
                <w:b/>
                <w:bCs/>
                <w:color w:val="000000" w:themeColor="text1"/>
                <w:sz w:val="24"/>
              </w:rPr>
              <w:t>Committee Member Name:</w:t>
            </w:r>
          </w:p>
        </w:tc>
        <w:tc>
          <w:tcPr>
            <w:tcW w:w="6300" w:type="dxa"/>
          </w:tcPr>
          <w:p w14:paraId="1E4C19E7" w14:textId="77777777" w:rsidR="008A6EA1" w:rsidRPr="001C65BB" w:rsidRDefault="008A6EA1" w:rsidP="00244B85">
            <w:pPr>
              <w:pStyle w:val="NoSpacing"/>
              <w:rPr>
                <w:rFonts w:ascii="Times New Roman" w:hAnsi="Times New Roman" w:cs="Arial"/>
                <w:color w:val="000000" w:themeColor="text1"/>
                <w:sz w:val="24"/>
              </w:rPr>
            </w:pPr>
          </w:p>
        </w:tc>
      </w:tr>
      <w:tr w:rsidR="008A6EA1" w:rsidRPr="001C65BB" w14:paraId="00F8C8E3" w14:textId="77777777" w:rsidTr="008A6EA1">
        <w:trPr>
          <w:trHeight w:val="432"/>
        </w:trPr>
        <w:tc>
          <w:tcPr>
            <w:tcW w:w="3235" w:type="dxa"/>
          </w:tcPr>
          <w:p w14:paraId="2297EA92" w14:textId="77777777" w:rsidR="008A6EA1" w:rsidRPr="001C65BB" w:rsidRDefault="008A6EA1" w:rsidP="00244B85">
            <w:pPr>
              <w:pStyle w:val="NoSpacing"/>
              <w:rPr>
                <w:rFonts w:ascii="Times New Roman" w:hAnsi="Times New Roman" w:cs="Arial"/>
                <w:b/>
                <w:bCs/>
                <w:color w:val="000000" w:themeColor="text1"/>
                <w:sz w:val="24"/>
              </w:rPr>
            </w:pPr>
            <w:r w:rsidRPr="001C65BB">
              <w:rPr>
                <w:rFonts w:ascii="Times New Roman" w:hAnsi="Times New Roman" w:cs="Arial"/>
                <w:b/>
                <w:bCs/>
                <w:color w:val="000000" w:themeColor="text1"/>
                <w:sz w:val="24"/>
              </w:rPr>
              <w:t>Date:</w:t>
            </w:r>
          </w:p>
        </w:tc>
        <w:tc>
          <w:tcPr>
            <w:tcW w:w="6300" w:type="dxa"/>
          </w:tcPr>
          <w:p w14:paraId="390E9F0F" w14:textId="77777777" w:rsidR="008A6EA1" w:rsidRPr="001C65BB" w:rsidRDefault="008A6EA1" w:rsidP="00244B85">
            <w:pPr>
              <w:pStyle w:val="NoSpacing"/>
              <w:rPr>
                <w:rFonts w:ascii="Times New Roman" w:hAnsi="Times New Roman" w:cs="Arial"/>
                <w:color w:val="000000" w:themeColor="text1"/>
                <w:sz w:val="24"/>
              </w:rPr>
            </w:pPr>
          </w:p>
        </w:tc>
      </w:tr>
    </w:tbl>
    <w:p w14:paraId="633F560C" w14:textId="77777777" w:rsidR="008A6EA1" w:rsidRPr="001C65BB" w:rsidRDefault="008A6EA1" w:rsidP="008A6EA1">
      <w:pPr>
        <w:pStyle w:val="NoSpacing"/>
        <w:rPr>
          <w:rFonts w:ascii="Times New Roman" w:hAnsi="Times New Roman" w:cs="Arial"/>
          <w:color w:val="000000" w:themeColor="text1"/>
          <w:sz w:val="24"/>
        </w:rPr>
      </w:pPr>
    </w:p>
    <w:p w14:paraId="26AAA0A1" w14:textId="77777777" w:rsidR="007F7F73" w:rsidRDefault="007F7F73" w:rsidP="00583679">
      <w:pPr>
        <w:pStyle w:val="NoSpacing"/>
        <w:rPr>
          <w:rFonts w:ascii="Times New Roman" w:hAnsi="Times New Roman" w:cs="Arial"/>
          <w:color w:val="000000" w:themeColor="text1"/>
          <w:sz w:val="24"/>
        </w:rPr>
      </w:pPr>
    </w:p>
    <w:tbl>
      <w:tblPr>
        <w:tblStyle w:val="TableGrid"/>
        <w:tblW w:w="9510" w:type="dxa"/>
        <w:tblLook w:val="04A0" w:firstRow="1" w:lastRow="0" w:firstColumn="1" w:lastColumn="0" w:noHBand="0" w:noVBand="1"/>
      </w:tblPr>
      <w:tblGrid>
        <w:gridCol w:w="510"/>
        <w:gridCol w:w="7920"/>
        <w:gridCol w:w="1080"/>
      </w:tblGrid>
      <w:tr w:rsidR="00426978" w:rsidRPr="008B2B77" w14:paraId="5210E8F8" w14:textId="77777777" w:rsidTr="007F7F73">
        <w:tc>
          <w:tcPr>
            <w:tcW w:w="510" w:type="dxa"/>
          </w:tcPr>
          <w:p w14:paraId="64E491F9"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bookmarkStart w:id="76" w:name="_Hlk51251545"/>
            <w:r w:rsidRPr="008B2B77">
              <w:rPr>
                <w:rFonts w:ascii="Times New Roman" w:eastAsia="Times New Roman" w:hAnsi="Times New Roman" w:cs="Times New Roman"/>
                <w:color w:val="000000" w:themeColor="text1"/>
                <w:sz w:val="24"/>
                <w:szCs w:val="24"/>
              </w:rPr>
              <w:t xml:space="preserve">Pts </w:t>
            </w:r>
          </w:p>
        </w:tc>
        <w:tc>
          <w:tcPr>
            <w:tcW w:w="7920" w:type="dxa"/>
          </w:tcPr>
          <w:p w14:paraId="2FC0F738" w14:textId="77777777" w:rsidR="00426978" w:rsidRPr="009826B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9826B7">
              <w:rPr>
                <w:rFonts w:ascii="Times New Roman" w:eastAsia="Times New Roman" w:hAnsi="Times New Roman" w:cs="Times New Roman"/>
                <w:color w:val="000000" w:themeColor="text1"/>
                <w:sz w:val="24"/>
                <w:szCs w:val="24"/>
              </w:rPr>
              <w:t>Question</w:t>
            </w:r>
          </w:p>
        </w:tc>
        <w:tc>
          <w:tcPr>
            <w:tcW w:w="1080" w:type="dxa"/>
          </w:tcPr>
          <w:p w14:paraId="18D8D931"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 xml:space="preserve">Score </w:t>
            </w:r>
          </w:p>
        </w:tc>
      </w:tr>
      <w:tr w:rsidR="00426978" w:rsidRPr="008B2B77" w14:paraId="3F9C7056" w14:textId="77777777" w:rsidTr="007F7F73">
        <w:tc>
          <w:tcPr>
            <w:tcW w:w="510" w:type="dxa"/>
          </w:tcPr>
          <w:p w14:paraId="6DC64676" w14:textId="15F7EBB4"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1</w:t>
            </w:r>
            <w:r w:rsidR="003C7A01">
              <w:rPr>
                <w:rFonts w:ascii="Times New Roman" w:eastAsia="Times New Roman" w:hAnsi="Times New Roman" w:cs="Times New Roman"/>
                <w:color w:val="000000" w:themeColor="text1"/>
                <w:sz w:val="24"/>
                <w:szCs w:val="24"/>
              </w:rPr>
              <w:t>5</w:t>
            </w:r>
          </w:p>
        </w:tc>
        <w:tc>
          <w:tcPr>
            <w:tcW w:w="7920" w:type="dxa"/>
          </w:tcPr>
          <w:p w14:paraId="6A8A0AEF" w14:textId="77777777" w:rsidR="00426978" w:rsidRPr="009826B7" w:rsidRDefault="00426978" w:rsidP="007F7F73">
            <w:pPr>
              <w:rPr>
                <w:rFonts w:ascii="Times New Roman" w:eastAsia="Times New Roman" w:hAnsi="Times New Roman" w:cs="Times New Roman"/>
                <w:color w:val="000000" w:themeColor="text1"/>
                <w:sz w:val="24"/>
                <w:szCs w:val="24"/>
              </w:rPr>
            </w:pPr>
            <w:r w:rsidRPr="009826B7">
              <w:rPr>
                <w:rFonts w:ascii="Times New Roman" w:eastAsia="Times New Roman" w:hAnsi="Times New Roman" w:cs="Times New Roman"/>
                <w:color w:val="000000" w:themeColor="text1"/>
                <w:sz w:val="24"/>
                <w:szCs w:val="24"/>
              </w:rPr>
              <w:t>Describe the basic organizational description, including but not limited to year established, legal status, governance structure, mission, principal programs and services, executive leadership, annual budget and number of full-time staff, Administrative and fiscal capacity, including but not limited to your organization’s proven ability to provide fiscal support and oversight, utilize information systems, manage resources and personnel, and produce timely and accurate program reports.</w:t>
            </w:r>
          </w:p>
        </w:tc>
        <w:tc>
          <w:tcPr>
            <w:tcW w:w="1080" w:type="dxa"/>
          </w:tcPr>
          <w:p w14:paraId="4CD26C95"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2C16DC46" w14:textId="77777777" w:rsidTr="007F7F73">
        <w:tc>
          <w:tcPr>
            <w:tcW w:w="510" w:type="dxa"/>
          </w:tcPr>
          <w:p w14:paraId="6F8E75C5" w14:textId="7CAD0E22"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1</w:t>
            </w:r>
            <w:r w:rsidR="003C7A01">
              <w:rPr>
                <w:rFonts w:ascii="Times New Roman" w:eastAsia="Times New Roman" w:hAnsi="Times New Roman" w:cs="Times New Roman"/>
                <w:color w:val="000000" w:themeColor="text1"/>
                <w:sz w:val="24"/>
                <w:szCs w:val="24"/>
              </w:rPr>
              <w:t>5</w:t>
            </w:r>
          </w:p>
        </w:tc>
        <w:tc>
          <w:tcPr>
            <w:tcW w:w="7920" w:type="dxa"/>
          </w:tcPr>
          <w:p w14:paraId="4749014D" w14:textId="409D3EDB" w:rsidR="00426978" w:rsidRPr="00A8691E" w:rsidRDefault="00426978" w:rsidP="007F7F73">
            <w:pPr>
              <w:spacing w:before="100" w:beforeAutospacing="1"/>
              <w:rPr>
                <w:rFonts w:ascii="Times New Roman" w:eastAsia="Times New Roman" w:hAnsi="Times New Roman" w:cs="Times New Roman"/>
                <w:color w:val="000000" w:themeColor="text1"/>
                <w:sz w:val="24"/>
                <w:szCs w:val="24"/>
              </w:rPr>
            </w:pPr>
            <w:r w:rsidRPr="00A8691E">
              <w:rPr>
                <w:rFonts w:ascii="Times New Roman" w:eastAsia="Times New Roman" w:hAnsi="Times New Roman" w:cs="Times New Roman"/>
                <w:color w:val="000000" w:themeColor="text1"/>
                <w:sz w:val="24"/>
                <w:szCs w:val="24"/>
              </w:rPr>
              <w:t xml:space="preserve">Describe proposer’s experience with public relations, </w:t>
            </w:r>
            <w:r w:rsidR="00797D24" w:rsidRPr="00A8691E">
              <w:rPr>
                <w:rFonts w:ascii="Times New Roman" w:eastAsia="Times New Roman" w:hAnsi="Times New Roman" w:cs="Times New Roman"/>
                <w:color w:val="000000" w:themeColor="text1"/>
                <w:sz w:val="24"/>
                <w:szCs w:val="24"/>
              </w:rPr>
              <w:t>mediation,</w:t>
            </w:r>
            <w:r w:rsidRPr="00A8691E">
              <w:rPr>
                <w:rFonts w:ascii="Times New Roman" w:eastAsia="Times New Roman" w:hAnsi="Times New Roman" w:cs="Times New Roman"/>
                <w:color w:val="000000" w:themeColor="text1"/>
                <w:sz w:val="24"/>
                <w:szCs w:val="24"/>
              </w:rPr>
              <w:t xml:space="preserve"> and negotiation, bringing disparate groups together, and facilitating agency interactions where the goals and objectives may be similar but do not directly align.</w:t>
            </w:r>
          </w:p>
        </w:tc>
        <w:tc>
          <w:tcPr>
            <w:tcW w:w="1080" w:type="dxa"/>
          </w:tcPr>
          <w:p w14:paraId="56C3AED4"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6FAF7C05" w14:textId="77777777" w:rsidTr="007F7F73">
        <w:tc>
          <w:tcPr>
            <w:tcW w:w="510" w:type="dxa"/>
          </w:tcPr>
          <w:p w14:paraId="040D3A6E"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5</w:t>
            </w:r>
          </w:p>
        </w:tc>
        <w:tc>
          <w:tcPr>
            <w:tcW w:w="7920" w:type="dxa"/>
          </w:tcPr>
          <w:p w14:paraId="0A874F01" w14:textId="77777777" w:rsidR="00426978" w:rsidRPr="00A8691E" w:rsidRDefault="00426978" w:rsidP="007F7F73">
            <w:pPr>
              <w:spacing w:before="100" w:beforeAutospacing="1"/>
              <w:rPr>
                <w:rFonts w:ascii="Times New Roman" w:eastAsia="Times New Roman" w:hAnsi="Times New Roman" w:cs="Times New Roman"/>
                <w:color w:val="000000" w:themeColor="text1"/>
                <w:sz w:val="24"/>
                <w:szCs w:val="24"/>
              </w:rPr>
            </w:pPr>
            <w:r w:rsidRPr="00A8691E">
              <w:rPr>
                <w:rFonts w:ascii="Times New Roman" w:eastAsia="Times New Roman" w:hAnsi="Times New Roman" w:cs="Times New Roman"/>
                <w:color w:val="000000" w:themeColor="text1"/>
                <w:sz w:val="24"/>
                <w:szCs w:val="24"/>
              </w:rPr>
              <w:t>Explain proposer’s understanding of the term “coordinate among the one-stop partners programs.”</w:t>
            </w:r>
          </w:p>
        </w:tc>
        <w:tc>
          <w:tcPr>
            <w:tcW w:w="1080" w:type="dxa"/>
          </w:tcPr>
          <w:p w14:paraId="03EE7FF5"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A8691E" w:rsidRPr="008B2B77" w14:paraId="284FD6CF" w14:textId="77777777" w:rsidTr="007F7F73">
        <w:tc>
          <w:tcPr>
            <w:tcW w:w="510" w:type="dxa"/>
          </w:tcPr>
          <w:p w14:paraId="35302861" w14:textId="003F4671" w:rsidR="00A8691E" w:rsidRPr="008B2B77" w:rsidRDefault="00574D5A" w:rsidP="007F7F73">
            <w:pPr>
              <w:spacing w:before="100" w:beforeAutospacing="1" w:after="100" w:after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7920" w:type="dxa"/>
          </w:tcPr>
          <w:p w14:paraId="1389E204" w14:textId="19DE4D11" w:rsidR="00A8691E" w:rsidRPr="00574D5A" w:rsidRDefault="00574D5A" w:rsidP="00574D5A">
            <w:pPr>
              <w:rPr>
                <w:rFonts w:ascii="Times New Roman" w:eastAsia="Times New Roman" w:hAnsi="Times New Roman" w:cs="Times New Roman"/>
                <w:sz w:val="24"/>
                <w:szCs w:val="24"/>
              </w:rPr>
            </w:pPr>
            <w:r w:rsidRPr="00574D5A">
              <w:rPr>
                <w:rFonts w:ascii="Times New Roman" w:eastAsia="Times New Roman" w:hAnsi="Times New Roman" w:cs="Times New Roman"/>
                <w:color w:val="000000"/>
                <w:sz w:val="24"/>
                <w:szCs w:val="24"/>
              </w:rPr>
              <w:t>Provide two (2) examples of proposer’s history of demonstrated effectiveness to evidence proposer’s capability to fulfill the role of one-stop operator.</w:t>
            </w:r>
          </w:p>
        </w:tc>
        <w:tc>
          <w:tcPr>
            <w:tcW w:w="1080" w:type="dxa"/>
          </w:tcPr>
          <w:p w14:paraId="2BB05F96" w14:textId="77777777" w:rsidR="00A8691E" w:rsidRPr="008B2B77" w:rsidRDefault="00A8691E"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387F15" w:rsidRPr="008B2B77" w14:paraId="04B1C911" w14:textId="77777777" w:rsidTr="007F7F73">
        <w:tc>
          <w:tcPr>
            <w:tcW w:w="510" w:type="dxa"/>
          </w:tcPr>
          <w:p w14:paraId="4765CFB7" w14:textId="337B5057" w:rsidR="00387F15" w:rsidRDefault="00387F15" w:rsidP="007F7F73">
            <w:pPr>
              <w:spacing w:before="100" w:beforeAutospacing="1" w:after="100" w:after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7920" w:type="dxa"/>
          </w:tcPr>
          <w:p w14:paraId="27DE8D54" w14:textId="7238E9DD" w:rsidR="00387F15" w:rsidRPr="00C16439" w:rsidRDefault="00C16439" w:rsidP="00574D5A">
            <w:pPr>
              <w:rPr>
                <w:rFonts w:ascii="Times New Roman" w:eastAsia="Times New Roman" w:hAnsi="Times New Roman" w:cs="Times New Roman"/>
                <w:sz w:val="24"/>
                <w:szCs w:val="24"/>
              </w:rPr>
            </w:pPr>
            <w:r w:rsidRPr="00C16439">
              <w:rPr>
                <w:rFonts w:ascii="Times New Roman" w:eastAsia="Times New Roman" w:hAnsi="Times New Roman" w:cs="Times New Roman"/>
                <w:color w:val="000000"/>
                <w:sz w:val="24"/>
                <w:szCs w:val="24"/>
              </w:rPr>
              <w:t xml:space="preserve">Describe proposer’s activities during the first ninety days following contract execution. </w:t>
            </w:r>
          </w:p>
        </w:tc>
        <w:tc>
          <w:tcPr>
            <w:tcW w:w="1080" w:type="dxa"/>
          </w:tcPr>
          <w:p w14:paraId="1FE08DEF" w14:textId="77777777" w:rsidR="00387F15" w:rsidRPr="008B2B77" w:rsidRDefault="00387F15"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5008F4" w:rsidRPr="008B2B77" w14:paraId="5CECF300" w14:textId="77777777" w:rsidTr="007F7F73">
        <w:tc>
          <w:tcPr>
            <w:tcW w:w="510" w:type="dxa"/>
          </w:tcPr>
          <w:p w14:paraId="1EC045CB" w14:textId="43D6ADAC" w:rsidR="005008F4" w:rsidRDefault="003303BF" w:rsidP="007F7F73">
            <w:pPr>
              <w:spacing w:before="100" w:beforeAutospacing="1" w:after="100" w:after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7920" w:type="dxa"/>
          </w:tcPr>
          <w:p w14:paraId="51422D39" w14:textId="240A75EB" w:rsidR="005008F4" w:rsidRPr="003303BF" w:rsidRDefault="00211BCC" w:rsidP="00574D5A">
            <w:pPr>
              <w:rPr>
                <w:rFonts w:ascii="Times New Roman" w:eastAsia="Times New Roman" w:hAnsi="Times New Roman" w:cs="Times New Roman"/>
                <w:sz w:val="24"/>
                <w:szCs w:val="24"/>
              </w:rPr>
            </w:pPr>
            <w:r w:rsidRPr="003303BF">
              <w:rPr>
                <w:rFonts w:ascii="Times New Roman" w:eastAsia="Times New Roman" w:hAnsi="Times New Roman" w:cs="Times New Roman"/>
                <w:color w:val="000000"/>
                <w:sz w:val="24"/>
                <w:szCs w:val="24"/>
              </w:rPr>
              <w:t>How will proposers familiarize themselves with the one-stop partner programs and performance requirements?</w:t>
            </w:r>
          </w:p>
        </w:tc>
        <w:tc>
          <w:tcPr>
            <w:tcW w:w="1080" w:type="dxa"/>
          </w:tcPr>
          <w:p w14:paraId="72CDD18D" w14:textId="77777777" w:rsidR="005008F4" w:rsidRPr="008B2B77" w:rsidRDefault="005008F4"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5008F4" w:rsidRPr="008B2B77" w14:paraId="5C558268" w14:textId="77777777" w:rsidTr="007F7F73">
        <w:tc>
          <w:tcPr>
            <w:tcW w:w="510" w:type="dxa"/>
          </w:tcPr>
          <w:p w14:paraId="3710D495" w14:textId="1DD189CF" w:rsidR="005008F4" w:rsidRDefault="003303BF" w:rsidP="007F7F73">
            <w:pPr>
              <w:spacing w:before="100" w:beforeAutospacing="1" w:after="100" w:after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7920" w:type="dxa"/>
          </w:tcPr>
          <w:p w14:paraId="1BB81C2B" w14:textId="33223EF9" w:rsidR="005008F4" w:rsidRPr="003303BF" w:rsidRDefault="003303BF" w:rsidP="00574D5A">
            <w:pPr>
              <w:rPr>
                <w:rFonts w:ascii="Times New Roman" w:eastAsia="Times New Roman" w:hAnsi="Times New Roman" w:cs="Times New Roman"/>
                <w:sz w:val="24"/>
                <w:szCs w:val="24"/>
              </w:rPr>
            </w:pPr>
            <w:r w:rsidRPr="003303BF">
              <w:rPr>
                <w:rFonts w:ascii="Times New Roman" w:eastAsia="Times New Roman" w:hAnsi="Times New Roman" w:cs="Times New Roman"/>
                <w:sz w:val="24"/>
                <w:szCs w:val="24"/>
              </w:rPr>
              <w:t xml:space="preserve">Describe three strategies the proposer plans to implement that will assist in the integration of one-stop partner programs. </w:t>
            </w:r>
          </w:p>
        </w:tc>
        <w:tc>
          <w:tcPr>
            <w:tcW w:w="1080" w:type="dxa"/>
          </w:tcPr>
          <w:p w14:paraId="011D4E67" w14:textId="77777777" w:rsidR="005008F4" w:rsidRPr="008B2B77" w:rsidRDefault="005008F4"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3303BF" w:rsidRPr="008B2B77" w14:paraId="5F71AAE8" w14:textId="77777777" w:rsidTr="007F7F73">
        <w:tc>
          <w:tcPr>
            <w:tcW w:w="510" w:type="dxa"/>
          </w:tcPr>
          <w:p w14:paraId="7F4C3724" w14:textId="1A4456E1" w:rsidR="003303BF" w:rsidRDefault="0041006D" w:rsidP="007F7F73">
            <w:pPr>
              <w:spacing w:before="100" w:beforeAutospacing="1" w:after="100" w:after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7920" w:type="dxa"/>
          </w:tcPr>
          <w:p w14:paraId="29EC6CDF" w14:textId="591F2110" w:rsidR="003303BF" w:rsidRPr="003303BF" w:rsidRDefault="0041006D" w:rsidP="00574D5A">
            <w:pPr>
              <w:rPr>
                <w:rFonts w:ascii="Times New Roman" w:eastAsia="Times New Roman" w:hAnsi="Times New Roman" w:cs="Times New Roman"/>
                <w:sz w:val="24"/>
                <w:szCs w:val="24"/>
              </w:rPr>
            </w:pPr>
            <w:r w:rsidRPr="0041006D">
              <w:rPr>
                <w:rFonts w:ascii="Times New Roman" w:eastAsia="Times New Roman" w:hAnsi="Times New Roman" w:cs="Times New Roman"/>
                <w:color w:val="000000"/>
                <w:sz w:val="24"/>
                <w:szCs w:val="24"/>
              </w:rPr>
              <w:t xml:space="preserve">How would proposer define continuous improvement in a one-stop system environment? Describe the interactive process of plan, do, check, act as it </w:t>
            </w:r>
            <w:r w:rsidRPr="0041006D">
              <w:rPr>
                <w:rFonts w:ascii="Times New Roman" w:eastAsia="Times New Roman" w:hAnsi="Times New Roman" w:cs="Times New Roman"/>
                <w:color w:val="000000"/>
                <w:sz w:val="24"/>
                <w:szCs w:val="24"/>
              </w:rPr>
              <w:lastRenderedPageBreak/>
              <w:t>would apply to the one-stop system.</w:t>
            </w:r>
          </w:p>
        </w:tc>
        <w:tc>
          <w:tcPr>
            <w:tcW w:w="1080" w:type="dxa"/>
          </w:tcPr>
          <w:p w14:paraId="6E19662C" w14:textId="77777777" w:rsidR="003303BF" w:rsidRPr="008B2B77" w:rsidRDefault="003303BF"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3303BF" w:rsidRPr="008B2B77" w14:paraId="6688594C" w14:textId="77777777" w:rsidTr="007F7F73">
        <w:tc>
          <w:tcPr>
            <w:tcW w:w="510" w:type="dxa"/>
          </w:tcPr>
          <w:p w14:paraId="0E41D5A4" w14:textId="03C175B1" w:rsidR="003303BF" w:rsidRDefault="00EA068B" w:rsidP="007F7F73">
            <w:pPr>
              <w:spacing w:before="100" w:beforeAutospacing="1" w:after="100" w:after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7920" w:type="dxa"/>
          </w:tcPr>
          <w:p w14:paraId="0EADBA44" w14:textId="19FC6BD4" w:rsidR="003303BF" w:rsidRPr="003303BF" w:rsidRDefault="00EA068B" w:rsidP="00574D5A">
            <w:pPr>
              <w:rPr>
                <w:rFonts w:ascii="Times New Roman" w:eastAsia="Times New Roman" w:hAnsi="Times New Roman" w:cs="Times New Roman"/>
                <w:sz w:val="24"/>
                <w:szCs w:val="24"/>
              </w:rPr>
            </w:pPr>
            <w:r w:rsidRPr="00EA068B">
              <w:rPr>
                <w:rFonts w:ascii="Times New Roman" w:eastAsia="Times New Roman" w:hAnsi="Times New Roman" w:cs="Times New Roman"/>
                <w:color w:val="000000"/>
                <w:sz w:val="24"/>
                <w:szCs w:val="24"/>
              </w:rPr>
              <w:t>Describe how you would assist the board in ensuring all partners are fulfilling responsibilities as outlined in the Memorandum of Understanding (MOU).</w:t>
            </w:r>
          </w:p>
        </w:tc>
        <w:tc>
          <w:tcPr>
            <w:tcW w:w="1080" w:type="dxa"/>
          </w:tcPr>
          <w:p w14:paraId="39CF7355" w14:textId="77777777" w:rsidR="003303BF" w:rsidRPr="008B2B77" w:rsidRDefault="003303BF"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4B55B208" w14:textId="77777777" w:rsidTr="007F7F73">
        <w:tc>
          <w:tcPr>
            <w:tcW w:w="510" w:type="dxa"/>
          </w:tcPr>
          <w:p w14:paraId="3A35B77D"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5</w:t>
            </w:r>
          </w:p>
        </w:tc>
        <w:tc>
          <w:tcPr>
            <w:tcW w:w="7920" w:type="dxa"/>
          </w:tcPr>
          <w:p w14:paraId="39CD1100" w14:textId="0D306353" w:rsidR="00426978" w:rsidRPr="0020634A" w:rsidRDefault="0020634A" w:rsidP="0020634A">
            <w:pPr>
              <w:rPr>
                <w:rFonts w:ascii="Times New Roman" w:eastAsia="Times New Roman" w:hAnsi="Times New Roman" w:cs="Times New Roman"/>
                <w:sz w:val="24"/>
                <w:szCs w:val="24"/>
              </w:rPr>
            </w:pPr>
            <w:r w:rsidRPr="0020634A">
              <w:rPr>
                <w:rFonts w:ascii="Times New Roman" w:eastAsia="Times New Roman" w:hAnsi="Times New Roman" w:cs="Times New Roman"/>
                <w:sz w:val="24"/>
                <w:szCs w:val="24"/>
              </w:rPr>
              <w:t>Discuss how your organization as the One-Stop Operator will develop positive and collaborative mutual working relationships with one-stop partner staff in a matrix-based leadership environment.</w:t>
            </w:r>
          </w:p>
        </w:tc>
        <w:tc>
          <w:tcPr>
            <w:tcW w:w="1080" w:type="dxa"/>
          </w:tcPr>
          <w:p w14:paraId="0B11F7A2"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20634A" w:rsidRPr="008B2B77" w14:paraId="21D9ABDF" w14:textId="77777777" w:rsidTr="007F7F73">
        <w:tc>
          <w:tcPr>
            <w:tcW w:w="510" w:type="dxa"/>
          </w:tcPr>
          <w:p w14:paraId="74942543" w14:textId="5DBEEC20" w:rsidR="0020634A" w:rsidRPr="008B2B77" w:rsidRDefault="00CA36DB" w:rsidP="007F7F73">
            <w:pPr>
              <w:spacing w:before="100" w:beforeAutospacing="1" w:after="100" w:after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7920" w:type="dxa"/>
          </w:tcPr>
          <w:p w14:paraId="72666F2D" w14:textId="64384514" w:rsidR="0020634A" w:rsidRPr="0020634A" w:rsidRDefault="00CA36DB" w:rsidP="0020634A">
            <w:pPr>
              <w:rPr>
                <w:rFonts w:ascii="Times New Roman" w:eastAsia="Times New Roman" w:hAnsi="Times New Roman" w:cs="Times New Roman"/>
                <w:sz w:val="24"/>
                <w:szCs w:val="24"/>
              </w:rPr>
            </w:pPr>
            <w:r w:rsidRPr="00CA36DB">
              <w:rPr>
                <w:rFonts w:ascii="Times New Roman" w:eastAsia="Times New Roman" w:hAnsi="Times New Roman" w:cs="Times New Roman"/>
                <w:color w:val="000000"/>
                <w:sz w:val="24"/>
                <w:szCs w:val="24"/>
              </w:rPr>
              <w:t>How would your organization coordinate internal communication with core and required partners through regular meetings, face-to-face, and other forms of oral and written communication?</w:t>
            </w:r>
          </w:p>
        </w:tc>
        <w:tc>
          <w:tcPr>
            <w:tcW w:w="1080" w:type="dxa"/>
          </w:tcPr>
          <w:p w14:paraId="5EC40AA8" w14:textId="77777777" w:rsidR="0020634A" w:rsidRPr="008B2B77" w:rsidRDefault="0020634A"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CA36DB" w:rsidRPr="008B2B77" w14:paraId="389AE2A5" w14:textId="77777777" w:rsidTr="007F7F73">
        <w:tc>
          <w:tcPr>
            <w:tcW w:w="510" w:type="dxa"/>
          </w:tcPr>
          <w:p w14:paraId="05390E2C" w14:textId="52FF5752" w:rsidR="00CA36DB" w:rsidRDefault="00AF2C1C" w:rsidP="007F7F73">
            <w:pPr>
              <w:spacing w:before="100" w:beforeAutospacing="1" w:after="100" w:after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7920" w:type="dxa"/>
          </w:tcPr>
          <w:p w14:paraId="78E15EAF" w14:textId="69829E49" w:rsidR="00CA36DB" w:rsidRPr="00AF2C1C" w:rsidRDefault="00AF2C1C" w:rsidP="0020634A">
            <w:pPr>
              <w:rPr>
                <w:rFonts w:ascii="Times New Roman" w:eastAsia="Times New Roman" w:hAnsi="Times New Roman" w:cs="Times New Roman"/>
                <w:sz w:val="24"/>
                <w:szCs w:val="24"/>
              </w:rPr>
            </w:pPr>
            <w:r w:rsidRPr="00AF2C1C">
              <w:rPr>
                <w:rFonts w:ascii="Times New Roman" w:eastAsia="Times New Roman" w:hAnsi="Times New Roman" w:cs="Times New Roman"/>
                <w:sz w:val="24"/>
                <w:szCs w:val="24"/>
              </w:rPr>
              <w:t>What approach would your organization take to develop a systemwide outreach strategy and educate partners on brand standard requirements for outreach materials and publications?</w:t>
            </w:r>
          </w:p>
        </w:tc>
        <w:tc>
          <w:tcPr>
            <w:tcW w:w="1080" w:type="dxa"/>
          </w:tcPr>
          <w:p w14:paraId="78FA6252" w14:textId="77777777" w:rsidR="00CA36DB" w:rsidRPr="008B2B77" w:rsidRDefault="00CA36DB"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788F3C5D" w14:textId="77777777" w:rsidTr="007F7F73">
        <w:tc>
          <w:tcPr>
            <w:tcW w:w="510" w:type="dxa"/>
          </w:tcPr>
          <w:p w14:paraId="13C89A39"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5</w:t>
            </w:r>
          </w:p>
        </w:tc>
        <w:tc>
          <w:tcPr>
            <w:tcW w:w="7920" w:type="dxa"/>
          </w:tcPr>
          <w:p w14:paraId="11D1283E" w14:textId="77777777" w:rsidR="00426978" w:rsidRPr="00594E63" w:rsidRDefault="00426978" w:rsidP="007F7F73">
            <w:pPr>
              <w:spacing w:before="100" w:beforeAutospacing="1"/>
              <w:rPr>
                <w:rFonts w:ascii="Times New Roman" w:eastAsia="Times New Roman" w:hAnsi="Times New Roman" w:cs="Times New Roman"/>
                <w:color w:val="000000" w:themeColor="text1"/>
                <w:sz w:val="24"/>
                <w:szCs w:val="24"/>
              </w:rPr>
            </w:pPr>
            <w:r w:rsidRPr="00594E63">
              <w:rPr>
                <w:rFonts w:ascii="Times New Roman" w:eastAsia="Times New Roman" w:hAnsi="Times New Roman" w:cs="Times New Roman"/>
                <w:color w:val="000000" w:themeColor="text1"/>
                <w:sz w:val="24"/>
                <w:szCs w:val="24"/>
              </w:rPr>
              <w:t xml:space="preserve">Describe the steps you would take to implement a customer survey for continuous improvement. </w:t>
            </w:r>
          </w:p>
        </w:tc>
        <w:tc>
          <w:tcPr>
            <w:tcW w:w="1080" w:type="dxa"/>
          </w:tcPr>
          <w:p w14:paraId="20019A75"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2BFE30A5" w14:textId="77777777" w:rsidTr="007F7F73">
        <w:tc>
          <w:tcPr>
            <w:tcW w:w="510" w:type="dxa"/>
          </w:tcPr>
          <w:p w14:paraId="6E92A8D1"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5</w:t>
            </w:r>
          </w:p>
        </w:tc>
        <w:tc>
          <w:tcPr>
            <w:tcW w:w="7920" w:type="dxa"/>
          </w:tcPr>
          <w:p w14:paraId="0B634228" w14:textId="77777777" w:rsidR="00426978" w:rsidRPr="00594E63" w:rsidRDefault="00426978" w:rsidP="007F7F73">
            <w:pPr>
              <w:spacing w:before="100" w:beforeAutospacing="1"/>
              <w:rPr>
                <w:rFonts w:ascii="Times New Roman" w:eastAsia="Times New Roman" w:hAnsi="Times New Roman" w:cs="Times New Roman"/>
                <w:color w:val="000000" w:themeColor="text1"/>
                <w:sz w:val="24"/>
                <w:szCs w:val="24"/>
              </w:rPr>
            </w:pPr>
            <w:r w:rsidRPr="00594E63">
              <w:rPr>
                <w:rFonts w:ascii="Times New Roman" w:eastAsia="Times New Roman" w:hAnsi="Times New Roman" w:cs="Times New Roman"/>
                <w:color w:val="000000" w:themeColor="text1"/>
                <w:sz w:val="24"/>
                <w:szCs w:val="24"/>
              </w:rPr>
              <w:t>Describe how you would approach cross training of staff for core partner programs.</w:t>
            </w:r>
          </w:p>
        </w:tc>
        <w:tc>
          <w:tcPr>
            <w:tcW w:w="1080" w:type="dxa"/>
          </w:tcPr>
          <w:p w14:paraId="79ED9F1E"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15F5575B" w14:textId="77777777" w:rsidTr="007F7F73">
        <w:tc>
          <w:tcPr>
            <w:tcW w:w="510" w:type="dxa"/>
          </w:tcPr>
          <w:p w14:paraId="519CEF66"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5</w:t>
            </w:r>
          </w:p>
        </w:tc>
        <w:tc>
          <w:tcPr>
            <w:tcW w:w="7920" w:type="dxa"/>
          </w:tcPr>
          <w:p w14:paraId="0C990482" w14:textId="77E8E278" w:rsidR="00426978" w:rsidRPr="00EB5564" w:rsidRDefault="00EB5564" w:rsidP="00EB5564">
            <w:pPr>
              <w:rPr>
                <w:rFonts w:ascii="Times New Roman" w:eastAsia="Times New Roman" w:hAnsi="Times New Roman" w:cs="Times New Roman"/>
                <w:sz w:val="24"/>
                <w:szCs w:val="24"/>
              </w:rPr>
            </w:pPr>
            <w:r w:rsidRPr="00EB5564">
              <w:rPr>
                <w:rFonts w:ascii="Times New Roman" w:eastAsia="Times New Roman" w:hAnsi="Times New Roman" w:cs="Times New Roman"/>
                <w:color w:val="000000"/>
                <w:sz w:val="24"/>
                <w:szCs w:val="24"/>
              </w:rPr>
              <w:t>What strategies or approaches would your organization take to create a workforce culture where information is shared across partners, and system technological barriers are overcome?</w:t>
            </w:r>
          </w:p>
        </w:tc>
        <w:tc>
          <w:tcPr>
            <w:tcW w:w="1080" w:type="dxa"/>
          </w:tcPr>
          <w:p w14:paraId="654EAAA5"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2B54881E" w14:textId="77777777" w:rsidTr="007F7F73">
        <w:tc>
          <w:tcPr>
            <w:tcW w:w="510" w:type="dxa"/>
          </w:tcPr>
          <w:p w14:paraId="0025089E"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5</w:t>
            </w:r>
          </w:p>
        </w:tc>
        <w:tc>
          <w:tcPr>
            <w:tcW w:w="7920" w:type="dxa"/>
          </w:tcPr>
          <w:p w14:paraId="27C83E9C" w14:textId="77777777" w:rsidR="00426978" w:rsidRPr="00482650" w:rsidRDefault="00426978" w:rsidP="007F7F73">
            <w:pPr>
              <w:spacing w:before="100" w:beforeAutospacing="1"/>
              <w:rPr>
                <w:rFonts w:ascii="Times New Roman" w:eastAsia="Times New Roman" w:hAnsi="Times New Roman" w:cs="Times New Roman"/>
                <w:color w:val="000000" w:themeColor="text1"/>
                <w:sz w:val="24"/>
                <w:szCs w:val="24"/>
              </w:rPr>
            </w:pPr>
            <w:r w:rsidRPr="00482650">
              <w:rPr>
                <w:rFonts w:ascii="Times New Roman" w:eastAsia="Times New Roman" w:hAnsi="Times New Roman" w:cs="Times New Roman"/>
                <w:color w:val="000000" w:themeColor="text1"/>
                <w:sz w:val="24"/>
                <w:szCs w:val="24"/>
              </w:rPr>
              <w:t>Describe strategies to increase partner referrals and co-enrollments.</w:t>
            </w:r>
          </w:p>
        </w:tc>
        <w:tc>
          <w:tcPr>
            <w:tcW w:w="1080" w:type="dxa"/>
          </w:tcPr>
          <w:p w14:paraId="4816BCC4"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407ED7CF" w14:textId="77777777" w:rsidTr="007F7F73">
        <w:tc>
          <w:tcPr>
            <w:tcW w:w="510" w:type="dxa"/>
          </w:tcPr>
          <w:p w14:paraId="64F6A35D"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5</w:t>
            </w:r>
          </w:p>
        </w:tc>
        <w:tc>
          <w:tcPr>
            <w:tcW w:w="7920" w:type="dxa"/>
          </w:tcPr>
          <w:p w14:paraId="64E61707" w14:textId="77777777" w:rsidR="00426978" w:rsidRPr="00482650" w:rsidRDefault="00426978" w:rsidP="007F7F73">
            <w:pPr>
              <w:spacing w:before="100" w:beforeAutospacing="1"/>
              <w:rPr>
                <w:rFonts w:ascii="Times New Roman" w:eastAsia="Times New Roman" w:hAnsi="Times New Roman" w:cs="Times New Roman"/>
                <w:color w:val="000000" w:themeColor="text1"/>
                <w:sz w:val="24"/>
                <w:szCs w:val="24"/>
              </w:rPr>
            </w:pPr>
            <w:r w:rsidRPr="00482650">
              <w:rPr>
                <w:rFonts w:ascii="Times New Roman" w:eastAsia="Times New Roman" w:hAnsi="Times New Roman" w:cs="Times New Roman"/>
                <w:color w:val="000000" w:themeColor="text1"/>
                <w:sz w:val="24"/>
                <w:szCs w:val="24"/>
              </w:rPr>
              <w:t xml:space="preserve">Briefly describe your internal processes for staying in budget and keeping appropriate records in an auditable manner. </w:t>
            </w:r>
          </w:p>
        </w:tc>
        <w:tc>
          <w:tcPr>
            <w:tcW w:w="1080" w:type="dxa"/>
          </w:tcPr>
          <w:p w14:paraId="6A0E4520"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07D0CB58" w14:textId="77777777" w:rsidTr="007F7F73">
        <w:tc>
          <w:tcPr>
            <w:tcW w:w="510" w:type="dxa"/>
          </w:tcPr>
          <w:p w14:paraId="364E928A"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5</w:t>
            </w:r>
          </w:p>
        </w:tc>
        <w:tc>
          <w:tcPr>
            <w:tcW w:w="7920" w:type="dxa"/>
          </w:tcPr>
          <w:p w14:paraId="7F588EAC" w14:textId="77777777" w:rsidR="00426978" w:rsidRPr="008F4435"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F4435">
              <w:rPr>
                <w:rFonts w:ascii="Times New Roman" w:eastAsia="Times New Roman" w:hAnsi="Times New Roman" w:cs="Times New Roman"/>
                <w:color w:val="000000" w:themeColor="text1"/>
                <w:sz w:val="24"/>
                <w:szCs w:val="24"/>
              </w:rPr>
              <w:t xml:space="preserve"> Describe how you plan to meet the key performance indicators identified in this RFP. </w:t>
            </w:r>
          </w:p>
        </w:tc>
        <w:tc>
          <w:tcPr>
            <w:tcW w:w="1080" w:type="dxa"/>
          </w:tcPr>
          <w:p w14:paraId="036654D3"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3A242160" w14:textId="77777777" w:rsidTr="007F7F73">
        <w:tc>
          <w:tcPr>
            <w:tcW w:w="510" w:type="dxa"/>
          </w:tcPr>
          <w:p w14:paraId="70159448"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8B2B77">
              <w:rPr>
                <w:rFonts w:ascii="Times New Roman" w:eastAsia="Times New Roman" w:hAnsi="Times New Roman" w:cs="Times New Roman"/>
                <w:color w:val="000000" w:themeColor="text1"/>
                <w:sz w:val="24"/>
                <w:szCs w:val="24"/>
              </w:rPr>
              <w:t>5</w:t>
            </w:r>
          </w:p>
        </w:tc>
        <w:tc>
          <w:tcPr>
            <w:tcW w:w="7920" w:type="dxa"/>
          </w:tcPr>
          <w:p w14:paraId="06E67988" w14:textId="77777777" w:rsidR="00426978" w:rsidRPr="008F4435" w:rsidRDefault="00426978" w:rsidP="007F7F73">
            <w:pPr>
              <w:spacing w:before="100" w:beforeAutospacing="1"/>
              <w:rPr>
                <w:rFonts w:ascii="Times New Roman" w:eastAsia="Times New Roman" w:hAnsi="Times New Roman" w:cs="Times New Roman"/>
                <w:color w:val="000000" w:themeColor="text1"/>
                <w:sz w:val="24"/>
                <w:szCs w:val="24"/>
              </w:rPr>
            </w:pPr>
            <w:r w:rsidRPr="008F4435">
              <w:rPr>
                <w:rFonts w:ascii="Times New Roman" w:eastAsia="Times New Roman" w:hAnsi="Times New Roman" w:cs="Times New Roman"/>
                <w:color w:val="000000" w:themeColor="text1"/>
                <w:sz w:val="24"/>
                <w:szCs w:val="24"/>
              </w:rPr>
              <w:t>Describe what success would look like for the one-stop operator.</w:t>
            </w:r>
          </w:p>
        </w:tc>
        <w:tc>
          <w:tcPr>
            <w:tcW w:w="1080" w:type="dxa"/>
          </w:tcPr>
          <w:p w14:paraId="52D1151F"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11AB4746" w14:textId="77777777" w:rsidTr="007F7F73">
        <w:tc>
          <w:tcPr>
            <w:tcW w:w="510" w:type="dxa"/>
          </w:tcPr>
          <w:p w14:paraId="172134EC" w14:textId="020592A0" w:rsidR="00426978" w:rsidRPr="008B2B77"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w:t>
            </w:r>
          </w:p>
        </w:tc>
        <w:tc>
          <w:tcPr>
            <w:tcW w:w="7920" w:type="dxa"/>
          </w:tcPr>
          <w:p w14:paraId="6FF7FB6D" w14:textId="77777777" w:rsidR="00426978" w:rsidRPr="00EE53A7" w:rsidRDefault="00426978" w:rsidP="007F7F73">
            <w:pPr>
              <w:spacing w:before="100" w:beforeAutospacing="1"/>
              <w:rPr>
                <w:rFonts w:ascii="Times New Roman" w:eastAsia="Times New Roman" w:hAnsi="Times New Roman" w:cs="Times New Roman"/>
                <w:color w:val="000000" w:themeColor="text1"/>
                <w:sz w:val="24"/>
                <w:szCs w:val="24"/>
              </w:rPr>
            </w:pPr>
            <w:r w:rsidRPr="00EE53A7">
              <w:rPr>
                <w:rFonts w:ascii="Times New Roman" w:eastAsia="Times New Roman" w:hAnsi="Times New Roman" w:cs="Times New Roman"/>
                <w:color w:val="000000" w:themeColor="text1"/>
                <w:sz w:val="24"/>
                <w:szCs w:val="24"/>
              </w:rPr>
              <w:t>Budget</w:t>
            </w:r>
          </w:p>
        </w:tc>
        <w:tc>
          <w:tcPr>
            <w:tcW w:w="1080" w:type="dxa"/>
          </w:tcPr>
          <w:p w14:paraId="17757F8F"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6DB1DE93" w14:textId="77777777" w:rsidTr="007F7F73">
        <w:tc>
          <w:tcPr>
            <w:tcW w:w="510" w:type="dxa"/>
          </w:tcPr>
          <w:p w14:paraId="72DA165A" w14:textId="78D2E764" w:rsidR="00426978" w:rsidRPr="008B2B77"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w:t>
            </w:r>
          </w:p>
        </w:tc>
        <w:tc>
          <w:tcPr>
            <w:tcW w:w="7920" w:type="dxa"/>
          </w:tcPr>
          <w:p w14:paraId="3398774D" w14:textId="77777777" w:rsidR="00426978" w:rsidRPr="00EE53A7" w:rsidRDefault="00426978" w:rsidP="007F7F73">
            <w:pPr>
              <w:spacing w:before="100" w:beforeAutospacing="1"/>
              <w:rPr>
                <w:rFonts w:ascii="Times New Roman" w:eastAsia="Times New Roman" w:hAnsi="Times New Roman" w:cs="Times New Roman"/>
                <w:color w:val="000000" w:themeColor="text1"/>
                <w:sz w:val="24"/>
                <w:szCs w:val="24"/>
              </w:rPr>
            </w:pPr>
            <w:r w:rsidRPr="00EE53A7">
              <w:rPr>
                <w:rFonts w:ascii="Times New Roman" w:eastAsia="Times New Roman" w:hAnsi="Times New Roman" w:cs="Times New Roman"/>
                <w:color w:val="000000" w:themeColor="text1"/>
                <w:sz w:val="24"/>
                <w:szCs w:val="24"/>
              </w:rPr>
              <w:t xml:space="preserve">Budget Narrative </w:t>
            </w:r>
          </w:p>
        </w:tc>
        <w:tc>
          <w:tcPr>
            <w:tcW w:w="1080" w:type="dxa"/>
          </w:tcPr>
          <w:p w14:paraId="7B25A181"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8B2B77" w14:paraId="64712E7E" w14:textId="77777777" w:rsidTr="007F7F73">
        <w:tc>
          <w:tcPr>
            <w:tcW w:w="510" w:type="dxa"/>
          </w:tcPr>
          <w:p w14:paraId="5BB4B266" w14:textId="0729448A" w:rsidR="00426978" w:rsidRPr="007F7F73"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r w:rsidRPr="007F7F73">
              <w:rPr>
                <w:rFonts w:ascii="Times New Roman" w:eastAsia="Times New Roman" w:hAnsi="Times New Roman" w:cs="Times New Roman"/>
                <w:color w:val="000000" w:themeColor="text1"/>
                <w:sz w:val="24"/>
                <w:szCs w:val="24"/>
              </w:rPr>
              <w:t xml:space="preserve">10 </w:t>
            </w:r>
          </w:p>
        </w:tc>
        <w:tc>
          <w:tcPr>
            <w:tcW w:w="7920" w:type="dxa"/>
          </w:tcPr>
          <w:p w14:paraId="3E2CDCC7" w14:textId="2393EAF3" w:rsidR="00426978" w:rsidRPr="00EE53A7" w:rsidRDefault="007F7F73" w:rsidP="007F7F73">
            <w:pPr>
              <w:spacing w:before="100" w:beforeAutospacing="1"/>
              <w:rPr>
                <w:rFonts w:ascii="Times New Roman" w:eastAsia="Times New Roman" w:hAnsi="Times New Roman" w:cs="Times New Roman"/>
                <w:color w:val="000000" w:themeColor="text1"/>
                <w:sz w:val="24"/>
                <w:szCs w:val="24"/>
              </w:rPr>
            </w:pPr>
            <w:r w:rsidRPr="00EE53A7">
              <w:rPr>
                <w:rFonts w:ascii="Times New Roman" w:eastAsia="Times New Roman" w:hAnsi="Times New Roman" w:cs="Times New Roman"/>
                <w:color w:val="000000" w:themeColor="text1"/>
                <w:sz w:val="24"/>
                <w:szCs w:val="24"/>
              </w:rPr>
              <w:t>Includes all attachments and in correct order</w:t>
            </w:r>
          </w:p>
        </w:tc>
        <w:tc>
          <w:tcPr>
            <w:tcW w:w="1080" w:type="dxa"/>
          </w:tcPr>
          <w:p w14:paraId="5A1EA372" w14:textId="77777777" w:rsidR="00426978" w:rsidRPr="008B2B77"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7F7F73" w:rsidRPr="008B2B77" w14:paraId="63133E7E" w14:textId="77777777" w:rsidTr="007F7F73">
        <w:tc>
          <w:tcPr>
            <w:tcW w:w="510" w:type="dxa"/>
          </w:tcPr>
          <w:p w14:paraId="03F3FB95" w14:textId="77777777" w:rsidR="007F7F73"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p>
        </w:tc>
        <w:tc>
          <w:tcPr>
            <w:tcW w:w="7920" w:type="dxa"/>
          </w:tcPr>
          <w:p w14:paraId="4207333C" w14:textId="391CDE16" w:rsidR="007F7F73" w:rsidRPr="00B30DB2" w:rsidRDefault="007F7F73" w:rsidP="00426978">
            <w:pPr>
              <w:spacing w:before="100" w:beforeAutospacing="1"/>
              <w:jc w:val="right"/>
              <w:rPr>
                <w:rFonts w:ascii="Times New Roman" w:eastAsia="Times New Roman" w:hAnsi="Times New Roman" w:cs="Times New Roman"/>
                <w:b/>
                <w:bCs/>
                <w:color w:val="000000" w:themeColor="text1"/>
                <w:sz w:val="24"/>
                <w:szCs w:val="24"/>
                <w:highlight w:val="red"/>
              </w:rPr>
            </w:pPr>
            <w:r w:rsidRPr="00EE53A7">
              <w:rPr>
                <w:rFonts w:ascii="Times New Roman" w:eastAsia="Times New Roman" w:hAnsi="Times New Roman" w:cs="Times New Roman"/>
                <w:b/>
                <w:bCs/>
                <w:color w:val="000000" w:themeColor="text1"/>
                <w:sz w:val="24"/>
                <w:szCs w:val="24"/>
              </w:rPr>
              <w:t>Total</w:t>
            </w:r>
          </w:p>
        </w:tc>
        <w:tc>
          <w:tcPr>
            <w:tcW w:w="1080" w:type="dxa"/>
          </w:tcPr>
          <w:p w14:paraId="29454FCD" w14:textId="77777777" w:rsidR="007F7F73" w:rsidRPr="008B2B77"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p>
        </w:tc>
      </w:tr>
    </w:tbl>
    <w:p w14:paraId="64C7D1C6" w14:textId="77777777" w:rsidR="007F7F73" w:rsidRDefault="007F7F73"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p>
    <w:p w14:paraId="73BB9463" w14:textId="4B966C5C" w:rsidR="00426978" w:rsidRDefault="00426978"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Evaluator’s Comments:</w:t>
      </w:r>
    </w:p>
    <w:p w14:paraId="6E05A85A" w14:textId="071A7CAE" w:rsidR="00426978" w:rsidRDefault="00426978"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______________________________________________________________________________</w:t>
      </w:r>
    </w:p>
    <w:p w14:paraId="03AF2A06" w14:textId="77777777" w:rsidR="007F7F73"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______________________________________________________________________________</w:t>
      </w:r>
    </w:p>
    <w:p w14:paraId="1123B371" w14:textId="77777777" w:rsidR="007F7F73"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______________________________________________________________________________</w:t>
      </w:r>
    </w:p>
    <w:p w14:paraId="61BB5348" w14:textId="77777777" w:rsidR="007F7F73"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______________________________________________________________________________</w:t>
      </w:r>
    </w:p>
    <w:p w14:paraId="04728264" w14:textId="77777777" w:rsidR="007F7F73"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______________________________________________________________________________</w:t>
      </w:r>
    </w:p>
    <w:bookmarkEnd w:id="76"/>
    <w:p w14:paraId="1E2DD16A" w14:textId="77777777" w:rsidR="007F7F73" w:rsidRDefault="007F7F73"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p>
    <w:sectPr w:rsidR="007F7F73" w:rsidSect="009775EE">
      <w:headerReference w:type="default" r:id="rId23"/>
      <w:footerReference w:type="default" r:id="rId24"/>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0DDD8" w14:textId="77777777" w:rsidR="001B24C3" w:rsidRDefault="001B24C3" w:rsidP="003516B4">
      <w:pPr>
        <w:spacing w:after="0" w:line="240" w:lineRule="auto"/>
      </w:pPr>
      <w:r>
        <w:separator/>
      </w:r>
    </w:p>
  </w:endnote>
  <w:endnote w:type="continuationSeparator" w:id="0">
    <w:p w14:paraId="5CB722CD" w14:textId="77777777" w:rsidR="001B24C3" w:rsidRDefault="001B24C3" w:rsidP="003516B4">
      <w:pPr>
        <w:spacing w:after="0" w:line="240" w:lineRule="auto"/>
      </w:pPr>
      <w:r>
        <w:continuationSeparator/>
      </w:r>
    </w:p>
  </w:endnote>
  <w:endnote w:type="continuationNotice" w:id="1">
    <w:p w14:paraId="4F90A9D4" w14:textId="77777777" w:rsidR="001B24C3" w:rsidRDefault="001B24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01BC" w14:textId="24180727" w:rsidR="006A3712" w:rsidRPr="00966FBA" w:rsidRDefault="006A3712">
    <w:pPr>
      <w:pStyle w:val="Footer"/>
    </w:pPr>
    <w:r>
      <w:t>NEIWDB One-Stop Operator RFP</w:t>
    </w:r>
    <w:r w:rsidR="006E6A3C">
      <w:t xml:space="preserve"> 2023</w:t>
    </w:r>
    <w:r>
      <w:tab/>
    </w:r>
    <w:sdt>
      <w:sdtPr>
        <w:id w:val="-1020388315"/>
        <w:docPartObj>
          <w:docPartGallery w:val="Page Numbers (Bottom of Page)"/>
          <w:docPartUnique/>
        </w:docPartObj>
      </w:sdtPr>
      <w:sdtContent>
        <w:sdt>
          <w:sdtPr>
            <w:id w:val="-1705238520"/>
            <w:docPartObj>
              <w:docPartGallery w:val="Page Numbers (Top of Page)"/>
              <w:docPartUnique/>
            </w:docPartObj>
          </w:sdtPr>
          <w:sdtContent>
            <w:r w:rsidRPr="00966FBA">
              <w:t xml:space="preserve">Page </w:t>
            </w:r>
            <w:r w:rsidRPr="00966FBA">
              <w:rPr>
                <w:sz w:val="24"/>
                <w:szCs w:val="24"/>
              </w:rPr>
              <w:fldChar w:fldCharType="begin"/>
            </w:r>
            <w:r w:rsidRPr="00966FBA">
              <w:instrText xml:space="preserve"> PAGE </w:instrText>
            </w:r>
            <w:r w:rsidRPr="00966FBA">
              <w:rPr>
                <w:sz w:val="24"/>
                <w:szCs w:val="24"/>
              </w:rPr>
              <w:fldChar w:fldCharType="separate"/>
            </w:r>
            <w:r w:rsidRPr="00966FBA">
              <w:t>2</w:t>
            </w:r>
            <w:r w:rsidRPr="00966FBA">
              <w:rPr>
                <w:sz w:val="24"/>
                <w:szCs w:val="24"/>
              </w:rPr>
              <w:fldChar w:fldCharType="end"/>
            </w:r>
            <w:r w:rsidRPr="00966FBA">
              <w:t xml:space="preserve"> of </w:t>
            </w:r>
            <w:r w:rsidRPr="00966FBA">
              <w:rPr>
                <w:sz w:val="24"/>
                <w:szCs w:val="24"/>
              </w:rPr>
              <w:fldChar w:fldCharType="begin"/>
            </w:r>
            <w:r w:rsidRPr="00966FBA">
              <w:instrText xml:space="preserve"> NUMPAGES  </w:instrText>
            </w:r>
            <w:r w:rsidRPr="00966FBA">
              <w:rPr>
                <w:sz w:val="24"/>
                <w:szCs w:val="24"/>
              </w:rPr>
              <w:fldChar w:fldCharType="separate"/>
            </w:r>
            <w:r w:rsidRPr="00966FBA">
              <w:t>2</w:t>
            </w:r>
            <w:r w:rsidRPr="00966FBA">
              <w:rPr>
                <w:sz w:val="24"/>
                <w:szCs w:val="24"/>
              </w:rPr>
              <w:fldChar w:fldCharType="end"/>
            </w:r>
          </w:sdtContent>
        </w:sdt>
      </w:sdtContent>
    </w:sdt>
  </w:p>
  <w:p w14:paraId="2C370853" w14:textId="4F1B379B" w:rsidR="006A3712" w:rsidRPr="003C7B24" w:rsidRDefault="006A3712" w:rsidP="007B1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3DC91" w14:textId="77777777" w:rsidR="001B24C3" w:rsidRDefault="001B24C3" w:rsidP="003516B4">
      <w:pPr>
        <w:spacing w:after="0" w:line="240" w:lineRule="auto"/>
      </w:pPr>
      <w:r>
        <w:separator/>
      </w:r>
    </w:p>
  </w:footnote>
  <w:footnote w:type="continuationSeparator" w:id="0">
    <w:p w14:paraId="78644928" w14:textId="77777777" w:rsidR="001B24C3" w:rsidRDefault="001B24C3" w:rsidP="003516B4">
      <w:pPr>
        <w:spacing w:after="0" w:line="240" w:lineRule="auto"/>
      </w:pPr>
      <w:r>
        <w:continuationSeparator/>
      </w:r>
    </w:p>
  </w:footnote>
  <w:footnote w:type="continuationNotice" w:id="1">
    <w:p w14:paraId="4AB6116C" w14:textId="77777777" w:rsidR="001B24C3" w:rsidRDefault="001B24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A547" w14:textId="08FC3DE4" w:rsidR="006A3712" w:rsidRDefault="006A3712" w:rsidP="000003D4">
    <w:pPr>
      <w:pStyle w:val="Header"/>
      <w:rPr>
        <w:noProof/>
        <w:position w:val="-8"/>
      </w:rPr>
    </w:pPr>
  </w:p>
  <w:p w14:paraId="43051417" w14:textId="77777777" w:rsidR="006A3712" w:rsidRPr="000003D4" w:rsidRDefault="006A3712" w:rsidP="0000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00B6"/>
    <w:multiLevelType w:val="hybridMultilevel"/>
    <w:tmpl w:val="1CFC583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2456722C">
      <w:start w:val="1"/>
      <w:numFmt w:val="decimal"/>
      <w:lvlText w:val="%3."/>
      <w:lvlJc w:val="left"/>
      <w:pPr>
        <w:ind w:left="2340" w:hanging="360"/>
      </w:pPr>
      <w:rPr>
        <w:rFonts w:hint="default"/>
      </w:rPr>
    </w:lvl>
    <w:lvl w:ilvl="3" w:tplc="3AF8BB6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35B8B"/>
    <w:multiLevelType w:val="hybridMultilevel"/>
    <w:tmpl w:val="9330032A"/>
    <w:lvl w:ilvl="0" w:tplc="FFFFFFFF">
      <w:start w:val="1"/>
      <w:numFmt w:val="decimal"/>
      <w:lvlText w:val="%1."/>
      <w:lvlJc w:val="left"/>
      <w:pPr>
        <w:ind w:left="660" w:hanging="60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 w15:restartNumberingAfterBreak="0">
    <w:nsid w:val="092F055D"/>
    <w:multiLevelType w:val="hybridMultilevel"/>
    <w:tmpl w:val="CFEA0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550D2"/>
    <w:multiLevelType w:val="hybridMultilevel"/>
    <w:tmpl w:val="B7D6FAF4"/>
    <w:lvl w:ilvl="0" w:tplc="60AE68D0">
      <w:start w:val="1"/>
      <w:numFmt w:val="lowerLetter"/>
      <w:lvlText w:val="%1."/>
      <w:lvlJc w:val="left"/>
      <w:pPr>
        <w:ind w:left="720" w:hanging="360"/>
      </w:pPr>
      <w:rPr>
        <w:rFonts w:eastAsiaTheme="minorHAnsi" w:hint="default"/>
      </w:rPr>
    </w:lvl>
    <w:lvl w:ilvl="1" w:tplc="04090013">
      <w:start w:val="1"/>
      <w:numFmt w:val="upperRoman"/>
      <w:lvlText w:val="%2."/>
      <w:lvlJc w:val="right"/>
      <w:pPr>
        <w:ind w:left="1440" w:hanging="360"/>
      </w:pPr>
    </w:lvl>
    <w:lvl w:ilvl="2" w:tplc="2EC0D95A">
      <w:start w:val="2"/>
      <w:numFmt w:val="lowerRoman"/>
      <w:lvlText w:val="%3."/>
      <w:lvlJc w:val="left"/>
      <w:pPr>
        <w:ind w:left="2700" w:hanging="72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D70D2"/>
    <w:multiLevelType w:val="hybridMultilevel"/>
    <w:tmpl w:val="9330032A"/>
    <w:lvl w:ilvl="0" w:tplc="FFFFFFFF">
      <w:start w:val="1"/>
      <w:numFmt w:val="decimal"/>
      <w:lvlText w:val="%1."/>
      <w:lvlJc w:val="left"/>
      <w:pPr>
        <w:ind w:left="660" w:hanging="60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 w15:restartNumberingAfterBreak="0">
    <w:nsid w:val="0B0E3E41"/>
    <w:multiLevelType w:val="hybridMultilevel"/>
    <w:tmpl w:val="5588AC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9349F"/>
    <w:multiLevelType w:val="multilevel"/>
    <w:tmpl w:val="CBF8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1400D5"/>
    <w:multiLevelType w:val="hybridMultilevel"/>
    <w:tmpl w:val="7D886704"/>
    <w:lvl w:ilvl="0" w:tplc="60AE68D0">
      <w:start w:val="1"/>
      <w:numFmt w:val="lowerLetter"/>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B6A17"/>
    <w:multiLevelType w:val="hybridMultilevel"/>
    <w:tmpl w:val="9330032A"/>
    <w:lvl w:ilvl="0" w:tplc="FFFFFFFF">
      <w:start w:val="1"/>
      <w:numFmt w:val="decimal"/>
      <w:lvlText w:val="%1."/>
      <w:lvlJc w:val="left"/>
      <w:pPr>
        <w:ind w:left="660" w:hanging="60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9" w15:restartNumberingAfterBreak="0">
    <w:nsid w:val="12B15318"/>
    <w:multiLevelType w:val="hybridMultilevel"/>
    <w:tmpl w:val="ED8230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BD54D0"/>
    <w:multiLevelType w:val="multilevel"/>
    <w:tmpl w:val="DAF6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C41743"/>
    <w:multiLevelType w:val="hybridMultilevel"/>
    <w:tmpl w:val="70887EAE"/>
    <w:lvl w:ilvl="0" w:tplc="3AD448F4">
      <w:start w:val="1"/>
      <w:numFmt w:val="decimal"/>
      <w:lvlText w:val="%1."/>
      <w:lvlJc w:val="right"/>
      <w:pPr>
        <w:ind w:left="720" w:hanging="360"/>
      </w:pPr>
      <w:rPr>
        <w:rFonts w:ascii="Times New Roman" w:eastAsia="Calibri"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D2071"/>
    <w:multiLevelType w:val="hybridMultilevel"/>
    <w:tmpl w:val="6BD89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A46AFD"/>
    <w:multiLevelType w:val="hybridMultilevel"/>
    <w:tmpl w:val="7346BDD0"/>
    <w:lvl w:ilvl="0" w:tplc="04090001">
      <w:start w:val="1"/>
      <w:numFmt w:val="bullet"/>
      <w:lvlText w:val=""/>
      <w:lvlJc w:val="left"/>
      <w:pPr>
        <w:ind w:left="1080" w:hanging="360"/>
      </w:pPr>
      <w:rPr>
        <w:rFonts w:ascii="Symbol" w:hAnsi="Symbol" w:hint="default"/>
        <w:b/>
        <w:bCs/>
        <w:color w:val="0F6A6B" w:themeColor="accent2"/>
      </w:rPr>
    </w:lvl>
    <w:lvl w:ilvl="1" w:tplc="A7B451E2">
      <w:start w:val="1"/>
      <w:numFmt w:val="lowerLetter"/>
      <w:lvlText w:val="%2."/>
      <w:lvlJc w:val="left"/>
      <w:pPr>
        <w:ind w:left="1728" w:hanging="288"/>
      </w:pPr>
      <w:rPr>
        <w:rFonts w:hint="default"/>
        <w:color w:val="114257" w:themeColor="accent1"/>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FD2A4B"/>
    <w:multiLevelType w:val="hybridMultilevel"/>
    <w:tmpl w:val="9330032A"/>
    <w:lvl w:ilvl="0" w:tplc="FFFFFFFF">
      <w:start w:val="1"/>
      <w:numFmt w:val="decimal"/>
      <w:lvlText w:val="%1."/>
      <w:lvlJc w:val="left"/>
      <w:pPr>
        <w:ind w:left="660" w:hanging="60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5" w15:restartNumberingAfterBreak="0">
    <w:nsid w:val="306D7B6C"/>
    <w:multiLevelType w:val="hybridMultilevel"/>
    <w:tmpl w:val="6802957A"/>
    <w:lvl w:ilvl="0" w:tplc="0E588512">
      <w:start w:val="1"/>
      <w:numFmt w:val="decimal"/>
      <w:lvlText w:val="%1."/>
      <w:lvlJc w:val="left"/>
      <w:pPr>
        <w:ind w:left="660" w:hanging="6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30DF0E3B"/>
    <w:multiLevelType w:val="hybridMultilevel"/>
    <w:tmpl w:val="39364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E07247"/>
    <w:multiLevelType w:val="hybridMultilevel"/>
    <w:tmpl w:val="B1546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5A53A06"/>
    <w:multiLevelType w:val="hybridMultilevel"/>
    <w:tmpl w:val="70226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07639C"/>
    <w:multiLevelType w:val="hybridMultilevel"/>
    <w:tmpl w:val="70887EAE"/>
    <w:lvl w:ilvl="0" w:tplc="3AD448F4">
      <w:start w:val="1"/>
      <w:numFmt w:val="decimal"/>
      <w:lvlText w:val="%1."/>
      <w:lvlJc w:val="right"/>
      <w:pPr>
        <w:ind w:left="720" w:hanging="360"/>
      </w:pPr>
      <w:rPr>
        <w:rFonts w:ascii="Times New Roman" w:eastAsia="Calibri"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366F97"/>
    <w:multiLevelType w:val="hybridMultilevel"/>
    <w:tmpl w:val="28C6B19E"/>
    <w:lvl w:ilvl="0" w:tplc="3EC4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AE65A5"/>
    <w:multiLevelType w:val="hybridMultilevel"/>
    <w:tmpl w:val="9330032A"/>
    <w:lvl w:ilvl="0" w:tplc="FFFFFFFF">
      <w:start w:val="1"/>
      <w:numFmt w:val="decimal"/>
      <w:lvlText w:val="%1."/>
      <w:lvlJc w:val="left"/>
      <w:pPr>
        <w:ind w:left="660" w:hanging="60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2" w15:restartNumberingAfterBreak="0">
    <w:nsid w:val="41285331"/>
    <w:multiLevelType w:val="hybridMultilevel"/>
    <w:tmpl w:val="9330032A"/>
    <w:lvl w:ilvl="0" w:tplc="FFFFFFFF">
      <w:start w:val="1"/>
      <w:numFmt w:val="decimal"/>
      <w:lvlText w:val="%1."/>
      <w:lvlJc w:val="left"/>
      <w:pPr>
        <w:ind w:left="660" w:hanging="60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3" w15:restartNumberingAfterBreak="0">
    <w:nsid w:val="434B53F5"/>
    <w:multiLevelType w:val="hybridMultilevel"/>
    <w:tmpl w:val="98407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26653"/>
    <w:multiLevelType w:val="hybridMultilevel"/>
    <w:tmpl w:val="A48E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596204"/>
    <w:multiLevelType w:val="hybridMultilevel"/>
    <w:tmpl w:val="2CAE65A4"/>
    <w:lvl w:ilvl="0" w:tplc="36A254BE">
      <w:start w:val="1"/>
      <w:numFmt w:val="decimal"/>
      <w:pStyle w:val="NumberedList"/>
      <w:lvlText w:val="%1."/>
      <w:lvlJc w:val="left"/>
      <w:pPr>
        <w:ind w:left="1080" w:hanging="360"/>
      </w:pPr>
      <w:rPr>
        <w:rFonts w:hint="default"/>
        <w:b/>
        <w:bCs/>
        <w:color w:val="0F6A6B" w:themeColor="accent2"/>
      </w:rPr>
    </w:lvl>
    <w:lvl w:ilvl="1" w:tplc="A7B451E2">
      <w:start w:val="1"/>
      <w:numFmt w:val="lowerLetter"/>
      <w:lvlText w:val="%2."/>
      <w:lvlJc w:val="left"/>
      <w:pPr>
        <w:ind w:left="1728" w:hanging="288"/>
      </w:pPr>
      <w:rPr>
        <w:rFonts w:hint="default"/>
        <w:color w:val="114257" w:themeColor="accent1"/>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053773"/>
    <w:multiLevelType w:val="hybridMultilevel"/>
    <w:tmpl w:val="DD489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8BA5652"/>
    <w:multiLevelType w:val="multilevel"/>
    <w:tmpl w:val="AF38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75CE1"/>
    <w:multiLevelType w:val="multilevel"/>
    <w:tmpl w:val="DA52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C75D62"/>
    <w:multiLevelType w:val="hybridMultilevel"/>
    <w:tmpl w:val="9330032A"/>
    <w:lvl w:ilvl="0" w:tplc="0409000F">
      <w:start w:val="1"/>
      <w:numFmt w:val="decimal"/>
      <w:lvlText w:val="%1."/>
      <w:lvlJc w:val="left"/>
      <w:pPr>
        <w:ind w:left="660" w:hanging="6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56D8631C"/>
    <w:multiLevelType w:val="hybridMultilevel"/>
    <w:tmpl w:val="58CCDCEA"/>
    <w:lvl w:ilvl="0" w:tplc="10E46E0C">
      <w:start w:val="1"/>
      <w:numFmt w:val="bullet"/>
      <w:pStyle w:val="ListParagraph"/>
      <w:lvlText w:val=""/>
      <w:lvlJc w:val="left"/>
      <w:pPr>
        <w:ind w:left="720" w:hanging="360"/>
      </w:pPr>
      <w:rPr>
        <w:rFonts w:ascii="Wingdings 3" w:hAnsi="Wingdings 3" w:hint="default"/>
        <w:color w:val="0F6A6B" w:themeColor="accent2"/>
      </w:rPr>
    </w:lvl>
    <w:lvl w:ilvl="1" w:tplc="4F68CB5E">
      <w:start w:val="1"/>
      <w:numFmt w:val="bullet"/>
      <w:lvlText w:val=""/>
      <w:lvlJc w:val="left"/>
      <w:pPr>
        <w:ind w:left="1368" w:hanging="288"/>
      </w:pPr>
      <w:rPr>
        <w:rFonts w:ascii="Wingdings" w:hAnsi="Wingdings" w:hint="default"/>
        <w:color w:val="114257" w:themeColor="accent1"/>
      </w:rPr>
    </w:lvl>
    <w:lvl w:ilvl="2" w:tplc="098225D4">
      <w:start w:val="1"/>
      <w:numFmt w:val="bullet"/>
      <w:lvlText w:val=""/>
      <w:lvlJc w:val="left"/>
      <w:pPr>
        <w:ind w:left="2016" w:hanging="216"/>
      </w:pPr>
      <w:rPr>
        <w:rFonts w:ascii="Wingdings 3" w:hAnsi="Wingdings 3" w:hint="default"/>
        <w:color w:val="49A1A2" w:themeColor="accent3"/>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872F17"/>
    <w:multiLevelType w:val="hybridMultilevel"/>
    <w:tmpl w:val="6140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EF5D0E"/>
    <w:multiLevelType w:val="hybridMultilevel"/>
    <w:tmpl w:val="9330032A"/>
    <w:lvl w:ilvl="0" w:tplc="FFFFFFFF">
      <w:start w:val="1"/>
      <w:numFmt w:val="decimal"/>
      <w:lvlText w:val="%1."/>
      <w:lvlJc w:val="left"/>
      <w:pPr>
        <w:ind w:left="660" w:hanging="60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3" w15:restartNumberingAfterBreak="0">
    <w:nsid w:val="5C38271A"/>
    <w:multiLevelType w:val="hybridMultilevel"/>
    <w:tmpl w:val="AB80B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4" w15:restartNumberingAfterBreak="0">
    <w:nsid w:val="5D0C6EC1"/>
    <w:multiLevelType w:val="hybridMultilevel"/>
    <w:tmpl w:val="59D6C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1C4101"/>
    <w:multiLevelType w:val="multilevel"/>
    <w:tmpl w:val="415861C2"/>
    <w:lvl w:ilvl="0">
      <w:start w:val="3"/>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1D3308"/>
    <w:multiLevelType w:val="hybridMultilevel"/>
    <w:tmpl w:val="AD344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2A3FE5"/>
    <w:multiLevelType w:val="hybridMultilevel"/>
    <w:tmpl w:val="461E7EA2"/>
    <w:lvl w:ilvl="0" w:tplc="904A00A4">
      <w:start w:val="1"/>
      <w:numFmt w:val="decimal"/>
      <w:lvlText w:val="%1."/>
      <w:lvlJc w:val="right"/>
      <w:pPr>
        <w:ind w:left="720" w:hanging="360"/>
      </w:pPr>
      <w:rPr>
        <w:rFonts w:ascii="Times New Roman" w:eastAsia="Calibri"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200FA3"/>
    <w:multiLevelType w:val="hybridMultilevel"/>
    <w:tmpl w:val="1006F3A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1F2E9F"/>
    <w:multiLevelType w:val="hybridMultilevel"/>
    <w:tmpl w:val="8DF6827A"/>
    <w:lvl w:ilvl="0" w:tplc="62141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077448"/>
    <w:multiLevelType w:val="hybridMultilevel"/>
    <w:tmpl w:val="1060769C"/>
    <w:lvl w:ilvl="0" w:tplc="FB78F5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B95133"/>
    <w:multiLevelType w:val="hybridMultilevel"/>
    <w:tmpl w:val="9330032A"/>
    <w:lvl w:ilvl="0" w:tplc="FFFFFFFF">
      <w:start w:val="1"/>
      <w:numFmt w:val="decimal"/>
      <w:lvlText w:val="%1."/>
      <w:lvlJc w:val="left"/>
      <w:pPr>
        <w:ind w:left="660" w:hanging="60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2" w15:restartNumberingAfterBreak="0">
    <w:nsid w:val="6C387B61"/>
    <w:multiLevelType w:val="hybridMultilevel"/>
    <w:tmpl w:val="EB48DE00"/>
    <w:lvl w:ilvl="0" w:tplc="9280C0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52270C"/>
    <w:multiLevelType w:val="hybridMultilevel"/>
    <w:tmpl w:val="8632D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8C154C"/>
    <w:multiLevelType w:val="hybridMultilevel"/>
    <w:tmpl w:val="9330032A"/>
    <w:lvl w:ilvl="0" w:tplc="FFFFFFFF">
      <w:start w:val="1"/>
      <w:numFmt w:val="decimal"/>
      <w:lvlText w:val="%1."/>
      <w:lvlJc w:val="left"/>
      <w:pPr>
        <w:ind w:left="660" w:hanging="60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5" w15:restartNumberingAfterBreak="0">
    <w:nsid w:val="71383307"/>
    <w:multiLevelType w:val="hybridMultilevel"/>
    <w:tmpl w:val="00B21F1A"/>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449484">
    <w:abstractNumId w:val="30"/>
  </w:num>
  <w:num w:numId="2" w16cid:durableId="1775398804">
    <w:abstractNumId w:val="25"/>
  </w:num>
  <w:num w:numId="3" w16cid:durableId="1235437030">
    <w:abstractNumId w:val="36"/>
  </w:num>
  <w:num w:numId="4" w16cid:durableId="2099402593">
    <w:abstractNumId w:val="38"/>
  </w:num>
  <w:num w:numId="5" w16cid:durableId="1335916579">
    <w:abstractNumId w:val="3"/>
  </w:num>
  <w:num w:numId="6" w16cid:durableId="1891459386">
    <w:abstractNumId w:val="34"/>
  </w:num>
  <w:num w:numId="7" w16cid:durableId="1312716168">
    <w:abstractNumId w:val="24"/>
  </w:num>
  <w:num w:numId="8" w16cid:durableId="709257216">
    <w:abstractNumId w:val="9"/>
  </w:num>
  <w:num w:numId="9" w16cid:durableId="781726174">
    <w:abstractNumId w:val="13"/>
  </w:num>
  <w:num w:numId="10" w16cid:durableId="1146433223">
    <w:abstractNumId w:val="26"/>
  </w:num>
  <w:num w:numId="11" w16cid:durableId="1139834413">
    <w:abstractNumId w:val="33"/>
  </w:num>
  <w:num w:numId="12" w16cid:durableId="1249775927">
    <w:abstractNumId w:val="11"/>
  </w:num>
  <w:num w:numId="13" w16cid:durableId="1516772740">
    <w:abstractNumId w:val="37"/>
  </w:num>
  <w:num w:numId="14" w16cid:durableId="487793907">
    <w:abstractNumId w:val="7"/>
  </w:num>
  <w:num w:numId="15" w16cid:durableId="1381514548">
    <w:abstractNumId w:val="6"/>
  </w:num>
  <w:num w:numId="16" w16cid:durableId="1751150340">
    <w:abstractNumId w:val="28"/>
  </w:num>
  <w:num w:numId="17" w16cid:durableId="2102945332">
    <w:abstractNumId w:val="27"/>
  </w:num>
  <w:num w:numId="18" w16cid:durableId="144442138">
    <w:abstractNumId w:val="10"/>
  </w:num>
  <w:num w:numId="19" w16cid:durableId="1696540452">
    <w:abstractNumId w:val="23"/>
  </w:num>
  <w:num w:numId="20" w16cid:durableId="1940527447">
    <w:abstractNumId w:val="5"/>
  </w:num>
  <w:num w:numId="21" w16cid:durableId="1960330277">
    <w:abstractNumId w:val="20"/>
  </w:num>
  <w:num w:numId="22" w16cid:durableId="1956936985">
    <w:abstractNumId w:val="35"/>
  </w:num>
  <w:num w:numId="23" w16cid:durableId="307907000">
    <w:abstractNumId w:val="39"/>
  </w:num>
  <w:num w:numId="24" w16cid:durableId="1205679519">
    <w:abstractNumId w:val="45"/>
  </w:num>
  <w:num w:numId="25" w16cid:durableId="1380323430">
    <w:abstractNumId w:val="12"/>
  </w:num>
  <w:num w:numId="26" w16cid:durableId="843325230">
    <w:abstractNumId w:val="42"/>
  </w:num>
  <w:num w:numId="27" w16cid:durableId="203103438">
    <w:abstractNumId w:val="16"/>
  </w:num>
  <w:num w:numId="28" w16cid:durableId="1091514099">
    <w:abstractNumId w:val="43"/>
  </w:num>
  <w:num w:numId="29" w16cid:durableId="1742950346">
    <w:abstractNumId w:val="15"/>
  </w:num>
  <w:num w:numId="30" w16cid:durableId="809633976">
    <w:abstractNumId w:val="29"/>
  </w:num>
  <w:num w:numId="31" w16cid:durableId="1024552041">
    <w:abstractNumId w:val="0"/>
  </w:num>
  <w:num w:numId="32" w16cid:durableId="1452826491">
    <w:abstractNumId w:val="40"/>
  </w:num>
  <w:num w:numId="33" w16cid:durableId="1965693306">
    <w:abstractNumId w:val="2"/>
  </w:num>
  <w:num w:numId="34" w16cid:durableId="259879410">
    <w:abstractNumId w:val="25"/>
    <w:lvlOverride w:ilvl="0">
      <w:startOverride w:val="1"/>
    </w:lvlOverride>
  </w:num>
  <w:num w:numId="35" w16cid:durableId="1335112896">
    <w:abstractNumId w:val="19"/>
  </w:num>
  <w:num w:numId="36" w16cid:durableId="2015909998">
    <w:abstractNumId w:val="17"/>
  </w:num>
  <w:num w:numId="37" w16cid:durableId="785973379">
    <w:abstractNumId w:val="31"/>
  </w:num>
  <w:num w:numId="38" w16cid:durableId="1916237609">
    <w:abstractNumId w:val="18"/>
  </w:num>
  <w:num w:numId="39" w16cid:durableId="74012187">
    <w:abstractNumId w:val="4"/>
  </w:num>
  <w:num w:numId="40" w16cid:durableId="667101840">
    <w:abstractNumId w:val="44"/>
  </w:num>
  <w:num w:numId="41" w16cid:durableId="1438258197">
    <w:abstractNumId w:val="41"/>
  </w:num>
  <w:num w:numId="42" w16cid:durableId="1405490484">
    <w:abstractNumId w:val="8"/>
  </w:num>
  <w:num w:numId="43" w16cid:durableId="975372881">
    <w:abstractNumId w:val="1"/>
  </w:num>
  <w:num w:numId="44" w16cid:durableId="1139685998">
    <w:abstractNumId w:val="22"/>
  </w:num>
  <w:num w:numId="45" w16cid:durableId="1264191740">
    <w:abstractNumId w:val="14"/>
  </w:num>
  <w:num w:numId="46" w16cid:durableId="889683062">
    <w:abstractNumId w:val="32"/>
  </w:num>
  <w:num w:numId="47" w16cid:durableId="91639947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21"/>
    <w:rsid w:val="000003D4"/>
    <w:rsid w:val="00001228"/>
    <w:rsid w:val="0000176C"/>
    <w:rsid w:val="00002E82"/>
    <w:rsid w:val="00004634"/>
    <w:rsid w:val="00010686"/>
    <w:rsid w:val="00013422"/>
    <w:rsid w:val="00014C39"/>
    <w:rsid w:val="00015DA3"/>
    <w:rsid w:val="00016A30"/>
    <w:rsid w:val="00022BAE"/>
    <w:rsid w:val="000231D2"/>
    <w:rsid w:val="00026376"/>
    <w:rsid w:val="000322B8"/>
    <w:rsid w:val="0004196D"/>
    <w:rsid w:val="00041B5B"/>
    <w:rsid w:val="00043ABE"/>
    <w:rsid w:val="00043F3F"/>
    <w:rsid w:val="00052F27"/>
    <w:rsid w:val="00054E8D"/>
    <w:rsid w:val="0006041E"/>
    <w:rsid w:val="00062858"/>
    <w:rsid w:val="00062D22"/>
    <w:rsid w:val="00064C67"/>
    <w:rsid w:val="000678B6"/>
    <w:rsid w:val="00074B36"/>
    <w:rsid w:val="00074E3C"/>
    <w:rsid w:val="00075A15"/>
    <w:rsid w:val="00075E3E"/>
    <w:rsid w:val="0008088B"/>
    <w:rsid w:val="0008284E"/>
    <w:rsid w:val="00082DBD"/>
    <w:rsid w:val="00083580"/>
    <w:rsid w:val="00085B01"/>
    <w:rsid w:val="00085D0E"/>
    <w:rsid w:val="00090BF5"/>
    <w:rsid w:val="00090F6C"/>
    <w:rsid w:val="000A0AD1"/>
    <w:rsid w:val="000A19CF"/>
    <w:rsid w:val="000A31D9"/>
    <w:rsid w:val="000A3383"/>
    <w:rsid w:val="000A643C"/>
    <w:rsid w:val="000A7CB5"/>
    <w:rsid w:val="000B1D17"/>
    <w:rsid w:val="000B4A3C"/>
    <w:rsid w:val="000B5E5F"/>
    <w:rsid w:val="000B703D"/>
    <w:rsid w:val="000B732B"/>
    <w:rsid w:val="000C0E67"/>
    <w:rsid w:val="000C31B4"/>
    <w:rsid w:val="000C3A76"/>
    <w:rsid w:val="000D2171"/>
    <w:rsid w:val="000D2F36"/>
    <w:rsid w:val="000D3771"/>
    <w:rsid w:val="000D4455"/>
    <w:rsid w:val="000D617B"/>
    <w:rsid w:val="000D636A"/>
    <w:rsid w:val="000D6E04"/>
    <w:rsid w:val="000D7907"/>
    <w:rsid w:val="000E0910"/>
    <w:rsid w:val="000E29AF"/>
    <w:rsid w:val="000E3E19"/>
    <w:rsid w:val="000E6FE3"/>
    <w:rsid w:val="000F14F2"/>
    <w:rsid w:val="000F2B96"/>
    <w:rsid w:val="000F5B02"/>
    <w:rsid w:val="00103FC0"/>
    <w:rsid w:val="00104FED"/>
    <w:rsid w:val="00105C1F"/>
    <w:rsid w:val="00107303"/>
    <w:rsid w:val="00111EE6"/>
    <w:rsid w:val="00115613"/>
    <w:rsid w:val="0012345F"/>
    <w:rsid w:val="00123D3C"/>
    <w:rsid w:val="001255DC"/>
    <w:rsid w:val="00125990"/>
    <w:rsid w:val="00126C88"/>
    <w:rsid w:val="00134F93"/>
    <w:rsid w:val="00140EFA"/>
    <w:rsid w:val="00141DB3"/>
    <w:rsid w:val="00143FC5"/>
    <w:rsid w:val="0014692B"/>
    <w:rsid w:val="0015173D"/>
    <w:rsid w:val="00153667"/>
    <w:rsid w:val="0015410D"/>
    <w:rsid w:val="00156269"/>
    <w:rsid w:val="0015647A"/>
    <w:rsid w:val="0016091E"/>
    <w:rsid w:val="00160CC2"/>
    <w:rsid w:val="00160D33"/>
    <w:rsid w:val="00161C64"/>
    <w:rsid w:val="0016238C"/>
    <w:rsid w:val="00164C9B"/>
    <w:rsid w:val="001657D3"/>
    <w:rsid w:val="0017224D"/>
    <w:rsid w:val="001731F0"/>
    <w:rsid w:val="00174FBE"/>
    <w:rsid w:val="001766C9"/>
    <w:rsid w:val="0017710A"/>
    <w:rsid w:val="001775C3"/>
    <w:rsid w:val="0018201B"/>
    <w:rsid w:val="00184802"/>
    <w:rsid w:val="00193545"/>
    <w:rsid w:val="00194069"/>
    <w:rsid w:val="001A58CB"/>
    <w:rsid w:val="001A5C18"/>
    <w:rsid w:val="001A72EC"/>
    <w:rsid w:val="001B0F74"/>
    <w:rsid w:val="001B24C3"/>
    <w:rsid w:val="001B447C"/>
    <w:rsid w:val="001C4D7E"/>
    <w:rsid w:val="001C5D20"/>
    <w:rsid w:val="001D16DB"/>
    <w:rsid w:val="001D1D1E"/>
    <w:rsid w:val="001D237A"/>
    <w:rsid w:val="001D64B3"/>
    <w:rsid w:val="001D79B8"/>
    <w:rsid w:val="001E073D"/>
    <w:rsid w:val="001E16F3"/>
    <w:rsid w:val="001E352A"/>
    <w:rsid w:val="001E3E70"/>
    <w:rsid w:val="001E4CCC"/>
    <w:rsid w:val="001E7178"/>
    <w:rsid w:val="001E72EE"/>
    <w:rsid w:val="001E78A5"/>
    <w:rsid w:val="001F15BA"/>
    <w:rsid w:val="001F4016"/>
    <w:rsid w:val="001F4779"/>
    <w:rsid w:val="001F782A"/>
    <w:rsid w:val="001F7DD5"/>
    <w:rsid w:val="00202F0E"/>
    <w:rsid w:val="00203CBD"/>
    <w:rsid w:val="0020634A"/>
    <w:rsid w:val="002103DD"/>
    <w:rsid w:val="00210C56"/>
    <w:rsid w:val="002114D5"/>
    <w:rsid w:val="00211BCC"/>
    <w:rsid w:val="002131AA"/>
    <w:rsid w:val="002138C5"/>
    <w:rsid w:val="002143C5"/>
    <w:rsid w:val="0021631C"/>
    <w:rsid w:val="00217B38"/>
    <w:rsid w:val="00220978"/>
    <w:rsid w:val="00224B59"/>
    <w:rsid w:val="00226173"/>
    <w:rsid w:val="00230BDE"/>
    <w:rsid w:val="002317E6"/>
    <w:rsid w:val="00233097"/>
    <w:rsid w:val="00234023"/>
    <w:rsid w:val="0023543C"/>
    <w:rsid w:val="0024007A"/>
    <w:rsid w:val="00241A3B"/>
    <w:rsid w:val="002432E2"/>
    <w:rsid w:val="00244315"/>
    <w:rsid w:val="00244527"/>
    <w:rsid w:val="00244B85"/>
    <w:rsid w:val="00244D0C"/>
    <w:rsid w:val="00244DD2"/>
    <w:rsid w:val="00245E32"/>
    <w:rsid w:val="00252710"/>
    <w:rsid w:val="002541FD"/>
    <w:rsid w:val="00255ED2"/>
    <w:rsid w:val="00256DCF"/>
    <w:rsid w:val="00262BA0"/>
    <w:rsid w:val="00263AC0"/>
    <w:rsid w:val="00271296"/>
    <w:rsid w:val="00271D19"/>
    <w:rsid w:val="002773E8"/>
    <w:rsid w:val="00280BAE"/>
    <w:rsid w:val="00287273"/>
    <w:rsid w:val="00290482"/>
    <w:rsid w:val="00290931"/>
    <w:rsid w:val="00290CB3"/>
    <w:rsid w:val="00290E44"/>
    <w:rsid w:val="0029281E"/>
    <w:rsid w:val="00293FEA"/>
    <w:rsid w:val="002A10D4"/>
    <w:rsid w:val="002A1DB8"/>
    <w:rsid w:val="002A2009"/>
    <w:rsid w:val="002A457F"/>
    <w:rsid w:val="002A6AB0"/>
    <w:rsid w:val="002A7157"/>
    <w:rsid w:val="002B0E8E"/>
    <w:rsid w:val="002B2939"/>
    <w:rsid w:val="002B5854"/>
    <w:rsid w:val="002B6BD8"/>
    <w:rsid w:val="002B7695"/>
    <w:rsid w:val="002C1C44"/>
    <w:rsid w:val="002C2766"/>
    <w:rsid w:val="002C29A0"/>
    <w:rsid w:val="002C2C4B"/>
    <w:rsid w:val="002C3294"/>
    <w:rsid w:val="002C42B0"/>
    <w:rsid w:val="002C4949"/>
    <w:rsid w:val="002D0A48"/>
    <w:rsid w:val="002D1914"/>
    <w:rsid w:val="002D2098"/>
    <w:rsid w:val="002D2B05"/>
    <w:rsid w:val="002D642E"/>
    <w:rsid w:val="002D7A95"/>
    <w:rsid w:val="002E2CF5"/>
    <w:rsid w:val="002E3A3C"/>
    <w:rsid w:val="002E3D75"/>
    <w:rsid w:val="002E5576"/>
    <w:rsid w:val="002E574E"/>
    <w:rsid w:val="002E740B"/>
    <w:rsid w:val="002F0036"/>
    <w:rsid w:val="002F2D2C"/>
    <w:rsid w:val="00300759"/>
    <w:rsid w:val="003020A2"/>
    <w:rsid w:val="00304247"/>
    <w:rsid w:val="00305947"/>
    <w:rsid w:val="0030744A"/>
    <w:rsid w:val="0032015C"/>
    <w:rsid w:val="003223C8"/>
    <w:rsid w:val="00323913"/>
    <w:rsid w:val="0032630E"/>
    <w:rsid w:val="003303BF"/>
    <w:rsid w:val="0033122F"/>
    <w:rsid w:val="003351CB"/>
    <w:rsid w:val="003417B3"/>
    <w:rsid w:val="00341A58"/>
    <w:rsid w:val="0034204A"/>
    <w:rsid w:val="003445A6"/>
    <w:rsid w:val="00344724"/>
    <w:rsid w:val="00344976"/>
    <w:rsid w:val="00346377"/>
    <w:rsid w:val="003473F7"/>
    <w:rsid w:val="00350330"/>
    <w:rsid w:val="003516B4"/>
    <w:rsid w:val="0035240C"/>
    <w:rsid w:val="003536E3"/>
    <w:rsid w:val="00353C6C"/>
    <w:rsid w:val="00362154"/>
    <w:rsid w:val="0036220D"/>
    <w:rsid w:val="00363F44"/>
    <w:rsid w:val="00364320"/>
    <w:rsid w:val="0036673D"/>
    <w:rsid w:val="003713A4"/>
    <w:rsid w:val="0037430A"/>
    <w:rsid w:val="003838F9"/>
    <w:rsid w:val="0038426F"/>
    <w:rsid w:val="003847FA"/>
    <w:rsid w:val="00385B01"/>
    <w:rsid w:val="00387F15"/>
    <w:rsid w:val="00391C17"/>
    <w:rsid w:val="00391C82"/>
    <w:rsid w:val="00391DAD"/>
    <w:rsid w:val="00392CA7"/>
    <w:rsid w:val="00394389"/>
    <w:rsid w:val="00395914"/>
    <w:rsid w:val="003A3011"/>
    <w:rsid w:val="003B0188"/>
    <w:rsid w:val="003B3C2C"/>
    <w:rsid w:val="003B507C"/>
    <w:rsid w:val="003B62DB"/>
    <w:rsid w:val="003B7B0E"/>
    <w:rsid w:val="003C1600"/>
    <w:rsid w:val="003C1775"/>
    <w:rsid w:val="003C625A"/>
    <w:rsid w:val="003C7A01"/>
    <w:rsid w:val="003C7B24"/>
    <w:rsid w:val="003D5A02"/>
    <w:rsid w:val="003D60F6"/>
    <w:rsid w:val="003D7A1B"/>
    <w:rsid w:val="003E3B20"/>
    <w:rsid w:val="003E42A1"/>
    <w:rsid w:val="003E5A06"/>
    <w:rsid w:val="003F1965"/>
    <w:rsid w:val="003F1A29"/>
    <w:rsid w:val="003F21F0"/>
    <w:rsid w:val="003F2C88"/>
    <w:rsid w:val="003F40A5"/>
    <w:rsid w:val="003F57DF"/>
    <w:rsid w:val="00401ED9"/>
    <w:rsid w:val="00407699"/>
    <w:rsid w:val="0041006D"/>
    <w:rsid w:val="0041183D"/>
    <w:rsid w:val="00413EB6"/>
    <w:rsid w:val="0041480E"/>
    <w:rsid w:val="00420487"/>
    <w:rsid w:val="00420FB0"/>
    <w:rsid w:val="0042154C"/>
    <w:rsid w:val="004230DD"/>
    <w:rsid w:val="00424D19"/>
    <w:rsid w:val="00424E3A"/>
    <w:rsid w:val="00426978"/>
    <w:rsid w:val="00426E8D"/>
    <w:rsid w:val="00427868"/>
    <w:rsid w:val="004305BC"/>
    <w:rsid w:val="00434B03"/>
    <w:rsid w:val="00436A11"/>
    <w:rsid w:val="00453484"/>
    <w:rsid w:val="004571D0"/>
    <w:rsid w:val="00461506"/>
    <w:rsid w:val="00462C23"/>
    <w:rsid w:val="004651E1"/>
    <w:rsid w:val="00466DB8"/>
    <w:rsid w:val="0046747F"/>
    <w:rsid w:val="0047021B"/>
    <w:rsid w:val="00471396"/>
    <w:rsid w:val="00472650"/>
    <w:rsid w:val="00472B27"/>
    <w:rsid w:val="00474668"/>
    <w:rsid w:val="00476830"/>
    <w:rsid w:val="00476867"/>
    <w:rsid w:val="00477B5F"/>
    <w:rsid w:val="00480FD7"/>
    <w:rsid w:val="00482650"/>
    <w:rsid w:val="004841E0"/>
    <w:rsid w:val="00484F69"/>
    <w:rsid w:val="00491466"/>
    <w:rsid w:val="00492613"/>
    <w:rsid w:val="00494BC6"/>
    <w:rsid w:val="00496A23"/>
    <w:rsid w:val="00496B45"/>
    <w:rsid w:val="00496DE7"/>
    <w:rsid w:val="004A2B62"/>
    <w:rsid w:val="004B2DA5"/>
    <w:rsid w:val="004C06F5"/>
    <w:rsid w:val="004C3A9A"/>
    <w:rsid w:val="004C437C"/>
    <w:rsid w:val="004C5CE1"/>
    <w:rsid w:val="004C6900"/>
    <w:rsid w:val="004D5358"/>
    <w:rsid w:val="004D6B0D"/>
    <w:rsid w:val="004D7731"/>
    <w:rsid w:val="004E042C"/>
    <w:rsid w:val="004E2540"/>
    <w:rsid w:val="004E3D8E"/>
    <w:rsid w:val="004E4FF5"/>
    <w:rsid w:val="004E5AE7"/>
    <w:rsid w:val="004E5E26"/>
    <w:rsid w:val="004E6532"/>
    <w:rsid w:val="004F1307"/>
    <w:rsid w:val="004F15B2"/>
    <w:rsid w:val="004F503B"/>
    <w:rsid w:val="005008F4"/>
    <w:rsid w:val="00502E67"/>
    <w:rsid w:val="005039AE"/>
    <w:rsid w:val="00506594"/>
    <w:rsid w:val="00512424"/>
    <w:rsid w:val="0051370E"/>
    <w:rsid w:val="00513BA8"/>
    <w:rsid w:val="00515B55"/>
    <w:rsid w:val="005252C0"/>
    <w:rsid w:val="00532D7A"/>
    <w:rsid w:val="00533D44"/>
    <w:rsid w:val="005366C4"/>
    <w:rsid w:val="005368D9"/>
    <w:rsid w:val="005411AB"/>
    <w:rsid w:val="00542843"/>
    <w:rsid w:val="005439C2"/>
    <w:rsid w:val="00544053"/>
    <w:rsid w:val="00546705"/>
    <w:rsid w:val="00546A98"/>
    <w:rsid w:val="00547229"/>
    <w:rsid w:val="00550E61"/>
    <w:rsid w:val="00551F1D"/>
    <w:rsid w:val="0055310B"/>
    <w:rsid w:val="005555EA"/>
    <w:rsid w:val="00555D46"/>
    <w:rsid w:val="00556602"/>
    <w:rsid w:val="005608B1"/>
    <w:rsid w:val="00561B5C"/>
    <w:rsid w:val="00562931"/>
    <w:rsid w:val="00574D5A"/>
    <w:rsid w:val="00575C75"/>
    <w:rsid w:val="00576248"/>
    <w:rsid w:val="0057657D"/>
    <w:rsid w:val="00582443"/>
    <w:rsid w:val="00583679"/>
    <w:rsid w:val="00583BBF"/>
    <w:rsid w:val="00584552"/>
    <w:rsid w:val="0058518B"/>
    <w:rsid w:val="0058790F"/>
    <w:rsid w:val="0059002A"/>
    <w:rsid w:val="0059226B"/>
    <w:rsid w:val="0059352B"/>
    <w:rsid w:val="00594E63"/>
    <w:rsid w:val="005958CA"/>
    <w:rsid w:val="00595F7E"/>
    <w:rsid w:val="00596F80"/>
    <w:rsid w:val="005A00C0"/>
    <w:rsid w:val="005A1AD3"/>
    <w:rsid w:val="005A2655"/>
    <w:rsid w:val="005A3B81"/>
    <w:rsid w:val="005B063B"/>
    <w:rsid w:val="005B6F7F"/>
    <w:rsid w:val="005B7782"/>
    <w:rsid w:val="005C0D8C"/>
    <w:rsid w:val="005C1B51"/>
    <w:rsid w:val="005C4DAF"/>
    <w:rsid w:val="005C538B"/>
    <w:rsid w:val="005C5F16"/>
    <w:rsid w:val="005C665D"/>
    <w:rsid w:val="005C6C3D"/>
    <w:rsid w:val="005C77F0"/>
    <w:rsid w:val="005D154B"/>
    <w:rsid w:val="005D15E7"/>
    <w:rsid w:val="005D1DEF"/>
    <w:rsid w:val="005D5C43"/>
    <w:rsid w:val="005E305C"/>
    <w:rsid w:val="005E56A2"/>
    <w:rsid w:val="005F2AC3"/>
    <w:rsid w:val="005F4BE7"/>
    <w:rsid w:val="00601A0F"/>
    <w:rsid w:val="00601A40"/>
    <w:rsid w:val="00604E87"/>
    <w:rsid w:val="00606978"/>
    <w:rsid w:val="006100E9"/>
    <w:rsid w:val="006106DD"/>
    <w:rsid w:val="006134DF"/>
    <w:rsid w:val="00613C81"/>
    <w:rsid w:val="00613E8F"/>
    <w:rsid w:val="006149B1"/>
    <w:rsid w:val="00614A94"/>
    <w:rsid w:val="00616F0F"/>
    <w:rsid w:val="00617900"/>
    <w:rsid w:val="00621354"/>
    <w:rsid w:val="00623338"/>
    <w:rsid w:val="006243C9"/>
    <w:rsid w:val="00626D5F"/>
    <w:rsid w:val="006275FE"/>
    <w:rsid w:val="006303CC"/>
    <w:rsid w:val="00630F92"/>
    <w:rsid w:val="006322A7"/>
    <w:rsid w:val="00634A56"/>
    <w:rsid w:val="006352D5"/>
    <w:rsid w:val="00635DA3"/>
    <w:rsid w:val="00635DED"/>
    <w:rsid w:val="00642DC3"/>
    <w:rsid w:val="00646145"/>
    <w:rsid w:val="00647DA3"/>
    <w:rsid w:val="00651BEC"/>
    <w:rsid w:val="00654301"/>
    <w:rsid w:val="006600B4"/>
    <w:rsid w:val="00660EA5"/>
    <w:rsid w:val="006654CC"/>
    <w:rsid w:val="00670F0A"/>
    <w:rsid w:val="00671A12"/>
    <w:rsid w:val="00674DCD"/>
    <w:rsid w:val="00677F1A"/>
    <w:rsid w:val="00680678"/>
    <w:rsid w:val="006832CF"/>
    <w:rsid w:val="00690BC6"/>
    <w:rsid w:val="006916E6"/>
    <w:rsid w:val="00691D83"/>
    <w:rsid w:val="00693E8E"/>
    <w:rsid w:val="006A1FCC"/>
    <w:rsid w:val="006A3712"/>
    <w:rsid w:val="006A57F6"/>
    <w:rsid w:val="006A6BE3"/>
    <w:rsid w:val="006B232B"/>
    <w:rsid w:val="006B2ADA"/>
    <w:rsid w:val="006B5211"/>
    <w:rsid w:val="006B5472"/>
    <w:rsid w:val="006B627B"/>
    <w:rsid w:val="006B7228"/>
    <w:rsid w:val="006C4B31"/>
    <w:rsid w:val="006C54ED"/>
    <w:rsid w:val="006C76DF"/>
    <w:rsid w:val="006D1476"/>
    <w:rsid w:val="006D32CA"/>
    <w:rsid w:val="006D4838"/>
    <w:rsid w:val="006E1404"/>
    <w:rsid w:val="006E46CE"/>
    <w:rsid w:val="006E62E9"/>
    <w:rsid w:val="006E6A3C"/>
    <w:rsid w:val="006F2749"/>
    <w:rsid w:val="006F293C"/>
    <w:rsid w:val="006F37CF"/>
    <w:rsid w:val="00706A22"/>
    <w:rsid w:val="00711C49"/>
    <w:rsid w:val="0071232E"/>
    <w:rsid w:val="00712E12"/>
    <w:rsid w:val="0071367D"/>
    <w:rsid w:val="00716574"/>
    <w:rsid w:val="00722B63"/>
    <w:rsid w:val="00722E8F"/>
    <w:rsid w:val="00722F48"/>
    <w:rsid w:val="0072305F"/>
    <w:rsid w:val="00723FBE"/>
    <w:rsid w:val="00724037"/>
    <w:rsid w:val="00726F92"/>
    <w:rsid w:val="007305F5"/>
    <w:rsid w:val="00735F03"/>
    <w:rsid w:val="00742BB6"/>
    <w:rsid w:val="00743AE2"/>
    <w:rsid w:val="00745E5D"/>
    <w:rsid w:val="00750C6B"/>
    <w:rsid w:val="00755809"/>
    <w:rsid w:val="00757AE3"/>
    <w:rsid w:val="00762895"/>
    <w:rsid w:val="0077000E"/>
    <w:rsid w:val="0077025F"/>
    <w:rsid w:val="00771D56"/>
    <w:rsid w:val="0078081E"/>
    <w:rsid w:val="00781233"/>
    <w:rsid w:val="00781429"/>
    <w:rsid w:val="007815E3"/>
    <w:rsid w:val="00783A16"/>
    <w:rsid w:val="00785D46"/>
    <w:rsid w:val="007860C5"/>
    <w:rsid w:val="0078692D"/>
    <w:rsid w:val="00786B36"/>
    <w:rsid w:val="007871A1"/>
    <w:rsid w:val="00790A8C"/>
    <w:rsid w:val="007954F7"/>
    <w:rsid w:val="00795F97"/>
    <w:rsid w:val="00797D24"/>
    <w:rsid w:val="007A36CD"/>
    <w:rsid w:val="007A44D1"/>
    <w:rsid w:val="007A5B0C"/>
    <w:rsid w:val="007A5C9F"/>
    <w:rsid w:val="007B1BA2"/>
    <w:rsid w:val="007B1C16"/>
    <w:rsid w:val="007B2E47"/>
    <w:rsid w:val="007B4C5C"/>
    <w:rsid w:val="007C36DB"/>
    <w:rsid w:val="007C535C"/>
    <w:rsid w:val="007D06C9"/>
    <w:rsid w:val="007D0CAA"/>
    <w:rsid w:val="007D0E58"/>
    <w:rsid w:val="007D392E"/>
    <w:rsid w:val="007D6383"/>
    <w:rsid w:val="007D6830"/>
    <w:rsid w:val="007E1CF2"/>
    <w:rsid w:val="007E2935"/>
    <w:rsid w:val="007E2A50"/>
    <w:rsid w:val="007E47E6"/>
    <w:rsid w:val="007E6F1C"/>
    <w:rsid w:val="007F6A8A"/>
    <w:rsid w:val="007F6BCB"/>
    <w:rsid w:val="007F719E"/>
    <w:rsid w:val="007F7F73"/>
    <w:rsid w:val="00800111"/>
    <w:rsid w:val="0080689F"/>
    <w:rsid w:val="008110D0"/>
    <w:rsid w:val="00813FA0"/>
    <w:rsid w:val="008168CE"/>
    <w:rsid w:val="00820EF8"/>
    <w:rsid w:val="00821313"/>
    <w:rsid w:val="00827E1F"/>
    <w:rsid w:val="008314A7"/>
    <w:rsid w:val="008376E4"/>
    <w:rsid w:val="00837720"/>
    <w:rsid w:val="00840BA8"/>
    <w:rsid w:val="00840DB7"/>
    <w:rsid w:val="0084319D"/>
    <w:rsid w:val="00846385"/>
    <w:rsid w:val="00853404"/>
    <w:rsid w:val="00854FC2"/>
    <w:rsid w:val="008552D9"/>
    <w:rsid w:val="008607AF"/>
    <w:rsid w:val="00860BCD"/>
    <w:rsid w:val="00861428"/>
    <w:rsid w:val="0086178D"/>
    <w:rsid w:val="008637F0"/>
    <w:rsid w:val="00865FD8"/>
    <w:rsid w:val="00866393"/>
    <w:rsid w:val="00872EC3"/>
    <w:rsid w:val="0087338A"/>
    <w:rsid w:val="0087521C"/>
    <w:rsid w:val="00883469"/>
    <w:rsid w:val="00887ED0"/>
    <w:rsid w:val="00890869"/>
    <w:rsid w:val="00892E27"/>
    <w:rsid w:val="008A058B"/>
    <w:rsid w:val="008A1830"/>
    <w:rsid w:val="008A2D1F"/>
    <w:rsid w:val="008A3A6F"/>
    <w:rsid w:val="008A406F"/>
    <w:rsid w:val="008A54A2"/>
    <w:rsid w:val="008A559B"/>
    <w:rsid w:val="008A5EC5"/>
    <w:rsid w:val="008A6818"/>
    <w:rsid w:val="008A6EA1"/>
    <w:rsid w:val="008B3D11"/>
    <w:rsid w:val="008B4776"/>
    <w:rsid w:val="008B5185"/>
    <w:rsid w:val="008C1601"/>
    <w:rsid w:val="008C1813"/>
    <w:rsid w:val="008C269B"/>
    <w:rsid w:val="008C314C"/>
    <w:rsid w:val="008C57C5"/>
    <w:rsid w:val="008C660C"/>
    <w:rsid w:val="008D3A31"/>
    <w:rsid w:val="008D7C96"/>
    <w:rsid w:val="008E035B"/>
    <w:rsid w:val="008E3949"/>
    <w:rsid w:val="008E483A"/>
    <w:rsid w:val="008E5123"/>
    <w:rsid w:val="008E79E5"/>
    <w:rsid w:val="008F08D9"/>
    <w:rsid w:val="008F4435"/>
    <w:rsid w:val="008F64ED"/>
    <w:rsid w:val="008F666D"/>
    <w:rsid w:val="008F75FD"/>
    <w:rsid w:val="0090026B"/>
    <w:rsid w:val="009021F1"/>
    <w:rsid w:val="00902879"/>
    <w:rsid w:val="00902DE7"/>
    <w:rsid w:val="00905682"/>
    <w:rsid w:val="0091026B"/>
    <w:rsid w:val="009135C3"/>
    <w:rsid w:val="00913E0F"/>
    <w:rsid w:val="0091493C"/>
    <w:rsid w:val="00914C0B"/>
    <w:rsid w:val="00922571"/>
    <w:rsid w:val="00922E94"/>
    <w:rsid w:val="0092308B"/>
    <w:rsid w:val="00924BF1"/>
    <w:rsid w:val="00924C7F"/>
    <w:rsid w:val="0092642E"/>
    <w:rsid w:val="009318CD"/>
    <w:rsid w:val="00932B20"/>
    <w:rsid w:val="0093477A"/>
    <w:rsid w:val="00936AA9"/>
    <w:rsid w:val="00937CB8"/>
    <w:rsid w:val="0094024C"/>
    <w:rsid w:val="00940962"/>
    <w:rsid w:val="009429F6"/>
    <w:rsid w:val="00942E9D"/>
    <w:rsid w:val="00943A3D"/>
    <w:rsid w:val="009440B6"/>
    <w:rsid w:val="00945497"/>
    <w:rsid w:val="00954776"/>
    <w:rsid w:val="00955D0E"/>
    <w:rsid w:val="009606E0"/>
    <w:rsid w:val="00961CF8"/>
    <w:rsid w:val="00966005"/>
    <w:rsid w:val="00966FBA"/>
    <w:rsid w:val="00967199"/>
    <w:rsid w:val="00970099"/>
    <w:rsid w:val="0097061E"/>
    <w:rsid w:val="00974211"/>
    <w:rsid w:val="009743C2"/>
    <w:rsid w:val="0097458B"/>
    <w:rsid w:val="009775EE"/>
    <w:rsid w:val="0097773C"/>
    <w:rsid w:val="00982194"/>
    <w:rsid w:val="009826B7"/>
    <w:rsid w:val="00982A60"/>
    <w:rsid w:val="00982AF0"/>
    <w:rsid w:val="00983B4C"/>
    <w:rsid w:val="009861C8"/>
    <w:rsid w:val="00986956"/>
    <w:rsid w:val="00991159"/>
    <w:rsid w:val="00992218"/>
    <w:rsid w:val="009931FA"/>
    <w:rsid w:val="00993A57"/>
    <w:rsid w:val="00997B6F"/>
    <w:rsid w:val="009A1559"/>
    <w:rsid w:val="009A27AE"/>
    <w:rsid w:val="009A51C9"/>
    <w:rsid w:val="009A5CDB"/>
    <w:rsid w:val="009B3370"/>
    <w:rsid w:val="009B37CE"/>
    <w:rsid w:val="009B502F"/>
    <w:rsid w:val="009B6DAC"/>
    <w:rsid w:val="009B7035"/>
    <w:rsid w:val="009C49FB"/>
    <w:rsid w:val="009C667E"/>
    <w:rsid w:val="009D159E"/>
    <w:rsid w:val="009D24CB"/>
    <w:rsid w:val="009D2FFD"/>
    <w:rsid w:val="009D52C8"/>
    <w:rsid w:val="009D5423"/>
    <w:rsid w:val="009D614B"/>
    <w:rsid w:val="009D6BF5"/>
    <w:rsid w:val="009E2220"/>
    <w:rsid w:val="009E6124"/>
    <w:rsid w:val="009E688D"/>
    <w:rsid w:val="009F0277"/>
    <w:rsid w:val="009F1454"/>
    <w:rsid w:val="009F1FF1"/>
    <w:rsid w:val="009F26F6"/>
    <w:rsid w:val="009F5B3A"/>
    <w:rsid w:val="00A00995"/>
    <w:rsid w:val="00A1157E"/>
    <w:rsid w:val="00A11EDE"/>
    <w:rsid w:val="00A15BE9"/>
    <w:rsid w:val="00A15C0F"/>
    <w:rsid w:val="00A22B15"/>
    <w:rsid w:val="00A23CE0"/>
    <w:rsid w:val="00A24521"/>
    <w:rsid w:val="00A24E79"/>
    <w:rsid w:val="00A25E67"/>
    <w:rsid w:val="00A25EA1"/>
    <w:rsid w:val="00A26260"/>
    <w:rsid w:val="00A308DF"/>
    <w:rsid w:val="00A31552"/>
    <w:rsid w:val="00A356FC"/>
    <w:rsid w:val="00A407E9"/>
    <w:rsid w:val="00A422DA"/>
    <w:rsid w:val="00A43ED2"/>
    <w:rsid w:val="00A50FC1"/>
    <w:rsid w:val="00A51193"/>
    <w:rsid w:val="00A5316F"/>
    <w:rsid w:val="00A549E5"/>
    <w:rsid w:val="00A6075D"/>
    <w:rsid w:val="00A60A9B"/>
    <w:rsid w:val="00A61B90"/>
    <w:rsid w:val="00A61D8F"/>
    <w:rsid w:val="00A65C8D"/>
    <w:rsid w:val="00A73EAF"/>
    <w:rsid w:val="00A74079"/>
    <w:rsid w:val="00A740FE"/>
    <w:rsid w:val="00A752AA"/>
    <w:rsid w:val="00A77FB2"/>
    <w:rsid w:val="00A811DD"/>
    <w:rsid w:val="00A82A84"/>
    <w:rsid w:val="00A8552C"/>
    <w:rsid w:val="00A8679B"/>
    <w:rsid w:val="00A8691E"/>
    <w:rsid w:val="00A876E4"/>
    <w:rsid w:val="00A93137"/>
    <w:rsid w:val="00A94C20"/>
    <w:rsid w:val="00AA1B68"/>
    <w:rsid w:val="00AA1F30"/>
    <w:rsid w:val="00AA353A"/>
    <w:rsid w:val="00AA3A00"/>
    <w:rsid w:val="00AB05E4"/>
    <w:rsid w:val="00AB284C"/>
    <w:rsid w:val="00AB291B"/>
    <w:rsid w:val="00AB3307"/>
    <w:rsid w:val="00AB41A6"/>
    <w:rsid w:val="00AC1729"/>
    <w:rsid w:val="00AC662F"/>
    <w:rsid w:val="00AD0249"/>
    <w:rsid w:val="00AD1337"/>
    <w:rsid w:val="00AD43F7"/>
    <w:rsid w:val="00AD592A"/>
    <w:rsid w:val="00AD5F71"/>
    <w:rsid w:val="00AD68CE"/>
    <w:rsid w:val="00AD6FB9"/>
    <w:rsid w:val="00AD7605"/>
    <w:rsid w:val="00AE4EF4"/>
    <w:rsid w:val="00AE6269"/>
    <w:rsid w:val="00AE724D"/>
    <w:rsid w:val="00AF06C1"/>
    <w:rsid w:val="00AF0B16"/>
    <w:rsid w:val="00AF2682"/>
    <w:rsid w:val="00AF28FA"/>
    <w:rsid w:val="00AF2C1C"/>
    <w:rsid w:val="00B02A72"/>
    <w:rsid w:val="00B036F9"/>
    <w:rsid w:val="00B06216"/>
    <w:rsid w:val="00B062E6"/>
    <w:rsid w:val="00B13E5F"/>
    <w:rsid w:val="00B1523F"/>
    <w:rsid w:val="00B168E0"/>
    <w:rsid w:val="00B2084A"/>
    <w:rsid w:val="00B2386F"/>
    <w:rsid w:val="00B2495A"/>
    <w:rsid w:val="00B30DB2"/>
    <w:rsid w:val="00B3216E"/>
    <w:rsid w:val="00B32D94"/>
    <w:rsid w:val="00B35BA2"/>
    <w:rsid w:val="00B35FA9"/>
    <w:rsid w:val="00B36000"/>
    <w:rsid w:val="00B40528"/>
    <w:rsid w:val="00B40DBA"/>
    <w:rsid w:val="00B40E05"/>
    <w:rsid w:val="00B43EC6"/>
    <w:rsid w:val="00B451A6"/>
    <w:rsid w:val="00B50212"/>
    <w:rsid w:val="00B55364"/>
    <w:rsid w:val="00B66BB0"/>
    <w:rsid w:val="00B67243"/>
    <w:rsid w:val="00B7066B"/>
    <w:rsid w:val="00B70BF7"/>
    <w:rsid w:val="00B7294E"/>
    <w:rsid w:val="00B74076"/>
    <w:rsid w:val="00B756ED"/>
    <w:rsid w:val="00B76041"/>
    <w:rsid w:val="00B774B5"/>
    <w:rsid w:val="00B812B6"/>
    <w:rsid w:val="00B822FA"/>
    <w:rsid w:val="00B8249F"/>
    <w:rsid w:val="00B827A0"/>
    <w:rsid w:val="00B84B8C"/>
    <w:rsid w:val="00B86BAB"/>
    <w:rsid w:val="00B94F70"/>
    <w:rsid w:val="00B95490"/>
    <w:rsid w:val="00B968C5"/>
    <w:rsid w:val="00B97806"/>
    <w:rsid w:val="00BA5FBA"/>
    <w:rsid w:val="00BB27E5"/>
    <w:rsid w:val="00BB778A"/>
    <w:rsid w:val="00BC3312"/>
    <w:rsid w:val="00BC6236"/>
    <w:rsid w:val="00BC77EB"/>
    <w:rsid w:val="00BC7E67"/>
    <w:rsid w:val="00BD1CFC"/>
    <w:rsid w:val="00BF126F"/>
    <w:rsid w:val="00BF18F7"/>
    <w:rsid w:val="00BF4047"/>
    <w:rsid w:val="00BF632F"/>
    <w:rsid w:val="00C00ECE"/>
    <w:rsid w:val="00C018EB"/>
    <w:rsid w:val="00C067A7"/>
    <w:rsid w:val="00C06F63"/>
    <w:rsid w:val="00C16439"/>
    <w:rsid w:val="00C20F8D"/>
    <w:rsid w:val="00C23088"/>
    <w:rsid w:val="00C24804"/>
    <w:rsid w:val="00C24CD7"/>
    <w:rsid w:val="00C24F90"/>
    <w:rsid w:val="00C25CDC"/>
    <w:rsid w:val="00C32169"/>
    <w:rsid w:val="00C3603B"/>
    <w:rsid w:val="00C368F2"/>
    <w:rsid w:val="00C36BFE"/>
    <w:rsid w:val="00C40122"/>
    <w:rsid w:val="00C42341"/>
    <w:rsid w:val="00C42896"/>
    <w:rsid w:val="00C44EA7"/>
    <w:rsid w:val="00C46098"/>
    <w:rsid w:val="00C46E69"/>
    <w:rsid w:val="00C4757A"/>
    <w:rsid w:val="00C5412A"/>
    <w:rsid w:val="00C65FEF"/>
    <w:rsid w:val="00C66791"/>
    <w:rsid w:val="00C74957"/>
    <w:rsid w:val="00C82208"/>
    <w:rsid w:val="00C954F6"/>
    <w:rsid w:val="00C95E37"/>
    <w:rsid w:val="00CA1937"/>
    <w:rsid w:val="00CA240F"/>
    <w:rsid w:val="00CA29FC"/>
    <w:rsid w:val="00CA2A1C"/>
    <w:rsid w:val="00CA34F9"/>
    <w:rsid w:val="00CA36DB"/>
    <w:rsid w:val="00CA47A8"/>
    <w:rsid w:val="00CA4C63"/>
    <w:rsid w:val="00CA6B8A"/>
    <w:rsid w:val="00CB0D84"/>
    <w:rsid w:val="00CB37AC"/>
    <w:rsid w:val="00CB6323"/>
    <w:rsid w:val="00CB6C70"/>
    <w:rsid w:val="00CC05F6"/>
    <w:rsid w:val="00CC739D"/>
    <w:rsid w:val="00CC7642"/>
    <w:rsid w:val="00CD0044"/>
    <w:rsid w:val="00CD0CF9"/>
    <w:rsid w:val="00CD2425"/>
    <w:rsid w:val="00CE2A4F"/>
    <w:rsid w:val="00CE5BF8"/>
    <w:rsid w:val="00CE5E5E"/>
    <w:rsid w:val="00CF1D10"/>
    <w:rsid w:val="00CF24D6"/>
    <w:rsid w:val="00CF5D0C"/>
    <w:rsid w:val="00D0052F"/>
    <w:rsid w:val="00D00D01"/>
    <w:rsid w:val="00D00ED4"/>
    <w:rsid w:val="00D0673B"/>
    <w:rsid w:val="00D128D7"/>
    <w:rsid w:val="00D17221"/>
    <w:rsid w:val="00D22543"/>
    <w:rsid w:val="00D266A7"/>
    <w:rsid w:val="00D26DEB"/>
    <w:rsid w:val="00D27826"/>
    <w:rsid w:val="00D32506"/>
    <w:rsid w:val="00D336A0"/>
    <w:rsid w:val="00D37354"/>
    <w:rsid w:val="00D37AD3"/>
    <w:rsid w:val="00D414CE"/>
    <w:rsid w:val="00D57119"/>
    <w:rsid w:val="00D630C7"/>
    <w:rsid w:val="00D634A8"/>
    <w:rsid w:val="00D6416E"/>
    <w:rsid w:val="00D6564C"/>
    <w:rsid w:val="00D704B2"/>
    <w:rsid w:val="00D70A64"/>
    <w:rsid w:val="00D72500"/>
    <w:rsid w:val="00D73C81"/>
    <w:rsid w:val="00D75E4C"/>
    <w:rsid w:val="00D8093F"/>
    <w:rsid w:val="00D8148D"/>
    <w:rsid w:val="00D834D1"/>
    <w:rsid w:val="00D83A10"/>
    <w:rsid w:val="00D83B8C"/>
    <w:rsid w:val="00D84059"/>
    <w:rsid w:val="00D84318"/>
    <w:rsid w:val="00D85239"/>
    <w:rsid w:val="00D854C2"/>
    <w:rsid w:val="00D87132"/>
    <w:rsid w:val="00D97269"/>
    <w:rsid w:val="00D973A1"/>
    <w:rsid w:val="00DA097B"/>
    <w:rsid w:val="00DA34DE"/>
    <w:rsid w:val="00DA5CE8"/>
    <w:rsid w:val="00DA6BC8"/>
    <w:rsid w:val="00DA7765"/>
    <w:rsid w:val="00DB582B"/>
    <w:rsid w:val="00DB671F"/>
    <w:rsid w:val="00DC0B1A"/>
    <w:rsid w:val="00DD0184"/>
    <w:rsid w:val="00DD08E1"/>
    <w:rsid w:val="00DD682E"/>
    <w:rsid w:val="00DE3021"/>
    <w:rsid w:val="00DE6869"/>
    <w:rsid w:val="00DF003F"/>
    <w:rsid w:val="00DF1BF8"/>
    <w:rsid w:val="00DF2180"/>
    <w:rsid w:val="00DF3404"/>
    <w:rsid w:val="00DF35C8"/>
    <w:rsid w:val="00E032F8"/>
    <w:rsid w:val="00E04AF7"/>
    <w:rsid w:val="00E06F56"/>
    <w:rsid w:val="00E07812"/>
    <w:rsid w:val="00E1045B"/>
    <w:rsid w:val="00E1046D"/>
    <w:rsid w:val="00E13D1E"/>
    <w:rsid w:val="00E1456F"/>
    <w:rsid w:val="00E172ED"/>
    <w:rsid w:val="00E21DF7"/>
    <w:rsid w:val="00E3088F"/>
    <w:rsid w:val="00E30B3D"/>
    <w:rsid w:val="00E32121"/>
    <w:rsid w:val="00E3288E"/>
    <w:rsid w:val="00E32F2C"/>
    <w:rsid w:val="00E352A5"/>
    <w:rsid w:val="00E417E1"/>
    <w:rsid w:val="00E44927"/>
    <w:rsid w:val="00E44CF6"/>
    <w:rsid w:val="00E45938"/>
    <w:rsid w:val="00E5555B"/>
    <w:rsid w:val="00E60128"/>
    <w:rsid w:val="00E6087D"/>
    <w:rsid w:val="00E64218"/>
    <w:rsid w:val="00E65517"/>
    <w:rsid w:val="00E66B96"/>
    <w:rsid w:val="00E71ABF"/>
    <w:rsid w:val="00E71B88"/>
    <w:rsid w:val="00E72C0D"/>
    <w:rsid w:val="00E74A03"/>
    <w:rsid w:val="00E75465"/>
    <w:rsid w:val="00E76844"/>
    <w:rsid w:val="00E80969"/>
    <w:rsid w:val="00E81ACD"/>
    <w:rsid w:val="00E84E4F"/>
    <w:rsid w:val="00E87979"/>
    <w:rsid w:val="00E93944"/>
    <w:rsid w:val="00E939F0"/>
    <w:rsid w:val="00E9577C"/>
    <w:rsid w:val="00EA068B"/>
    <w:rsid w:val="00EA3900"/>
    <w:rsid w:val="00EA3C23"/>
    <w:rsid w:val="00EA50F3"/>
    <w:rsid w:val="00EB0BE5"/>
    <w:rsid w:val="00EB1C23"/>
    <w:rsid w:val="00EB2CF9"/>
    <w:rsid w:val="00EB5564"/>
    <w:rsid w:val="00EC1AB6"/>
    <w:rsid w:val="00EC1B4F"/>
    <w:rsid w:val="00EC6576"/>
    <w:rsid w:val="00EC7CAC"/>
    <w:rsid w:val="00ED01F4"/>
    <w:rsid w:val="00ED168D"/>
    <w:rsid w:val="00ED1B04"/>
    <w:rsid w:val="00ED2298"/>
    <w:rsid w:val="00ED37E2"/>
    <w:rsid w:val="00ED5330"/>
    <w:rsid w:val="00ED67EB"/>
    <w:rsid w:val="00EE0F59"/>
    <w:rsid w:val="00EE3C29"/>
    <w:rsid w:val="00EE4220"/>
    <w:rsid w:val="00EE4ECD"/>
    <w:rsid w:val="00EE53A7"/>
    <w:rsid w:val="00EE7BD3"/>
    <w:rsid w:val="00EF0E67"/>
    <w:rsid w:val="00EF1786"/>
    <w:rsid w:val="00EF3A4E"/>
    <w:rsid w:val="00EF7EF8"/>
    <w:rsid w:val="00F02E33"/>
    <w:rsid w:val="00F05127"/>
    <w:rsid w:val="00F131E1"/>
    <w:rsid w:val="00F211C6"/>
    <w:rsid w:val="00F2160C"/>
    <w:rsid w:val="00F22C85"/>
    <w:rsid w:val="00F24F21"/>
    <w:rsid w:val="00F25BAE"/>
    <w:rsid w:val="00F25BF8"/>
    <w:rsid w:val="00F25F8C"/>
    <w:rsid w:val="00F2783D"/>
    <w:rsid w:val="00F30D9E"/>
    <w:rsid w:val="00F31BAD"/>
    <w:rsid w:val="00F322A3"/>
    <w:rsid w:val="00F32363"/>
    <w:rsid w:val="00F40E7A"/>
    <w:rsid w:val="00F41CD7"/>
    <w:rsid w:val="00F43D17"/>
    <w:rsid w:val="00F50CEA"/>
    <w:rsid w:val="00F554E1"/>
    <w:rsid w:val="00F571DF"/>
    <w:rsid w:val="00F6406B"/>
    <w:rsid w:val="00F65C7D"/>
    <w:rsid w:val="00F6789C"/>
    <w:rsid w:val="00F67E03"/>
    <w:rsid w:val="00F705E2"/>
    <w:rsid w:val="00F70C17"/>
    <w:rsid w:val="00F81AED"/>
    <w:rsid w:val="00F8300C"/>
    <w:rsid w:val="00F878E7"/>
    <w:rsid w:val="00F90F91"/>
    <w:rsid w:val="00F9163B"/>
    <w:rsid w:val="00F94E87"/>
    <w:rsid w:val="00F94F60"/>
    <w:rsid w:val="00F9703A"/>
    <w:rsid w:val="00F97AB1"/>
    <w:rsid w:val="00FA3133"/>
    <w:rsid w:val="00FA315C"/>
    <w:rsid w:val="00FA476D"/>
    <w:rsid w:val="00FA4796"/>
    <w:rsid w:val="00FA59F2"/>
    <w:rsid w:val="00FB73B2"/>
    <w:rsid w:val="00FC0A0C"/>
    <w:rsid w:val="00FC229E"/>
    <w:rsid w:val="00FC7B84"/>
    <w:rsid w:val="00FD1FC8"/>
    <w:rsid w:val="00FD5C36"/>
    <w:rsid w:val="00FD5D6E"/>
    <w:rsid w:val="00FE0AF5"/>
    <w:rsid w:val="00FE5971"/>
    <w:rsid w:val="00FE6264"/>
    <w:rsid w:val="00FE735F"/>
    <w:rsid w:val="00FE7933"/>
    <w:rsid w:val="00FF0224"/>
    <w:rsid w:val="00FF14F6"/>
    <w:rsid w:val="00FF2F47"/>
    <w:rsid w:val="00FF390E"/>
    <w:rsid w:val="00FF3A4D"/>
    <w:rsid w:val="00FF5399"/>
    <w:rsid w:val="079CA5C4"/>
    <w:rsid w:val="1742C0A8"/>
    <w:rsid w:val="1F4CB175"/>
    <w:rsid w:val="32D6A9C7"/>
    <w:rsid w:val="7ADDE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1DC341"/>
  <w15:chartTrackingRefBased/>
  <w15:docId w15:val="{4446E4E1-2D5B-47F0-BEB8-0774C567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613"/>
  </w:style>
  <w:style w:type="paragraph" w:styleId="Heading1">
    <w:name w:val="heading 1"/>
    <w:basedOn w:val="Normal"/>
    <w:next w:val="Normal"/>
    <w:link w:val="Heading1Char"/>
    <w:uiPriority w:val="1"/>
    <w:qFormat/>
    <w:rsid w:val="003C7B24"/>
    <w:pPr>
      <w:keepNext/>
      <w:keepLines/>
      <w:spacing w:before="480" w:after="240" w:line="228" w:lineRule="auto"/>
      <w:outlineLvl w:val="0"/>
    </w:pPr>
    <w:rPr>
      <w:rFonts w:eastAsiaTheme="majorEastAsia" w:cstheme="minorHAnsi"/>
      <w:b/>
      <w:smallCaps/>
      <w:color w:val="114257" w:themeColor="accent1"/>
      <w:sz w:val="60"/>
      <w:szCs w:val="60"/>
    </w:rPr>
  </w:style>
  <w:style w:type="paragraph" w:styleId="Heading2">
    <w:name w:val="heading 2"/>
    <w:basedOn w:val="Normal"/>
    <w:next w:val="Normal"/>
    <w:link w:val="Heading2Char"/>
    <w:uiPriority w:val="1"/>
    <w:unhideWhenUsed/>
    <w:qFormat/>
    <w:rsid w:val="007A5C9F"/>
    <w:pPr>
      <w:keepNext/>
      <w:keepLines/>
      <w:pBdr>
        <w:bottom w:val="single" w:sz="36" w:space="1" w:color="0F6A6B" w:themeColor="accent2"/>
      </w:pBdr>
      <w:spacing w:before="600" w:after="240"/>
      <w:outlineLvl w:val="1"/>
    </w:pPr>
    <w:rPr>
      <w:rFonts w:eastAsiaTheme="majorEastAsia" w:cstheme="minorHAnsi"/>
      <w:b/>
      <w:bCs/>
      <w:color w:val="000000" w:themeColor="text1"/>
      <w:sz w:val="36"/>
      <w:szCs w:val="26"/>
    </w:rPr>
  </w:style>
  <w:style w:type="paragraph" w:styleId="Heading3">
    <w:name w:val="heading 3"/>
    <w:basedOn w:val="Normal"/>
    <w:next w:val="Normal"/>
    <w:link w:val="Heading3Char"/>
    <w:uiPriority w:val="1"/>
    <w:unhideWhenUsed/>
    <w:qFormat/>
    <w:rsid w:val="00CD2425"/>
    <w:pPr>
      <w:keepNext/>
      <w:keepLines/>
      <w:pBdr>
        <w:top w:val="single" w:sz="12" w:space="1" w:color="0F6A6B" w:themeColor="accent2"/>
        <w:left w:val="single" w:sz="12" w:space="4" w:color="0F6A6B" w:themeColor="accent2"/>
        <w:bottom w:val="single" w:sz="12" w:space="1" w:color="0F6A6B" w:themeColor="accent2"/>
        <w:right w:val="single" w:sz="12" w:space="4" w:color="0F6A6B" w:themeColor="accent2"/>
      </w:pBdr>
      <w:shd w:val="clear" w:color="auto" w:fill="114257" w:themeFill="accent1"/>
      <w:spacing w:before="360" w:after="240"/>
      <w:ind w:left="115" w:right="115"/>
      <w:outlineLvl w:val="2"/>
    </w:pPr>
    <w:rPr>
      <w:rFonts w:eastAsiaTheme="majorEastAsia" w:cstheme="minorHAnsi"/>
      <w:bCs/>
      <w:color w:val="FFFFFF" w:themeColor="background1"/>
      <w:sz w:val="26"/>
      <w:szCs w:val="26"/>
    </w:rPr>
  </w:style>
  <w:style w:type="paragraph" w:styleId="Heading4">
    <w:name w:val="heading 4"/>
    <w:basedOn w:val="Normal"/>
    <w:next w:val="Normal"/>
    <w:link w:val="Heading4Char"/>
    <w:uiPriority w:val="1"/>
    <w:unhideWhenUsed/>
    <w:qFormat/>
    <w:rsid w:val="00CD2425"/>
    <w:pPr>
      <w:keepNext/>
      <w:keepLines/>
      <w:spacing w:before="240" w:after="80"/>
      <w:outlineLvl w:val="3"/>
    </w:pPr>
    <w:rPr>
      <w:rFonts w:eastAsiaTheme="majorEastAsia" w:cstheme="minorHAnsi"/>
      <w:b/>
      <w:bCs/>
      <w:i/>
      <w:iCs/>
      <w:color w:val="0C3140" w:themeColor="accent1" w:themeShade="BF"/>
      <w:sz w:val="24"/>
      <w:szCs w:val="24"/>
    </w:rPr>
  </w:style>
  <w:style w:type="paragraph" w:styleId="Heading5">
    <w:name w:val="heading 5"/>
    <w:basedOn w:val="Normal"/>
    <w:next w:val="Normal"/>
    <w:link w:val="Heading5Char"/>
    <w:uiPriority w:val="9"/>
    <w:unhideWhenUsed/>
    <w:qFormat/>
    <w:rsid w:val="003C7B24"/>
    <w:pPr>
      <w:keepNext/>
      <w:keepLines/>
      <w:pBdr>
        <w:top w:val="single" w:sz="2" w:space="1" w:color="FFFFFF" w:themeColor="background1"/>
        <w:left w:val="single" w:sz="24" w:space="4" w:color="0F6A6B" w:themeColor="accent2"/>
        <w:bottom w:val="single" w:sz="2" w:space="1" w:color="FFFFFF" w:themeColor="background1"/>
      </w:pBdr>
      <w:spacing w:before="240" w:after="80" w:line="216" w:lineRule="auto"/>
      <w:ind w:left="173"/>
      <w:outlineLvl w:val="4"/>
    </w:pPr>
    <w:rPr>
      <w:rFonts w:asciiTheme="majorHAnsi" w:eastAsiaTheme="majorEastAsia" w:hAnsiTheme="majorHAnsi" w:cstheme="majorBidi"/>
      <w:color w:val="0C3140" w:themeColor="accent1" w:themeShade="BF"/>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aherTable">
    <w:name w:val="Maher Table"/>
    <w:basedOn w:val="GridTable4-Accent3"/>
    <w:uiPriority w:val="99"/>
    <w:rsid w:val="0037430A"/>
    <w:pPr>
      <w:jc w:val="center"/>
    </w:pPr>
    <w:tblPr/>
    <w:tcPr>
      <w:vAlign w:val="center"/>
    </w:tcPr>
    <w:tblStylePr w:type="firstRow">
      <w:rPr>
        <w:b/>
        <w:bCs/>
        <w:color w:val="FFFFFF" w:themeColor="background1"/>
      </w:rPr>
      <w:tblPr/>
      <w:tcPr>
        <w:tcBorders>
          <w:top w:val="single" w:sz="4" w:space="0" w:color="0C3140" w:themeColor="accent1" w:themeShade="BF"/>
          <w:left w:val="single" w:sz="4" w:space="0" w:color="0C3140" w:themeColor="accent1" w:themeShade="BF"/>
          <w:bottom w:val="single" w:sz="4" w:space="0" w:color="0C3140" w:themeColor="accent1" w:themeShade="BF"/>
          <w:right w:val="single" w:sz="4" w:space="0" w:color="0C3140" w:themeColor="accent1" w:themeShade="BF"/>
          <w:insideH w:val="single" w:sz="4" w:space="0" w:color="0C3140" w:themeColor="accent1" w:themeShade="BF"/>
          <w:insideV w:val="single" w:sz="4" w:space="0" w:color="0C3140" w:themeColor="accent1" w:themeShade="BF"/>
          <w:tl2br w:val="nil"/>
          <w:tr2bl w:val="nil"/>
        </w:tcBorders>
        <w:shd w:val="clear" w:color="auto" w:fill="114257" w:themeFill="accent1"/>
      </w:tcPr>
    </w:tblStylePr>
    <w:tblStylePr w:type="lastRow">
      <w:rPr>
        <w:b/>
        <w:bCs/>
      </w:rPr>
      <w:tblPr/>
      <w:tcPr>
        <w:tcBorders>
          <w:top w:val="double" w:sz="4" w:space="0" w:color="49A1A2" w:themeColor="accent3"/>
        </w:tcBorders>
      </w:tcPr>
    </w:tblStylePr>
    <w:tblStylePr w:type="firstCol">
      <w:rPr>
        <w:b/>
        <w:bCs/>
        <w:color w:val="3E7951" w:themeColor="accent4"/>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StylePr>
    <w:tblStylePr w:type="band1Vert">
      <w:tblPr/>
      <w:tcPr>
        <w:shd w:val="clear" w:color="auto" w:fill="D9EDEE" w:themeFill="accent3" w:themeFillTint="33"/>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37430A"/>
    <w:pPr>
      <w:spacing w:after="0" w:line="240" w:lineRule="auto"/>
    </w:pPr>
    <w:tblPr>
      <w:tblStyleRowBandSize w:val="1"/>
      <w:tblStyleColBandSize w:val="1"/>
      <w:tblBorders>
        <w:top w:val="single" w:sz="4" w:space="0" w:color="8DCBCB" w:themeColor="accent3" w:themeTint="99"/>
        <w:left w:val="single" w:sz="4" w:space="0" w:color="8DCBCB" w:themeColor="accent3" w:themeTint="99"/>
        <w:bottom w:val="single" w:sz="4" w:space="0" w:color="8DCBCB" w:themeColor="accent3" w:themeTint="99"/>
        <w:right w:val="single" w:sz="4" w:space="0" w:color="8DCBCB" w:themeColor="accent3" w:themeTint="99"/>
        <w:insideH w:val="single" w:sz="4" w:space="0" w:color="8DCBCB" w:themeColor="accent3" w:themeTint="99"/>
        <w:insideV w:val="single" w:sz="4" w:space="0" w:color="8DCBCB" w:themeColor="accent3" w:themeTint="99"/>
      </w:tblBorders>
    </w:tblPr>
    <w:tblStylePr w:type="firstRow">
      <w:rPr>
        <w:b/>
        <w:bCs/>
        <w:color w:val="FFFFFF" w:themeColor="background1"/>
      </w:rPr>
      <w:tblPr/>
      <w:tcPr>
        <w:tcBorders>
          <w:top w:val="single" w:sz="4" w:space="0" w:color="49A1A2" w:themeColor="accent3"/>
          <w:left w:val="single" w:sz="4" w:space="0" w:color="49A1A2" w:themeColor="accent3"/>
          <w:bottom w:val="single" w:sz="4" w:space="0" w:color="49A1A2" w:themeColor="accent3"/>
          <w:right w:val="single" w:sz="4" w:space="0" w:color="49A1A2" w:themeColor="accent3"/>
          <w:insideH w:val="nil"/>
          <w:insideV w:val="nil"/>
        </w:tcBorders>
        <w:shd w:val="clear" w:color="auto" w:fill="49A1A2" w:themeFill="accent3"/>
      </w:tcPr>
    </w:tblStylePr>
    <w:tblStylePr w:type="lastRow">
      <w:rPr>
        <w:b/>
        <w:bCs/>
      </w:rPr>
      <w:tblPr/>
      <w:tcPr>
        <w:tcBorders>
          <w:top w:val="double" w:sz="4" w:space="0" w:color="49A1A2" w:themeColor="accent3"/>
        </w:tcBorders>
      </w:tcPr>
    </w:tblStylePr>
    <w:tblStylePr w:type="firstCol">
      <w:rPr>
        <w:b/>
        <w:bCs/>
      </w:rPr>
    </w:tblStylePr>
    <w:tblStylePr w:type="lastCol">
      <w:rPr>
        <w:b/>
        <w:bCs/>
      </w:rPr>
    </w:tblStylePr>
    <w:tblStylePr w:type="band1Vert">
      <w:tblPr/>
      <w:tcPr>
        <w:shd w:val="clear" w:color="auto" w:fill="D9EDEE" w:themeFill="accent3" w:themeFillTint="33"/>
      </w:tcPr>
    </w:tblStylePr>
    <w:tblStylePr w:type="band1Horz">
      <w:tblPr/>
      <w:tcPr>
        <w:shd w:val="clear" w:color="auto" w:fill="D9EDEE" w:themeFill="accent3" w:themeFillTint="33"/>
      </w:tcPr>
    </w:tblStylePr>
  </w:style>
  <w:style w:type="character" w:customStyle="1" w:styleId="Heading1Char">
    <w:name w:val="Heading 1 Char"/>
    <w:basedOn w:val="DefaultParagraphFont"/>
    <w:link w:val="Heading1"/>
    <w:uiPriority w:val="9"/>
    <w:rsid w:val="003C7B24"/>
    <w:rPr>
      <w:rFonts w:eastAsiaTheme="majorEastAsia" w:cstheme="minorHAnsi"/>
      <w:b/>
      <w:smallCaps/>
      <w:color w:val="114257" w:themeColor="accent1"/>
      <w:sz w:val="60"/>
      <w:szCs w:val="60"/>
    </w:rPr>
  </w:style>
  <w:style w:type="paragraph" w:styleId="Subtitle">
    <w:name w:val="Subtitle"/>
    <w:basedOn w:val="Heading3"/>
    <w:next w:val="Normal"/>
    <w:link w:val="SubtitleChar"/>
    <w:uiPriority w:val="11"/>
    <w:qFormat/>
    <w:rsid w:val="003C7B24"/>
    <w:pPr>
      <w:pBdr>
        <w:top w:val="single" w:sz="12" w:space="1" w:color="9DB4BC" w:themeColor="accent6"/>
        <w:left w:val="none" w:sz="0" w:space="0" w:color="auto"/>
        <w:bottom w:val="single" w:sz="12" w:space="1" w:color="9DB4BC" w:themeColor="accent6"/>
        <w:right w:val="none" w:sz="0" w:space="0" w:color="auto"/>
      </w:pBdr>
      <w:shd w:val="clear" w:color="auto" w:fill="FFFFFF" w:themeFill="background1"/>
      <w:spacing w:before="120" w:after="360"/>
    </w:pPr>
    <w:rPr>
      <w:b/>
      <w:bCs w:val="0"/>
      <w:i/>
      <w:iCs/>
      <w:color w:val="00162E" w:themeColor="text2"/>
      <w:sz w:val="32"/>
      <w:szCs w:val="32"/>
    </w:rPr>
  </w:style>
  <w:style w:type="character" w:customStyle="1" w:styleId="SubtitleChar">
    <w:name w:val="Subtitle Char"/>
    <w:basedOn w:val="DefaultParagraphFont"/>
    <w:link w:val="Subtitle"/>
    <w:uiPriority w:val="11"/>
    <w:rsid w:val="00304247"/>
    <w:rPr>
      <w:rFonts w:eastAsiaTheme="majorEastAsia" w:cstheme="minorHAnsi"/>
      <w:b/>
      <w:i/>
      <w:iCs/>
      <w:color w:val="00162E" w:themeColor="text2"/>
      <w:sz w:val="32"/>
      <w:szCs w:val="32"/>
      <w:shd w:val="clear" w:color="auto" w:fill="FFFFFF" w:themeFill="background1"/>
    </w:rPr>
  </w:style>
  <w:style w:type="character" w:customStyle="1" w:styleId="Heading2Char">
    <w:name w:val="Heading 2 Char"/>
    <w:basedOn w:val="DefaultParagraphFont"/>
    <w:link w:val="Heading2"/>
    <w:uiPriority w:val="1"/>
    <w:rsid w:val="007A5C9F"/>
    <w:rPr>
      <w:rFonts w:eastAsiaTheme="majorEastAsia" w:cstheme="minorHAnsi"/>
      <w:b/>
      <w:bCs/>
      <w:color w:val="000000" w:themeColor="text1"/>
      <w:sz w:val="36"/>
      <w:szCs w:val="26"/>
    </w:rPr>
  </w:style>
  <w:style w:type="paragraph" w:styleId="Header">
    <w:name w:val="header"/>
    <w:basedOn w:val="Normal"/>
    <w:link w:val="HeaderChar"/>
    <w:uiPriority w:val="99"/>
    <w:unhideWhenUsed/>
    <w:qFormat/>
    <w:rsid w:val="00BB27E5"/>
    <w:pPr>
      <w:pBdr>
        <w:bottom w:val="single" w:sz="36" w:space="4" w:color="0F6A6B" w:themeColor="accent2"/>
      </w:pBdr>
      <w:tabs>
        <w:tab w:val="right" w:pos="9720"/>
      </w:tabs>
      <w:spacing w:after="240" w:line="240" w:lineRule="auto"/>
      <w:ind w:left="-360" w:right="-360"/>
    </w:pPr>
    <w:rPr>
      <w:rFonts w:asciiTheme="majorHAnsi" w:hAnsiTheme="majorHAnsi"/>
      <w:bCs/>
      <w:color w:val="114257" w:themeColor="accent1"/>
    </w:rPr>
  </w:style>
  <w:style w:type="character" w:customStyle="1" w:styleId="HeaderChar">
    <w:name w:val="Header Char"/>
    <w:basedOn w:val="DefaultParagraphFont"/>
    <w:link w:val="Header"/>
    <w:uiPriority w:val="99"/>
    <w:rsid w:val="00BB27E5"/>
    <w:rPr>
      <w:rFonts w:asciiTheme="majorHAnsi" w:hAnsiTheme="majorHAnsi"/>
      <w:bCs/>
      <w:color w:val="114257" w:themeColor="accent1"/>
    </w:rPr>
  </w:style>
  <w:style w:type="paragraph" w:styleId="Footer">
    <w:name w:val="footer"/>
    <w:basedOn w:val="Normal"/>
    <w:link w:val="FooterChar"/>
    <w:uiPriority w:val="99"/>
    <w:unhideWhenUsed/>
    <w:qFormat/>
    <w:rsid w:val="007B1BA2"/>
    <w:pPr>
      <w:tabs>
        <w:tab w:val="right" w:pos="9720"/>
      </w:tabs>
      <w:spacing w:after="0" w:line="240" w:lineRule="auto"/>
      <w:ind w:left="-360" w:right="-360"/>
    </w:pPr>
    <w:rPr>
      <w:noProof/>
      <w:color w:val="114257" w:themeColor="accent1"/>
      <w:sz w:val="21"/>
      <w:szCs w:val="21"/>
    </w:rPr>
  </w:style>
  <w:style w:type="character" w:customStyle="1" w:styleId="FooterChar">
    <w:name w:val="Footer Char"/>
    <w:basedOn w:val="DefaultParagraphFont"/>
    <w:link w:val="Footer"/>
    <w:uiPriority w:val="99"/>
    <w:rsid w:val="007B1BA2"/>
    <w:rPr>
      <w:noProof/>
      <w:color w:val="114257" w:themeColor="accent1"/>
      <w:sz w:val="21"/>
      <w:szCs w:val="21"/>
    </w:rPr>
  </w:style>
  <w:style w:type="character" w:styleId="Hyperlink">
    <w:name w:val="Hyperlink"/>
    <w:basedOn w:val="DefaultParagraphFont"/>
    <w:uiPriority w:val="99"/>
    <w:unhideWhenUsed/>
    <w:qFormat/>
    <w:rsid w:val="004E5E26"/>
    <w:rPr>
      <w:color w:val="367879" w:themeColor="hyperlink"/>
      <w:u w:val="single"/>
    </w:rPr>
  </w:style>
  <w:style w:type="character" w:customStyle="1" w:styleId="UnresolvedMention1">
    <w:name w:val="Unresolved Mention1"/>
    <w:basedOn w:val="DefaultParagraphFont"/>
    <w:uiPriority w:val="99"/>
    <w:semiHidden/>
    <w:unhideWhenUsed/>
    <w:rsid w:val="004E5E26"/>
    <w:rPr>
      <w:color w:val="605E5C"/>
      <w:shd w:val="clear" w:color="auto" w:fill="E1DFDD"/>
    </w:rPr>
  </w:style>
  <w:style w:type="paragraph" w:styleId="ListParagraph">
    <w:name w:val="List Paragraph"/>
    <w:basedOn w:val="Normal"/>
    <w:link w:val="ListParagraphChar"/>
    <w:uiPriority w:val="34"/>
    <w:qFormat/>
    <w:rsid w:val="00AA3A00"/>
    <w:pPr>
      <w:numPr>
        <w:numId w:val="1"/>
      </w:numPr>
      <w:contextualSpacing/>
    </w:pPr>
  </w:style>
  <w:style w:type="character" w:styleId="Strong">
    <w:name w:val="Strong"/>
    <w:basedOn w:val="DefaultParagraphFont"/>
    <w:uiPriority w:val="22"/>
    <w:qFormat/>
    <w:rsid w:val="00606978"/>
    <w:rPr>
      <w:b/>
      <w:bCs/>
    </w:rPr>
  </w:style>
  <w:style w:type="character" w:customStyle="1" w:styleId="Heading3Char">
    <w:name w:val="Heading 3 Char"/>
    <w:basedOn w:val="DefaultParagraphFont"/>
    <w:link w:val="Heading3"/>
    <w:uiPriority w:val="9"/>
    <w:rsid w:val="00CD2425"/>
    <w:rPr>
      <w:rFonts w:eastAsiaTheme="majorEastAsia" w:cstheme="minorHAnsi"/>
      <w:bCs/>
      <w:color w:val="FFFFFF" w:themeColor="background1"/>
      <w:sz w:val="26"/>
      <w:szCs w:val="26"/>
      <w:shd w:val="clear" w:color="auto" w:fill="114257" w:themeFill="accent1"/>
    </w:rPr>
  </w:style>
  <w:style w:type="character" w:customStyle="1" w:styleId="Heading4Char">
    <w:name w:val="Heading 4 Char"/>
    <w:basedOn w:val="DefaultParagraphFont"/>
    <w:link w:val="Heading4"/>
    <w:uiPriority w:val="9"/>
    <w:rsid w:val="00CD2425"/>
    <w:rPr>
      <w:rFonts w:eastAsiaTheme="majorEastAsia" w:cstheme="minorHAnsi"/>
      <w:b/>
      <w:bCs/>
      <w:i/>
      <w:iCs/>
      <w:color w:val="0C3140" w:themeColor="accent1" w:themeShade="BF"/>
      <w:sz w:val="24"/>
      <w:szCs w:val="24"/>
    </w:rPr>
  </w:style>
  <w:style w:type="character" w:styleId="CommentReference">
    <w:name w:val="annotation reference"/>
    <w:basedOn w:val="DefaultParagraphFont"/>
    <w:uiPriority w:val="99"/>
    <w:semiHidden/>
    <w:unhideWhenUsed/>
    <w:rsid w:val="000D617B"/>
    <w:rPr>
      <w:sz w:val="16"/>
      <w:szCs w:val="16"/>
    </w:rPr>
  </w:style>
  <w:style w:type="paragraph" w:styleId="CommentText">
    <w:name w:val="annotation text"/>
    <w:basedOn w:val="Normal"/>
    <w:link w:val="CommentTextChar"/>
    <w:uiPriority w:val="99"/>
    <w:unhideWhenUsed/>
    <w:rsid w:val="000D617B"/>
    <w:pPr>
      <w:spacing w:line="240" w:lineRule="auto"/>
    </w:pPr>
    <w:rPr>
      <w:sz w:val="20"/>
      <w:szCs w:val="20"/>
    </w:rPr>
  </w:style>
  <w:style w:type="character" w:customStyle="1" w:styleId="CommentTextChar">
    <w:name w:val="Comment Text Char"/>
    <w:basedOn w:val="DefaultParagraphFont"/>
    <w:link w:val="CommentText"/>
    <w:uiPriority w:val="99"/>
    <w:rsid w:val="000D617B"/>
    <w:rPr>
      <w:sz w:val="20"/>
      <w:szCs w:val="20"/>
    </w:rPr>
  </w:style>
  <w:style w:type="paragraph" w:styleId="CommentSubject">
    <w:name w:val="annotation subject"/>
    <w:basedOn w:val="CommentText"/>
    <w:next w:val="CommentText"/>
    <w:link w:val="CommentSubjectChar"/>
    <w:uiPriority w:val="99"/>
    <w:semiHidden/>
    <w:unhideWhenUsed/>
    <w:rsid w:val="000D617B"/>
    <w:rPr>
      <w:b/>
      <w:bCs/>
    </w:rPr>
  </w:style>
  <w:style w:type="character" w:customStyle="1" w:styleId="CommentSubjectChar">
    <w:name w:val="Comment Subject Char"/>
    <w:basedOn w:val="CommentTextChar"/>
    <w:link w:val="CommentSubject"/>
    <w:uiPriority w:val="99"/>
    <w:semiHidden/>
    <w:rsid w:val="000D617B"/>
    <w:rPr>
      <w:b/>
      <w:bCs/>
      <w:sz w:val="20"/>
      <w:szCs w:val="20"/>
    </w:rPr>
  </w:style>
  <w:style w:type="paragraph" w:styleId="BalloonText">
    <w:name w:val="Balloon Text"/>
    <w:basedOn w:val="Normal"/>
    <w:link w:val="BalloonTextChar"/>
    <w:uiPriority w:val="99"/>
    <w:semiHidden/>
    <w:unhideWhenUsed/>
    <w:rsid w:val="000D6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17B"/>
    <w:rPr>
      <w:rFonts w:ascii="Segoe UI" w:hAnsi="Segoe UI" w:cs="Segoe UI"/>
      <w:sz w:val="18"/>
      <w:szCs w:val="18"/>
    </w:rPr>
  </w:style>
  <w:style w:type="character" w:styleId="FollowedHyperlink">
    <w:name w:val="FollowedHyperlink"/>
    <w:basedOn w:val="DefaultParagraphFont"/>
    <w:uiPriority w:val="99"/>
    <w:semiHidden/>
    <w:unhideWhenUsed/>
    <w:rsid w:val="00D84059"/>
    <w:rPr>
      <w:color w:val="465E66" w:themeColor="followedHyperlink"/>
      <w:u w:val="single"/>
    </w:rPr>
  </w:style>
  <w:style w:type="character" w:styleId="Emphasis">
    <w:name w:val="Emphasis"/>
    <w:basedOn w:val="DefaultParagraphFont"/>
    <w:uiPriority w:val="20"/>
    <w:qFormat/>
    <w:rsid w:val="0024007A"/>
    <w:rPr>
      <w:i/>
      <w:iCs/>
    </w:rPr>
  </w:style>
  <w:style w:type="character" w:customStyle="1" w:styleId="Heading5Char">
    <w:name w:val="Heading 5 Char"/>
    <w:basedOn w:val="DefaultParagraphFont"/>
    <w:link w:val="Heading5"/>
    <w:uiPriority w:val="9"/>
    <w:rsid w:val="003C7B24"/>
    <w:rPr>
      <w:rFonts w:asciiTheme="majorHAnsi" w:eastAsiaTheme="majorEastAsia" w:hAnsiTheme="majorHAnsi" w:cstheme="majorBidi"/>
      <w:color w:val="0C3140" w:themeColor="accent1" w:themeShade="BF"/>
      <w:sz w:val="23"/>
      <w:szCs w:val="23"/>
    </w:rPr>
  </w:style>
  <w:style w:type="paragraph" w:customStyle="1" w:styleId="IntroParagraph">
    <w:name w:val="Intro Paragraph"/>
    <w:basedOn w:val="Normal"/>
    <w:link w:val="IntroParagraphChar"/>
    <w:uiPriority w:val="11"/>
    <w:qFormat/>
    <w:rsid w:val="003C7B24"/>
    <w:pPr>
      <w:numPr>
        <w:ilvl w:val="1"/>
      </w:numPr>
      <w:spacing w:after="480"/>
      <w:ind w:left="720"/>
    </w:pPr>
    <w:rPr>
      <w:rFonts w:asciiTheme="majorHAnsi" w:eastAsia="Times New Roman" w:hAnsiTheme="majorHAnsi" w:cstheme="majorHAnsi"/>
      <w:i/>
      <w:iCs/>
      <w:color w:val="0F6A6B" w:themeColor="accent2"/>
      <w:spacing w:val="10"/>
      <w:sz w:val="26"/>
      <w:szCs w:val="26"/>
    </w:rPr>
  </w:style>
  <w:style w:type="paragraph" w:customStyle="1" w:styleId="Callout1">
    <w:name w:val="Callout 1"/>
    <w:basedOn w:val="Normal"/>
    <w:link w:val="Callout1Char"/>
    <w:uiPriority w:val="12"/>
    <w:qFormat/>
    <w:rsid w:val="00BB27E5"/>
    <w:pPr>
      <w:pBdr>
        <w:top w:val="single" w:sz="8" w:space="8" w:color="49A1A2" w:themeColor="accent3"/>
        <w:left w:val="single" w:sz="8" w:space="8" w:color="C4D2D6" w:themeColor="accent6" w:themeTint="99"/>
        <w:bottom w:val="single" w:sz="8" w:space="8" w:color="49A1A2" w:themeColor="accent3"/>
        <w:right w:val="single" w:sz="8" w:space="8" w:color="C4D2D6" w:themeColor="accent6" w:themeTint="99"/>
      </w:pBdr>
      <w:shd w:val="clear" w:color="auto" w:fill="D7E1E4" w:themeFill="accent6" w:themeFillTint="66"/>
      <w:spacing w:before="600" w:after="600"/>
      <w:ind w:left="936" w:right="936"/>
    </w:pPr>
    <w:rPr>
      <w:color w:val="000000" w:themeColor="text1"/>
      <w:sz w:val="25"/>
      <w:szCs w:val="25"/>
    </w:rPr>
  </w:style>
  <w:style w:type="character" w:customStyle="1" w:styleId="IntroParagraphChar">
    <w:name w:val="Intro Paragraph Char"/>
    <w:basedOn w:val="SubtitleChar"/>
    <w:link w:val="IntroParagraph"/>
    <w:uiPriority w:val="11"/>
    <w:rsid w:val="00304247"/>
    <w:rPr>
      <w:rFonts w:asciiTheme="majorHAnsi" w:eastAsia="Times New Roman" w:hAnsiTheme="majorHAnsi" w:cstheme="majorHAnsi"/>
      <w:b w:val="0"/>
      <w:i/>
      <w:iCs/>
      <w:color w:val="0F6A6B" w:themeColor="accent2"/>
      <w:spacing w:val="10"/>
      <w:sz w:val="26"/>
      <w:szCs w:val="26"/>
      <w:shd w:val="clear" w:color="auto" w:fill="FFFFFF" w:themeFill="background1"/>
    </w:rPr>
  </w:style>
  <w:style w:type="paragraph" w:customStyle="1" w:styleId="Callout2">
    <w:name w:val="Callout 2"/>
    <w:basedOn w:val="Callout1"/>
    <w:link w:val="Callout2Char"/>
    <w:uiPriority w:val="12"/>
    <w:qFormat/>
    <w:rsid w:val="00BB27E5"/>
    <w:pPr>
      <w:pBdr>
        <w:top w:val="double" w:sz="4" w:space="8" w:color="49A1A2" w:themeColor="accent3"/>
        <w:left w:val="none" w:sz="0" w:space="0" w:color="auto"/>
        <w:bottom w:val="double" w:sz="4" w:space="8" w:color="49A1A2" w:themeColor="accent3"/>
        <w:right w:val="none" w:sz="0" w:space="0" w:color="auto"/>
      </w:pBdr>
      <w:shd w:val="clear" w:color="auto" w:fill="auto"/>
      <w:ind w:left="720" w:right="720"/>
    </w:pPr>
    <w:rPr>
      <w:rFonts w:asciiTheme="majorHAnsi" w:hAnsiTheme="majorHAnsi" w:cstheme="majorHAnsi"/>
      <w:i/>
      <w:iCs/>
    </w:rPr>
  </w:style>
  <w:style w:type="character" w:customStyle="1" w:styleId="Callout1Char">
    <w:name w:val="Callout 1 Char"/>
    <w:basedOn w:val="DefaultParagraphFont"/>
    <w:link w:val="Callout1"/>
    <w:uiPriority w:val="12"/>
    <w:rsid w:val="00304247"/>
    <w:rPr>
      <w:color w:val="000000" w:themeColor="text1"/>
      <w:sz w:val="25"/>
      <w:szCs w:val="25"/>
      <w:shd w:val="clear" w:color="auto" w:fill="D7E1E4" w:themeFill="accent6" w:themeFillTint="66"/>
    </w:rPr>
  </w:style>
  <w:style w:type="paragraph" w:customStyle="1" w:styleId="NumberedList">
    <w:name w:val="Numbered List"/>
    <w:basedOn w:val="ListParagraph"/>
    <w:link w:val="NumberedListChar"/>
    <w:uiPriority w:val="2"/>
    <w:qFormat/>
    <w:rsid w:val="00AA3A00"/>
    <w:pPr>
      <w:numPr>
        <w:numId w:val="2"/>
      </w:numPr>
    </w:pPr>
  </w:style>
  <w:style w:type="character" w:customStyle="1" w:styleId="Callout2Char">
    <w:name w:val="Callout 2 Char"/>
    <w:basedOn w:val="Callout1Char"/>
    <w:link w:val="Callout2"/>
    <w:uiPriority w:val="12"/>
    <w:rsid w:val="00304247"/>
    <w:rPr>
      <w:rFonts w:asciiTheme="majorHAnsi" w:hAnsiTheme="majorHAnsi" w:cstheme="majorHAnsi"/>
      <w:i/>
      <w:iCs/>
      <w:color w:val="000000" w:themeColor="text1"/>
      <w:sz w:val="25"/>
      <w:szCs w:val="25"/>
      <w:shd w:val="clear" w:color="auto" w:fill="D7E1E4" w:themeFill="accent6" w:themeFillTint="66"/>
    </w:rPr>
  </w:style>
  <w:style w:type="character" w:customStyle="1" w:styleId="ListParagraphChar">
    <w:name w:val="List Paragraph Char"/>
    <w:basedOn w:val="DefaultParagraphFont"/>
    <w:link w:val="ListParagraph"/>
    <w:uiPriority w:val="34"/>
    <w:rsid w:val="00304247"/>
  </w:style>
  <w:style w:type="character" w:customStyle="1" w:styleId="NumberedListChar">
    <w:name w:val="Numbered List Char"/>
    <w:basedOn w:val="ListParagraphChar"/>
    <w:link w:val="NumberedList"/>
    <w:uiPriority w:val="2"/>
    <w:rsid w:val="00304247"/>
  </w:style>
  <w:style w:type="paragraph" w:styleId="BodyText">
    <w:name w:val="Body Text"/>
    <w:basedOn w:val="Normal"/>
    <w:link w:val="BodyTextChar"/>
    <w:uiPriority w:val="1"/>
    <w:qFormat/>
    <w:rsid w:val="009021F1"/>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021F1"/>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9021F1"/>
    <w:pPr>
      <w:widowControl w:val="0"/>
      <w:autoSpaceDE w:val="0"/>
      <w:autoSpaceDN w:val="0"/>
      <w:spacing w:after="0" w:line="240" w:lineRule="auto"/>
    </w:pPr>
    <w:rPr>
      <w:rFonts w:ascii="Times New Roman" w:eastAsia="Times New Roman" w:hAnsi="Times New Roman" w:cs="Times New Roman"/>
      <w:lang w:bidi="en-US"/>
    </w:rPr>
  </w:style>
  <w:style w:type="paragraph" w:styleId="NoSpacing">
    <w:name w:val="No Spacing"/>
    <w:link w:val="NoSpacingChar"/>
    <w:uiPriority w:val="1"/>
    <w:qFormat/>
    <w:rsid w:val="009021F1"/>
    <w:pPr>
      <w:spacing w:after="0" w:line="240" w:lineRule="auto"/>
    </w:pPr>
    <w:rPr>
      <w:rFonts w:eastAsiaTheme="minorEastAsia"/>
    </w:rPr>
  </w:style>
  <w:style w:type="character" w:customStyle="1" w:styleId="NoSpacingChar">
    <w:name w:val="No Spacing Char"/>
    <w:basedOn w:val="DefaultParagraphFont"/>
    <w:link w:val="NoSpacing"/>
    <w:uiPriority w:val="1"/>
    <w:rsid w:val="009021F1"/>
    <w:rPr>
      <w:rFonts w:eastAsiaTheme="minorEastAsia"/>
    </w:rPr>
  </w:style>
  <w:style w:type="paragraph" w:styleId="Revision">
    <w:name w:val="Revision"/>
    <w:hidden/>
    <w:uiPriority w:val="99"/>
    <w:semiHidden/>
    <w:rsid w:val="009021F1"/>
    <w:pPr>
      <w:spacing w:after="0" w:line="240" w:lineRule="auto"/>
    </w:pPr>
    <w:rPr>
      <w:rFonts w:ascii="Times New Roman" w:eastAsia="Times New Roman" w:hAnsi="Times New Roman" w:cs="Times New Roman"/>
      <w:lang w:bidi="en-US"/>
    </w:rPr>
  </w:style>
  <w:style w:type="paragraph" w:customStyle="1" w:styleId="Default">
    <w:name w:val="Default"/>
    <w:rsid w:val="009021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021F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021F1"/>
  </w:style>
  <w:style w:type="numbering" w:customStyle="1" w:styleId="NoList2">
    <w:name w:val="No List2"/>
    <w:next w:val="NoList"/>
    <w:uiPriority w:val="99"/>
    <w:semiHidden/>
    <w:unhideWhenUsed/>
    <w:rsid w:val="009021F1"/>
  </w:style>
  <w:style w:type="character" w:styleId="PlaceholderText">
    <w:name w:val="Placeholder Text"/>
    <w:basedOn w:val="DefaultParagraphFont"/>
    <w:uiPriority w:val="99"/>
    <w:semiHidden/>
    <w:rsid w:val="009021F1"/>
    <w:rPr>
      <w:color w:val="808080"/>
    </w:rPr>
  </w:style>
  <w:style w:type="paragraph" w:styleId="Title">
    <w:name w:val="Title"/>
    <w:basedOn w:val="Normal"/>
    <w:next w:val="Normal"/>
    <w:link w:val="TitleChar"/>
    <w:qFormat/>
    <w:rsid w:val="009021F1"/>
    <w:pPr>
      <w:pBdr>
        <w:bottom w:val="single" w:sz="4" w:space="1" w:color="auto"/>
      </w:pBdr>
      <w:spacing w:after="20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9021F1"/>
    <w:rPr>
      <w:rFonts w:asciiTheme="majorHAnsi" w:eastAsiaTheme="majorEastAsia" w:hAnsiTheme="majorHAnsi" w:cstheme="majorBidi"/>
      <w:spacing w:val="5"/>
      <w:sz w:val="52"/>
      <w:szCs w:val="52"/>
    </w:rPr>
  </w:style>
  <w:style w:type="paragraph" w:styleId="TOC1">
    <w:name w:val="toc 1"/>
    <w:basedOn w:val="Normal"/>
    <w:next w:val="Normal"/>
    <w:autoRedefine/>
    <w:uiPriority w:val="39"/>
    <w:unhideWhenUsed/>
    <w:rsid w:val="00C25CDC"/>
    <w:pPr>
      <w:tabs>
        <w:tab w:val="right" w:leader="dot" w:pos="9350"/>
      </w:tabs>
      <w:spacing w:before="300" w:after="100" w:line="256" w:lineRule="auto"/>
    </w:pPr>
    <w:rPr>
      <w:b/>
      <w:noProof/>
      <w:sz w:val="23"/>
      <w:szCs w:val="23"/>
    </w:rPr>
  </w:style>
  <w:style w:type="paragraph" w:styleId="TOC2">
    <w:name w:val="toc 2"/>
    <w:basedOn w:val="Normal"/>
    <w:next w:val="Normal"/>
    <w:autoRedefine/>
    <w:uiPriority w:val="39"/>
    <w:unhideWhenUsed/>
    <w:rsid w:val="00C25CDC"/>
    <w:pPr>
      <w:tabs>
        <w:tab w:val="right" w:leader="dot" w:pos="9350"/>
      </w:tabs>
      <w:spacing w:after="100" w:line="256" w:lineRule="auto"/>
      <w:ind w:left="220"/>
    </w:pPr>
    <w:rPr>
      <w:noProof/>
      <w:color w:val="114257" w:themeColor="accent1"/>
    </w:rPr>
  </w:style>
  <w:style w:type="paragraph" w:styleId="TOCHeading">
    <w:name w:val="TOC Heading"/>
    <w:basedOn w:val="Heading1"/>
    <w:next w:val="Normal"/>
    <w:uiPriority w:val="39"/>
    <w:unhideWhenUsed/>
    <w:qFormat/>
    <w:rsid w:val="00C25CDC"/>
    <w:pPr>
      <w:spacing w:after="360" w:line="256" w:lineRule="auto"/>
      <w:ind w:left="-144" w:right="-144"/>
      <w:outlineLvl w:val="9"/>
    </w:pPr>
    <w:rPr>
      <w:bCs/>
      <w:smallCaps w:val="0"/>
      <w:color w:val="0F6A6B" w:themeColor="accent2"/>
      <w:sz w:val="36"/>
      <w:szCs w:val="36"/>
    </w:rPr>
  </w:style>
  <w:style w:type="table" w:styleId="GridTable4-Accent4">
    <w:name w:val="Grid Table 4 Accent 4"/>
    <w:basedOn w:val="TableNormal"/>
    <w:uiPriority w:val="49"/>
    <w:rsid w:val="004F15B2"/>
    <w:pPr>
      <w:spacing w:after="0" w:line="240" w:lineRule="auto"/>
    </w:pPr>
    <w:tblPr>
      <w:tblStyleRowBandSize w:val="1"/>
      <w:tblStyleColBandSize w:val="1"/>
      <w:tblBorders>
        <w:top w:val="single" w:sz="4" w:space="0" w:color="7DBC91" w:themeColor="accent4" w:themeTint="99"/>
        <w:left w:val="single" w:sz="4" w:space="0" w:color="7DBC91" w:themeColor="accent4" w:themeTint="99"/>
        <w:bottom w:val="single" w:sz="4" w:space="0" w:color="7DBC91" w:themeColor="accent4" w:themeTint="99"/>
        <w:right w:val="single" w:sz="4" w:space="0" w:color="7DBC91" w:themeColor="accent4" w:themeTint="99"/>
        <w:insideH w:val="single" w:sz="4" w:space="0" w:color="7DBC91" w:themeColor="accent4" w:themeTint="99"/>
        <w:insideV w:val="single" w:sz="4" w:space="0" w:color="7DBC91" w:themeColor="accent4" w:themeTint="99"/>
      </w:tblBorders>
    </w:tblPr>
    <w:tblStylePr w:type="firstRow">
      <w:rPr>
        <w:b/>
        <w:bCs/>
        <w:color w:val="FFFFFF" w:themeColor="background1"/>
      </w:rPr>
      <w:tblPr/>
      <w:tcPr>
        <w:tcBorders>
          <w:top w:val="single" w:sz="4" w:space="0" w:color="3E7951" w:themeColor="accent4"/>
          <w:left w:val="single" w:sz="4" w:space="0" w:color="3E7951" w:themeColor="accent4"/>
          <w:bottom w:val="single" w:sz="4" w:space="0" w:color="3E7951" w:themeColor="accent4"/>
          <w:right w:val="single" w:sz="4" w:space="0" w:color="3E7951" w:themeColor="accent4"/>
          <w:insideH w:val="nil"/>
          <w:insideV w:val="nil"/>
        </w:tcBorders>
        <w:shd w:val="clear" w:color="auto" w:fill="3E7951" w:themeFill="accent4"/>
      </w:tcPr>
    </w:tblStylePr>
    <w:tblStylePr w:type="lastRow">
      <w:rPr>
        <w:b/>
        <w:bCs/>
      </w:rPr>
      <w:tblPr/>
      <w:tcPr>
        <w:tcBorders>
          <w:top w:val="double" w:sz="4" w:space="0" w:color="3E7951" w:themeColor="accent4"/>
        </w:tcBorders>
      </w:tcPr>
    </w:tblStylePr>
    <w:tblStylePr w:type="firstCol">
      <w:rPr>
        <w:b/>
        <w:bCs/>
      </w:rPr>
    </w:tblStylePr>
    <w:tblStylePr w:type="lastCol">
      <w:rPr>
        <w:b/>
        <w:bCs/>
      </w:rPr>
    </w:tblStylePr>
    <w:tblStylePr w:type="band1Vert">
      <w:tblPr/>
      <w:tcPr>
        <w:shd w:val="clear" w:color="auto" w:fill="D3E8DA" w:themeFill="accent4" w:themeFillTint="33"/>
      </w:tcPr>
    </w:tblStylePr>
    <w:tblStylePr w:type="band1Horz">
      <w:tblPr/>
      <w:tcPr>
        <w:shd w:val="clear" w:color="auto" w:fill="D3E8DA" w:themeFill="accent4" w:themeFillTint="33"/>
      </w:tcPr>
    </w:tblStylePr>
  </w:style>
  <w:style w:type="table" w:styleId="GridTable1Light-Accent4">
    <w:name w:val="Grid Table 1 Light Accent 4"/>
    <w:basedOn w:val="TableNormal"/>
    <w:uiPriority w:val="46"/>
    <w:rsid w:val="002B7695"/>
    <w:pPr>
      <w:spacing w:after="0" w:line="240" w:lineRule="auto"/>
    </w:pPr>
    <w:tblPr>
      <w:tblStyleRowBandSize w:val="1"/>
      <w:tblStyleColBandSize w:val="1"/>
      <w:tblBorders>
        <w:top w:val="single" w:sz="4" w:space="0" w:color="A8D2B5" w:themeColor="accent4" w:themeTint="66"/>
        <w:left w:val="single" w:sz="4" w:space="0" w:color="A8D2B5" w:themeColor="accent4" w:themeTint="66"/>
        <w:bottom w:val="single" w:sz="4" w:space="0" w:color="A8D2B5" w:themeColor="accent4" w:themeTint="66"/>
        <w:right w:val="single" w:sz="4" w:space="0" w:color="A8D2B5" w:themeColor="accent4" w:themeTint="66"/>
        <w:insideH w:val="single" w:sz="4" w:space="0" w:color="A8D2B5" w:themeColor="accent4" w:themeTint="66"/>
        <w:insideV w:val="single" w:sz="4" w:space="0" w:color="A8D2B5" w:themeColor="accent4" w:themeTint="66"/>
      </w:tblBorders>
    </w:tblPr>
    <w:tblStylePr w:type="firstRow">
      <w:rPr>
        <w:b/>
        <w:bCs/>
      </w:rPr>
      <w:tblPr/>
      <w:tcPr>
        <w:tcBorders>
          <w:bottom w:val="single" w:sz="12" w:space="0" w:color="7DBC91" w:themeColor="accent4" w:themeTint="99"/>
        </w:tcBorders>
      </w:tcPr>
    </w:tblStylePr>
    <w:tblStylePr w:type="lastRow">
      <w:rPr>
        <w:b/>
        <w:bCs/>
      </w:rPr>
      <w:tblPr/>
      <w:tcPr>
        <w:tcBorders>
          <w:top w:val="double" w:sz="2" w:space="0" w:color="7DBC91"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5173D"/>
    <w:pPr>
      <w:spacing w:after="0" w:line="240" w:lineRule="auto"/>
    </w:pPr>
    <w:tblPr>
      <w:tblStyleRowBandSize w:val="1"/>
      <w:tblStyleColBandSize w:val="1"/>
      <w:tblBorders>
        <w:top w:val="single" w:sz="4" w:space="0" w:color="B3DCDC" w:themeColor="accent3" w:themeTint="66"/>
        <w:left w:val="single" w:sz="4" w:space="0" w:color="B3DCDC" w:themeColor="accent3" w:themeTint="66"/>
        <w:bottom w:val="single" w:sz="4" w:space="0" w:color="B3DCDC" w:themeColor="accent3" w:themeTint="66"/>
        <w:right w:val="single" w:sz="4" w:space="0" w:color="B3DCDC" w:themeColor="accent3" w:themeTint="66"/>
        <w:insideH w:val="single" w:sz="4" w:space="0" w:color="B3DCDC" w:themeColor="accent3" w:themeTint="66"/>
        <w:insideV w:val="single" w:sz="4" w:space="0" w:color="B3DCDC" w:themeColor="accent3" w:themeTint="66"/>
      </w:tblBorders>
    </w:tblPr>
    <w:tblStylePr w:type="firstRow">
      <w:rPr>
        <w:b/>
        <w:bCs/>
      </w:rPr>
      <w:tblPr/>
      <w:tcPr>
        <w:tcBorders>
          <w:bottom w:val="single" w:sz="12" w:space="0" w:color="8DCBCB" w:themeColor="accent3" w:themeTint="99"/>
        </w:tcBorders>
      </w:tcPr>
    </w:tblStylePr>
    <w:tblStylePr w:type="lastRow">
      <w:rPr>
        <w:b/>
        <w:bCs/>
      </w:rPr>
      <w:tblPr/>
      <w:tcPr>
        <w:tcBorders>
          <w:top w:val="double" w:sz="2" w:space="0" w:color="8DCBCB" w:themeColor="accent3"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B67243"/>
    <w:pPr>
      <w:spacing w:after="100"/>
      <w:ind w:left="440"/>
    </w:pPr>
  </w:style>
  <w:style w:type="paragraph" w:styleId="NormalWeb">
    <w:name w:val="Normal (Web)"/>
    <w:basedOn w:val="Normal"/>
    <w:uiPriority w:val="99"/>
    <w:semiHidden/>
    <w:unhideWhenUsed/>
    <w:rsid w:val="008B3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term">
    <w:name w:val="glossaryterm"/>
    <w:basedOn w:val="DefaultParagraphFont"/>
    <w:rsid w:val="008B3D11"/>
  </w:style>
  <w:style w:type="paragraph" w:styleId="BodyText2">
    <w:name w:val="Body Text 2"/>
    <w:basedOn w:val="Normal"/>
    <w:link w:val="BodyText2Char"/>
    <w:uiPriority w:val="99"/>
    <w:unhideWhenUsed/>
    <w:rsid w:val="00CC7642"/>
    <w:pPr>
      <w:spacing w:after="120" w:line="480" w:lineRule="auto"/>
    </w:pPr>
    <w:rPr>
      <w:rFonts w:eastAsiaTheme="minorEastAsia"/>
      <w:sz w:val="24"/>
    </w:rPr>
  </w:style>
  <w:style w:type="character" w:customStyle="1" w:styleId="BodyText2Char">
    <w:name w:val="Body Text 2 Char"/>
    <w:basedOn w:val="DefaultParagraphFont"/>
    <w:link w:val="BodyText2"/>
    <w:uiPriority w:val="99"/>
    <w:rsid w:val="00CC7642"/>
    <w:rPr>
      <w:rFonts w:eastAsiaTheme="minorEastAsia"/>
      <w:sz w:val="24"/>
    </w:rPr>
  </w:style>
  <w:style w:type="character" w:styleId="UnresolvedMention">
    <w:name w:val="Unresolved Mention"/>
    <w:basedOn w:val="DefaultParagraphFont"/>
    <w:uiPriority w:val="99"/>
    <w:semiHidden/>
    <w:unhideWhenUsed/>
    <w:rsid w:val="00966FBA"/>
    <w:rPr>
      <w:color w:val="605E5C"/>
      <w:shd w:val="clear" w:color="auto" w:fill="E1DFDD"/>
    </w:rPr>
  </w:style>
  <w:style w:type="paragraph" w:customStyle="1" w:styleId="m7812687052451943962msolistparagraph">
    <w:name w:val="m_7812687052451943962msolistparagraph"/>
    <w:basedOn w:val="Normal"/>
    <w:rsid w:val="002F2D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080067978668693973msolistparagraph">
    <w:name w:val="m_1080067978668693973msolistparagraph"/>
    <w:basedOn w:val="Normal"/>
    <w:rsid w:val="00244D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029267">
      <w:bodyDiv w:val="1"/>
      <w:marLeft w:val="0"/>
      <w:marRight w:val="0"/>
      <w:marTop w:val="0"/>
      <w:marBottom w:val="0"/>
      <w:divBdr>
        <w:top w:val="none" w:sz="0" w:space="0" w:color="auto"/>
        <w:left w:val="none" w:sz="0" w:space="0" w:color="auto"/>
        <w:bottom w:val="none" w:sz="0" w:space="0" w:color="auto"/>
        <w:right w:val="none" w:sz="0" w:space="0" w:color="auto"/>
      </w:divBdr>
    </w:div>
    <w:div w:id="456797636">
      <w:bodyDiv w:val="1"/>
      <w:marLeft w:val="0"/>
      <w:marRight w:val="0"/>
      <w:marTop w:val="0"/>
      <w:marBottom w:val="0"/>
      <w:divBdr>
        <w:top w:val="none" w:sz="0" w:space="0" w:color="auto"/>
        <w:left w:val="none" w:sz="0" w:space="0" w:color="auto"/>
        <w:bottom w:val="none" w:sz="0" w:space="0" w:color="auto"/>
        <w:right w:val="none" w:sz="0" w:space="0" w:color="auto"/>
      </w:divBdr>
    </w:div>
    <w:div w:id="502938723">
      <w:bodyDiv w:val="1"/>
      <w:marLeft w:val="0"/>
      <w:marRight w:val="0"/>
      <w:marTop w:val="0"/>
      <w:marBottom w:val="0"/>
      <w:divBdr>
        <w:top w:val="none" w:sz="0" w:space="0" w:color="auto"/>
        <w:left w:val="none" w:sz="0" w:space="0" w:color="auto"/>
        <w:bottom w:val="none" w:sz="0" w:space="0" w:color="auto"/>
        <w:right w:val="none" w:sz="0" w:space="0" w:color="auto"/>
      </w:divBdr>
    </w:div>
    <w:div w:id="1252396945">
      <w:bodyDiv w:val="1"/>
      <w:marLeft w:val="0"/>
      <w:marRight w:val="0"/>
      <w:marTop w:val="0"/>
      <w:marBottom w:val="0"/>
      <w:divBdr>
        <w:top w:val="none" w:sz="0" w:space="0" w:color="auto"/>
        <w:left w:val="none" w:sz="0" w:space="0" w:color="auto"/>
        <w:bottom w:val="none" w:sz="0" w:space="0" w:color="auto"/>
        <w:right w:val="none" w:sz="0" w:space="0" w:color="auto"/>
      </w:divBdr>
      <w:divsChild>
        <w:div w:id="1263535787">
          <w:marLeft w:val="1166"/>
          <w:marRight w:val="0"/>
          <w:marTop w:val="0"/>
          <w:marBottom w:val="160"/>
          <w:divBdr>
            <w:top w:val="none" w:sz="0" w:space="0" w:color="auto"/>
            <w:left w:val="none" w:sz="0" w:space="0" w:color="auto"/>
            <w:bottom w:val="none" w:sz="0" w:space="0" w:color="auto"/>
            <w:right w:val="none" w:sz="0" w:space="0" w:color="auto"/>
          </w:divBdr>
        </w:div>
        <w:div w:id="2122990337">
          <w:marLeft w:val="1166"/>
          <w:marRight w:val="0"/>
          <w:marTop w:val="0"/>
          <w:marBottom w:val="0"/>
          <w:divBdr>
            <w:top w:val="none" w:sz="0" w:space="0" w:color="auto"/>
            <w:left w:val="none" w:sz="0" w:space="0" w:color="auto"/>
            <w:bottom w:val="none" w:sz="0" w:space="0" w:color="auto"/>
            <w:right w:val="none" w:sz="0" w:space="0" w:color="auto"/>
          </w:divBdr>
        </w:div>
        <w:div w:id="2139840267">
          <w:marLeft w:val="1166"/>
          <w:marRight w:val="0"/>
          <w:marTop w:val="0"/>
          <w:marBottom w:val="0"/>
          <w:divBdr>
            <w:top w:val="none" w:sz="0" w:space="0" w:color="auto"/>
            <w:left w:val="none" w:sz="0" w:space="0" w:color="auto"/>
            <w:bottom w:val="none" w:sz="0" w:space="0" w:color="auto"/>
            <w:right w:val="none" w:sz="0" w:space="0" w:color="auto"/>
          </w:divBdr>
        </w:div>
      </w:divsChild>
    </w:div>
    <w:div w:id="1575236701">
      <w:bodyDiv w:val="1"/>
      <w:marLeft w:val="0"/>
      <w:marRight w:val="0"/>
      <w:marTop w:val="0"/>
      <w:marBottom w:val="0"/>
      <w:divBdr>
        <w:top w:val="none" w:sz="0" w:space="0" w:color="auto"/>
        <w:left w:val="none" w:sz="0" w:space="0" w:color="auto"/>
        <w:bottom w:val="none" w:sz="0" w:space="0" w:color="auto"/>
        <w:right w:val="none" w:sz="0" w:space="0" w:color="auto"/>
      </w:divBdr>
    </w:div>
    <w:div w:id="1654674307">
      <w:bodyDiv w:val="1"/>
      <w:marLeft w:val="0"/>
      <w:marRight w:val="0"/>
      <w:marTop w:val="0"/>
      <w:marBottom w:val="0"/>
      <w:divBdr>
        <w:top w:val="none" w:sz="0" w:space="0" w:color="auto"/>
        <w:left w:val="none" w:sz="0" w:space="0" w:color="auto"/>
        <w:bottom w:val="none" w:sz="0" w:space="0" w:color="auto"/>
        <w:right w:val="none" w:sz="0" w:space="0" w:color="auto"/>
      </w:divBdr>
    </w:div>
    <w:div w:id="1671366533">
      <w:bodyDiv w:val="1"/>
      <w:marLeft w:val="0"/>
      <w:marRight w:val="0"/>
      <w:marTop w:val="0"/>
      <w:marBottom w:val="0"/>
      <w:divBdr>
        <w:top w:val="none" w:sz="0" w:space="0" w:color="auto"/>
        <w:left w:val="none" w:sz="0" w:space="0" w:color="auto"/>
        <w:bottom w:val="none" w:sz="0" w:space="0" w:color="auto"/>
        <w:right w:val="none" w:sz="0" w:space="0" w:color="auto"/>
      </w:divBdr>
    </w:div>
    <w:div w:id="176711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ylor@northeastiawdb.org" TargetMode="External"/><Relationship Id="rId18" Type="http://schemas.openxmlformats.org/officeDocument/2006/relationships/hyperlink" Target="https://iowawdb.gov/lwdb-informa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owawdb.gov/northeast-iowa/home" TargetMode="External"/><Relationship Id="rId7" Type="http://schemas.openxmlformats.org/officeDocument/2006/relationships/settings" Target="settings.xml"/><Relationship Id="rId12" Type="http://schemas.openxmlformats.org/officeDocument/2006/relationships/hyperlink" Target="https://www.iowawdb.gov/northeast-iowa/home" TargetMode="External"/><Relationship Id="rId17" Type="http://schemas.openxmlformats.org/officeDocument/2006/relationships/hyperlink" Target="https://www.iowawdb.gov/northeast-iowa/polici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oleta.gov/wioa/" TargetMode="External"/><Relationship Id="rId20" Type="http://schemas.openxmlformats.org/officeDocument/2006/relationships/hyperlink" Target="mailto:taylor@northeastiawdb.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ylor@northeas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on.workforcegps.org"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doleta.gov/wio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wdb.gov/northeast-iowa/home" TargetMode="External"/><Relationship Id="rId22" Type="http://schemas.openxmlformats.org/officeDocument/2006/relationships/hyperlink" Target="mailto:taylor@northeastiawdb.org" TargetMode="External"/></Relationships>
</file>

<file path=word/theme/theme1.xml><?xml version="1.0" encoding="utf-8"?>
<a:theme xmlns:a="http://schemas.openxmlformats.org/drawingml/2006/main" name="Office Theme">
  <a:themeElements>
    <a:clrScheme name="IWD - Iowa Realignment">
      <a:dk1>
        <a:sysClr val="windowText" lastClr="000000"/>
      </a:dk1>
      <a:lt1>
        <a:sysClr val="window" lastClr="FFFFFF"/>
      </a:lt1>
      <a:dk2>
        <a:srgbClr val="00162E"/>
      </a:dk2>
      <a:lt2>
        <a:srgbClr val="F5F5F5"/>
      </a:lt2>
      <a:accent1>
        <a:srgbClr val="114257"/>
      </a:accent1>
      <a:accent2>
        <a:srgbClr val="0F6A6B"/>
      </a:accent2>
      <a:accent3>
        <a:srgbClr val="49A1A2"/>
      </a:accent3>
      <a:accent4>
        <a:srgbClr val="3E7951"/>
      </a:accent4>
      <a:accent5>
        <a:srgbClr val="5F6866"/>
      </a:accent5>
      <a:accent6>
        <a:srgbClr val="9DB4BC"/>
      </a:accent6>
      <a:hlink>
        <a:srgbClr val="367879"/>
      </a:hlink>
      <a:folHlink>
        <a:srgbClr val="465E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025F527977741B6DCDC7A5AC16DD8" ma:contentTypeVersion="11" ma:contentTypeDescription="Create a new document." ma:contentTypeScope="" ma:versionID="0630ea10ac2079039e1423896c8dec25">
  <xsd:schema xmlns:xsd="http://www.w3.org/2001/XMLSchema" xmlns:xs="http://www.w3.org/2001/XMLSchema" xmlns:p="http://schemas.microsoft.com/office/2006/metadata/properties" xmlns:ns2="8eb7a78f-d0e6-4b91-8c52-2bc1c43472f4" xmlns:ns3="a7cddb68-e593-412a-b7ad-70adc7796042" targetNamespace="http://schemas.microsoft.com/office/2006/metadata/properties" ma:root="true" ma:fieldsID="a11b489406b3385763c8d17a2196f2de" ns2:_="" ns3:_="">
    <xsd:import namespace="8eb7a78f-d0e6-4b91-8c52-2bc1c43472f4"/>
    <xsd:import namespace="a7cddb68-e593-412a-b7ad-70adc779604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7a78f-d0e6-4b91-8c52-2bc1c4347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669892-d4cc-49cc-8238-d36e6497671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cddb68-e593-412a-b7ad-70adc779604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05bd7cc-9775-45ff-a327-9a05e9def62a}" ma:internalName="TaxCatchAll" ma:showField="CatchAllData" ma:web="a7cddb68-e593-412a-b7ad-70adc779604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cddb68-e593-412a-b7ad-70adc7796042" xsi:nil="true"/>
    <lcf76f155ced4ddcb4097134ff3c332f xmlns="8eb7a78f-d0e6-4b91-8c52-2bc1c43472f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460FC-2660-45C2-AB2F-F47B8A7F1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7a78f-d0e6-4b91-8c52-2bc1c43472f4"/>
    <ds:schemaRef ds:uri="a7cddb68-e593-412a-b7ad-70adc7796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2D065-E663-4196-831E-3F92BE929083}">
  <ds:schemaRefs>
    <ds:schemaRef ds:uri="http://schemas.microsoft.com/sharepoint/v3/contenttype/forms"/>
  </ds:schemaRefs>
</ds:datastoreItem>
</file>

<file path=customXml/itemProps3.xml><?xml version="1.0" encoding="utf-8"?>
<ds:datastoreItem xmlns:ds="http://schemas.openxmlformats.org/officeDocument/2006/customXml" ds:itemID="{CE357730-44B2-48F2-B4A0-009B3C59EE5B}">
  <ds:schemaRefs>
    <ds:schemaRef ds:uri="http://schemas.microsoft.com/office/2006/metadata/properties"/>
    <ds:schemaRef ds:uri="http://schemas.microsoft.com/office/infopath/2007/PartnerControls"/>
    <ds:schemaRef ds:uri="a7cddb68-e593-412a-b7ad-70adc7796042"/>
    <ds:schemaRef ds:uri="8eb7a78f-d0e6-4b91-8c52-2bc1c43472f4"/>
  </ds:schemaRefs>
</ds:datastoreItem>
</file>

<file path=customXml/itemProps4.xml><?xml version="1.0" encoding="utf-8"?>
<ds:datastoreItem xmlns:ds="http://schemas.openxmlformats.org/officeDocument/2006/customXml" ds:itemID="{55923002-14A0-44FA-BDBE-8FEB85D1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34</Pages>
  <Words>10465</Words>
  <Characters>59656</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Maher Generic 508 Template</vt:lpstr>
    </vt:vector>
  </TitlesOfParts>
  <Company>Maher &amp; Maher, an IMPAQ Company</Company>
  <LinksUpToDate>false</LinksUpToDate>
  <CharactersWithSpaces>69982</CharactersWithSpaces>
  <SharedDoc>false</SharedDoc>
  <HLinks>
    <vt:vector size="246" baseType="variant">
      <vt:variant>
        <vt:i4>3211314</vt:i4>
      </vt:variant>
      <vt:variant>
        <vt:i4>237</vt:i4>
      </vt:variant>
      <vt:variant>
        <vt:i4>0</vt:i4>
      </vt:variant>
      <vt:variant>
        <vt:i4>5</vt:i4>
      </vt:variant>
      <vt:variant>
        <vt:lpwstr>http://www.doleta.gov/wioa</vt:lpwstr>
      </vt:variant>
      <vt:variant>
        <vt:lpwstr/>
      </vt:variant>
      <vt:variant>
        <vt:i4>6029405</vt:i4>
      </vt:variant>
      <vt:variant>
        <vt:i4>234</vt:i4>
      </vt:variant>
      <vt:variant>
        <vt:i4>0</vt:i4>
      </vt:variant>
      <vt:variant>
        <vt:i4>5</vt:i4>
      </vt:variant>
      <vt:variant>
        <vt:lpwstr>https://epolicy.iwd.iowa.gov/Policy/Home</vt:lpwstr>
      </vt:variant>
      <vt:variant>
        <vt:lpwstr/>
      </vt:variant>
      <vt:variant>
        <vt:i4>3211314</vt:i4>
      </vt:variant>
      <vt:variant>
        <vt:i4>231</vt:i4>
      </vt:variant>
      <vt:variant>
        <vt:i4>0</vt:i4>
      </vt:variant>
      <vt:variant>
        <vt:i4>5</vt:i4>
      </vt:variant>
      <vt:variant>
        <vt:lpwstr>http://www.doleta.gov/wioa</vt:lpwstr>
      </vt:variant>
      <vt:variant>
        <vt:lpwstr/>
      </vt:variant>
      <vt:variant>
        <vt:i4>1179700</vt:i4>
      </vt:variant>
      <vt:variant>
        <vt:i4>224</vt:i4>
      </vt:variant>
      <vt:variant>
        <vt:i4>0</vt:i4>
      </vt:variant>
      <vt:variant>
        <vt:i4>5</vt:i4>
      </vt:variant>
      <vt:variant>
        <vt:lpwstr/>
      </vt:variant>
      <vt:variant>
        <vt:lpwstr>_Toc39065329</vt:lpwstr>
      </vt:variant>
      <vt:variant>
        <vt:i4>1245236</vt:i4>
      </vt:variant>
      <vt:variant>
        <vt:i4>218</vt:i4>
      </vt:variant>
      <vt:variant>
        <vt:i4>0</vt:i4>
      </vt:variant>
      <vt:variant>
        <vt:i4>5</vt:i4>
      </vt:variant>
      <vt:variant>
        <vt:lpwstr/>
      </vt:variant>
      <vt:variant>
        <vt:lpwstr>_Toc39065328</vt:lpwstr>
      </vt:variant>
      <vt:variant>
        <vt:i4>1835060</vt:i4>
      </vt:variant>
      <vt:variant>
        <vt:i4>212</vt:i4>
      </vt:variant>
      <vt:variant>
        <vt:i4>0</vt:i4>
      </vt:variant>
      <vt:variant>
        <vt:i4>5</vt:i4>
      </vt:variant>
      <vt:variant>
        <vt:lpwstr/>
      </vt:variant>
      <vt:variant>
        <vt:lpwstr>_Toc39065327</vt:lpwstr>
      </vt:variant>
      <vt:variant>
        <vt:i4>1900596</vt:i4>
      </vt:variant>
      <vt:variant>
        <vt:i4>206</vt:i4>
      </vt:variant>
      <vt:variant>
        <vt:i4>0</vt:i4>
      </vt:variant>
      <vt:variant>
        <vt:i4>5</vt:i4>
      </vt:variant>
      <vt:variant>
        <vt:lpwstr/>
      </vt:variant>
      <vt:variant>
        <vt:lpwstr>_Toc39065326</vt:lpwstr>
      </vt:variant>
      <vt:variant>
        <vt:i4>1966132</vt:i4>
      </vt:variant>
      <vt:variant>
        <vt:i4>200</vt:i4>
      </vt:variant>
      <vt:variant>
        <vt:i4>0</vt:i4>
      </vt:variant>
      <vt:variant>
        <vt:i4>5</vt:i4>
      </vt:variant>
      <vt:variant>
        <vt:lpwstr/>
      </vt:variant>
      <vt:variant>
        <vt:lpwstr>_Toc39065325</vt:lpwstr>
      </vt:variant>
      <vt:variant>
        <vt:i4>2031668</vt:i4>
      </vt:variant>
      <vt:variant>
        <vt:i4>194</vt:i4>
      </vt:variant>
      <vt:variant>
        <vt:i4>0</vt:i4>
      </vt:variant>
      <vt:variant>
        <vt:i4>5</vt:i4>
      </vt:variant>
      <vt:variant>
        <vt:lpwstr/>
      </vt:variant>
      <vt:variant>
        <vt:lpwstr>_Toc39065324</vt:lpwstr>
      </vt:variant>
      <vt:variant>
        <vt:i4>1572916</vt:i4>
      </vt:variant>
      <vt:variant>
        <vt:i4>188</vt:i4>
      </vt:variant>
      <vt:variant>
        <vt:i4>0</vt:i4>
      </vt:variant>
      <vt:variant>
        <vt:i4>5</vt:i4>
      </vt:variant>
      <vt:variant>
        <vt:lpwstr/>
      </vt:variant>
      <vt:variant>
        <vt:lpwstr>_Toc39065323</vt:lpwstr>
      </vt:variant>
      <vt:variant>
        <vt:i4>1638452</vt:i4>
      </vt:variant>
      <vt:variant>
        <vt:i4>182</vt:i4>
      </vt:variant>
      <vt:variant>
        <vt:i4>0</vt:i4>
      </vt:variant>
      <vt:variant>
        <vt:i4>5</vt:i4>
      </vt:variant>
      <vt:variant>
        <vt:lpwstr/>
      </vt:variant>
      <vt:variant>
        <vt:lpwstr>_Toc39065322</vt:lpwstr>
      </vt:variant>
      <vt:variant>
        <vt:i4>1703988</vt:i4>
      </vt:variant>
      <vt:variant>
        <vt:i4>176</vt:i4>
      </vt:variant>
      <vt:variant>
        <vt:i4>0</vt:i4>
      </vt:variant>
      <vt:variant>
        <vt:i4>5</vt:i4>
      </vt:variant>
      <vt:variant>
        <vt:lpwstr/>
      </vt:variant>
      <vt:variant>
        <vt:lpwstr>_Toc39065321</vt:lpwstr>
      </vt:variant>
      <vt:variant>
        <vt:i4>1769524</vt:i4>
      </vt:variant>
      <vt:variant>
        <vt:i4>170</vt:i4>
      </vt:variant>
      <vt:variant>
        <vt:i4>0</vt:i4>
      </vt:variant>
      <vt:variant>
        <vt:i4>5</vt:i4>
      </vt:variant>
      <vt:variant>
        <vt:lpwstr/>
      </vt:variant>
      <vt:variant>
        <vt:lpwstr>_Toc39065320</vt:lpwstr>
      </vt:variant>
      <vt:variant>
        <vt:i4>1179703</vt:i4>
      </vt:variant>
      <vt:variant>
        <vt:i4>164</vt:i4>
      </vt:variant>
      <vt:variant>
        <vt:i4>0</vt:i4>
      </vt:variant>
      <vt:variant>
        <vt:i4>5</vt:i4>
      </vt:variant>
      <vt:variant>
        <vt:lpwstr/>
      </vt:variant>
      <vt:variant>
        <vt:lpwstr>_Toc39065319</vt:lpwstr>
      </vt:variant>
      <vt:variant>
        <vt:i4>1245239</vt:i4>
      </vt:variant>
      <vt:variant>
        <vt:i4>158</vt:i4>
      </vt:variant>
      <vt:variant>
        <vt:i4>0</vt:i4>
      </vt:variant>
      <vt:variant>
        <vt:i4>5</vt:i4>
      </vt:variant>
      <vt:variant>
        <vt:lpwstr/>
      </vt:variant>
      <vt:variant>
        <vt:lpwstr>_Toc39065318</vt:lpwstr>
      </vt:variant>
      <vt:variant>
        <vt:i4>1835063</vt:i4>
      </vt:variant>
      <vt:variant>
        <vt:i4>152</vt:i4>
      </vt:variant>
      <vt:variant>
        <vt:i4>0</vt:i4>
      </vt:variant>
      <vt:variant>
        <vt:i4>5</vt:i4>
      </vt:variant>
      <vt:variant>
        <vt:lpwstr/>
      </vt:variant>
      <vt:variant>
        <vt:lpwstr>_Toc39065317</vt:lpwstr>
      </vt:variant>
      <vt:variant>
        <vt:i4>1900599</vt:i4>
      </vt:variant>
      <vt:variant>
        <vt:i4>146</vt:i4>
      </vt:variant>
      <vt:variant>
        <vt:i4>0</vt:i4>
      </vt:variant>
      <vt:variant>
        <vt:i4>5</vt:i4>
      </vt:variant>
      <vt:variant>
        <vt:lpwstr/>
      </vt:variant>
      <vt:variant>
        <vt:lpwstr>_Toc39065316</vt:lpwstr>
      </vt:variant>
      <vt:variant>
        <vt:i4>1966135</vt:i4>
      </vt:variant>
      <vt:variant>
        <vt:i4>140</vt:i4>
      </vt:variant>
      <vt:variant>
        <vt:i4>0</vt:i4>
      </vt:variant>
      <vt:variant>
        <vt:i4>5</vt:i4>
      </vt:variant>
      <vt:variant>
        <vt:lpwstr/>
      </vt:variant>
      <vt:variant>
        <vt:lpwstr>_Toc39065315</vt:lpwstr>
      </vt:variant>
      <vt:variant>
        <vt:i4>2031671</vt:i4>
      </vt:variant>
      <vt:variant>
        <vt:i4>134</vt:i4>
      </vt:variant>
      <vt:variant>
        <vt:i4>0</vt:i4>
      </vt:variant>
      <vt:variant>
        <vt:i4>5</vt:i4>
      </vt:variant>
      <vt:variant>
        <vt:lpwstr/>
      </vt:variant>
      <vt:variant>
        <vt:lpwstr>_Toc39065314</vt:lpwstr>
      </vt:variant>
      <vt:variant>
        <vt:i4>1572919</vt:i4>
      </vt:variant>
      <vt:variant>
        <vt:i4>128</vt:i4>
      </vt:variant>
      <vt:variant>
        <vt:i4>0</vt:i4>
      </vt:variant>
      <vt:variant>
        <vt:i4>5</vt:i4>
      </vt:variant>
      <vt:variant>
        <vt:lpwstr/>
      </vt:variant>
      <vt:variant>
        <vt:lpwstr>_Toc39065313</vt:lpwstr>
      </vt:variant>
      <vt:variant>
        <vt:i4>1638455</vt:i4>
      </vt:variant>
      <vt:variant>
        <vt:i4>122</vt:i4>
      </vt:variant>
      <vt:variant>
        <vt:i4>0</vt:i4>
      </vt:variant>
      <vt:variant>
        <vt:i4>5</vt:i4>
      </vt:variant>
      <vt:variant>
        <vt:lpwstr/>
      </vt:variant>
      <vt:variant>
        <vt:lpwstr>_Toc39065312</vt:lpwstr>
      </vt:variant>
      <vt:variant>
        <vt:i4>1703991</vt:i4>
      </vt:variant>
      <vt:variant>
        <vt:i4>116</vt:i4>
      </vt:variant>
      <vt:variant>
        <vt:i4>0</vt:i4>
      </vt:variant>
      <vt:variant>
        <vt:i4>5</vt:i4>
      </vt:variant>
      <vt:variant>
        <vt:lpwstr/>
      </vt:variant>
      <vt:variant>
        <vt:lpwstr>_Toc39065311</vt:lpwstr>
      </vt:variant>
      <vt:variant>
        <vt:i4>1769527</vt:i4>
      </vt:variant>
      <vt:variant>
        <vt:i4>110</vt:i4>
      </vt:variant>
      <vt:variant>
        <vt:i4>0</vt:i4>
      </vt:variant>
      <vt:variant>
        <vt:i4>5</vt:i4>
      </vt:variant>
      <vt:variant>
        <vt:lpwstr/>
      </vt:variant>
      <vt:variant>
        <vt:lpwstr>_Toc39065310</vt:lpwstr>
      </vt:variant>
      <vt:variant>
        <vt:i4>1179702</vt:i4>
      </vt:variant>
      <vt:variant>
        <vt:i4>104</vt:i4>
      </vt:variant>
      <vt:variant>
        <vt:i4>0</vt:i4>
      </vt:variant>
      <vt:variant>
        <vt:i4>5</vt:i4>
      </vt:variant>
      <vt:variant>
        <vt:lpwstr/>
      </vt:variant>
      <vt:variant>
        <vt:lpwstr>_Toc39065309</vt:lpwstr>
      </vt:variant>
      <vt:variant>
        <vt:i4>1245238</vt:i4>
      </vt:variant>
      <vt:variant>
        <vt:i4>98</vt:i4>
      </vt:variant>
      <vt:variant>
        <vt:i4>0</vt:i4>
      </vt:variant>
      <vt:variant>
        <vt:i4>5</vt:i4>
      </vt:variant>
      <vt:variant>
        <vt:lpwstr/>
      </vt:variant>
      <vt:variant>
        <vt:lpwstr>_Toc39065308</vt:lpwstr>
      </vt:variant>
      <vt:variant>
        <vt:i4>1835062</vt:i4>
      </vt:variant>
      <vt:variant>
        <vt:i4>92</vt:i4>
      </vt:variant>
      <vt:variant>
        <vt:i4>0</vt:i4>
      </vt:variant>
      <vt:variant>
        <vt:i4>5</vt:i4>
      </vt:variant>
      <vt:variant>
        <vt:lpwstr/>
      </vt:variant>
      <vt:variant>
        <vt:lpwstr>_Toc39065307</vt:lpwstr>
      </vt:variant>
      <vt:variant>
        <vt:i4>1900598</vt:i4>
      </vt:variant>
      <vt:variant>
        <vt:i4>86</vt:i4>
      </vt:variant>
      <vt:variant>
        <vt:i4>0</vt:i4>
      </vt:variant>
      <vt:variant>
        <vt:i4>5</vt:i4>
      </vt:variant>
      <vt:variant>
        <vt:lpwstr/>
      </vt:variant>
      <vt:variant>
        <vt:lpwstr>_Toc39065306</vt:lpwstr>
      </vt:variant>
      <vt:variant>
        <vt:i4>1966134</vt:i4>
      </vt:variant>
      <vt:variant>
        <vt:i4>80</vt:i4>
      </vt:variant>
      <vt:variant>
        <vt:i4>0</vt:i4>
      </vt:variant>
      <vt:variant>
        <vt:i4>5</vt:i4>
      </vt:variant>
      <vt:variant>
        <vt:lpwstr/>
      </vt:variant>
      <vt:variant>
        <vt:lpwstr>_Toc39065305</vt:lpwstr>
      </vt:variant>
      <vt:variant>
        <vt:i4>2031670</vt:i4>
      </vt:variant>
      <vt:variant>
        <vt:i4>74</vt:i4>
      </vt:variant>
      <vt:variant>
        <vt:i4>0</vt:i4>
      </vt:variant>
      <vt:variant>
        <vt:i4>5</vt:i4>
      </vt:variant>
      <vt:variant>
        <vt:lpwstr/>
      </vt:variant>
      <vt:variant>
        <vt:lpwstr>_Toc39065304</vt:lpwstr>
      </vt:variant>
      <vt:variant>
        <vt:i4>1572918</vt:i4>
      </vt:variant>
      <vt:variant>
        <vt:i4>68</vt:i4>
      </vt:variant>
      <vt:variant>
        <vt:i4>0</vt:i4>
      </vt:variant>
      <vt:variant>
        <vt:i4>5</vt:i4>
      </vt:variant>
      <vt:variant>
        <vt:lpwstr/>
      </vt:variant>
      <vt:variant>
        <vt:lpwstr>_Toc39065303</vt:lpwstr>
      </vt:variant>
      <vt:variant>
        <vt:i4>1638454</vt:i4>
      </vt:variant>
      <vt:variant>
        <vt:i4>62</vt:i4>
      </vt:variant>
      <vt:variant>
        <vt:i4>0</vt:i4>
      </vt:variant>
      <vt:variant>
        <vt:i4>5</vt:i4>
      </vt:variant>
      <vt:variant>
        <vt:lpwstr/>
      </vt:variant>
      <vt:variant>
        <vt:lpwstr>_Toc39065302</vt:lpwstr>
      </vt:variant>
      <vt:variant>
        <vt:i4>1703990</vt:i4>
      </vt:variant>
      <vt:variant>
        <vt:i4>56</vt:i4>
      </vt:variant>
      <vt:variant>
        <vt:i4>0</vt:i4>
      </vt:variant>
      <vt:variant>
        <vt:i4>5</vt:i4>
      </vt:variant>
      <vt:variant>
        <vt:lpwstr/>
      </vt:variant>
      <vt:variant>
        <vt:lpwstr>_Toc39065301</vt:lpwstr>
      </vt:variant>
      <vt:variant>
        <vt:i4>1769526</vt:i4>
      </vt:variant>
      <vt:variant>
        <vt:i4>50</vt:i4>
      </vt:variant>
      <vt:variant>
        <vt:i4>0</vt:i4>
      </vt:variant>
      <vt:variant>
        <vt:i4>5</vt:i4>
      </vt:variant>
      <vt:variant>
        <vt:lpwstr/>
      </vt:variant>
      <vt:variant>
        <vt:lpwstr>_Toc39065300</vt:lpwstr>
      </vt:variant>
      <vt:variant>
        <vt:i4>1245247</vt:i4>
      </vt:variant>
      <vt:variant>
        <vt:i4>44</vt:i4>
      </vt:variant>
      <vt:variant>
        <vt:i4>0</vt:i4>
      </vt:variant>
      <vt:variant>
        <vt:i4>5</vt:i4>
      </vt:variant>
      <vt:variant>
        <vt:lpwstr/>
      </vt:variant>
      <vt:variant>
        <vt:lpwstr>_Toc39065299</vt:lpwstr>
      </vt:variant>
      <vt:variant>
        <vt:i4>1179711</vt:i4>
      </vt:variant>
      <vt:variant>
        <vt:i4>38</vt:i4>
      </vt:variant>
      <vt:variant>
        <vt:i4>0</vt:i4>
      </vt:variant>
      <vt:variant>
        <vt:i4>5</vt:i4>
      </vt:variant>
      <vt:variant>
        <vt:lpwstr/>
      </vt:variant>
      <vt:variant>
        <vt:lpwstr>_Toc39065298</vt:lpwstr>
      </vt:variant>
      <vt:variant>
        <vt:i4>1900607</vt:i4>
      </vt:variant>
      <vt:variant>
        <vt:i4>32</vt:i4>
      </vt:variant>
      <vt:variant>
        <vt:i4>0</vt:i4>
      </vt:variant>
      <vt:variant>
        <vt:i4>5</vt:i4>
      </vt:variant>
      <vt:variant>
        <vt:lpwstr/>
      </vt:variant>
      <vt:variant>
        <vt:lpwstr>_Toc39065297</vt:lpwstr>
      </vt:variant>
      <vt:variant>
        <vt:i4>1835071</vt:i4>
      </vt:variant>
      <vt:variant>
        <vt:i4>26</vt:i4>
      </vt:variant>
      <vt:variant>
        <vt:i4>0</vt:i4>
      </vt:variant>
      <vt:variant>
        <vt:i4>5</vt:i4>
      </vt:variant>
      <vt:variant>
        <vt:lpwstr/>
      </vt:variant>
      <vt:variant>
        <vt:lpwstr>_Toc39065296</vt:lpwstr>
      </vt:variant>
      <vt:variant>
        <vt:i4>2031679</vt:i4>
      </vt:variant>
      <vt:variant>
        <vt:i4>20</vt:i4>
      </vt:variant>
      <vt:variant>
        <vt:i4>0</vt:i4>
      </vt:variant>
      <vt:variant>
        <vt:i4>5</vt:i4>
      </vt:variant>
      <vt:variant>
        <vt:lpwstr/>
      </vt:variant>
      <vt:variant>
        <vt:lpwstr>_Toc39065295</vt:lpwstr>
      </vt:variant>
      <vt:variant>
        <vt:i4>1966143</vt:i4>
      </vt:variant>
      <vt:variant>
        <vt:i4>14</vt:i4>
      </vt:variant>
      <vt:variant>
        <vt:i4>0</vt:i4>
      </vt:variant>
      <vt:variant>
        <vt:i4>5</vt:i4>
      </vt:variant>
      <vt:variant>
        <vt:lpwstr/>
      </vt:variant>
      <vt:variant>
        <vt:lpwstr>_Toc39065294</vt:lpwstr>
      </vt:variant>
      <vt:variant>
        <vt:i4>1638463</vt:i4>
      </vt:variant>
      <vt:variant>
        <vt:i4>8</vt:i4>
      </vt:variant>
      <vt:variant>
        <vt:i4>0</vt:i4>
      </vt:variant>
      <vt:variant>
        <vt:i4>5</vt:i4>
      </vt:variant>
      <vt:variant>
        <vt:lpwstr/>
      </vt:variant>
      <vt:variant>
        <vt:lpwstr>_Toc39065293</vt:lpwstr>
      </vt:variant>
      <vt:variant>
        <vt:i4>1572927</vt:i4>
      </vt:variant>
      <vt:variant>
        <vt:i4>2</vt:i4>
      </vt:variant>
      <vt:variant>
        <vt:i4>0</vt:i4>
      </vt:variant>
      <vt:variant>
        <vt:i4>5</vt:i4>
      </vt:variant>
      <vt:variant>
        <vt:lpwstr/>
      </vt:variant>
      <vt:variant>
        <vt:lpwstr>_Toc39065292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 generic Word document to be used for building 508-compliant documents</dc:subject>
  <dc:creator>Cheryl Robbins</dc:creator>
  <cp:keywords>508 compliance template accessibility</cp:keywords>
  <dc:description/>
  <cp:lastModifiedBy>Taylor Williams</cp:lastModifiedBy>
  <cp:revision>188</cp:revision>
  <cp:lastPrinted>2021-03-18T00:23:00Z</cp:lastPrinted>
  <dcterms:created xsi:type="dcterms:W3CDTF">2021-03-10T18:14:00Z</dcterms:created>
  <dcterms:modified xsi:type="dcterms:W3CDTF">2023-04-19T14:41:00Z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0x01010020C025F527977741B6DCDC7A5AC16DD8</vt:lpwstr>
  </property>
  <property fmtid="{D5CDD505-2E9C-101B-9397-08002B2CF9AE}" pid="3" name="Order">
    <vt:r8>408800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