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AAC7" w14:textId="5DACA6BF" w:rsidR="74A939B4" w:rsidRDefault="00F1218A" w:rsidP="00F1218A">
      <w:pPr>
        <w:pStyle w:val="Heading1"/>
        <w:jc w:val="center"/>
      </w:pPr>
      <w:r w:rsidRPr="000C287F">
        <w:t>Iowa</w:t>
      </w:r>
      <w:r w:rsidR="00717E80" w:rsidRPr="00717E80">
        <w:rPr>
          <w:i/>
          <w:iCs/>
        </w:rPr>
        <w:t>WORKS</w:t>
      </w:r>
      <w:r w:rsidR="74A939B4">
        <w:t xml:space="preserve"> Center Certification Evaluation Tool</w:t>
      </w:r>
    </w:p>
    <w:p w14:paraId="3DC8EBE9" w14:textId="77777777" w:rsidR="00AF5C18" w:rsidRDefault="00AF5C18" w:rsidP="00F8232C">
      <w:pPr>
        <w:pStyle w:val="Heading2"/>
      </w:pPr>
      <w:r>
        <w:t>Introduction</w:t>
      </w:r>
    </w:p>
    <w:p w14:paraId="214F298D" w14:textId="0EEEE7CC" w:rsidR="00AE3E0A" w:rsidRPr="00925AC9" w:rsidRDefault="00925AC9" w:rsidP="00AE3E0A">
      <w:r w:rsidRPr="00925AC9">
        <w:t xml:space="preserve">This </w:t>
      </w:r>
      <w:r w:rsidR="00957EE1">
        <w:t xml:space="preserve">tool has been designed to assist local </w:t>
      </w:r>
      <w:r w:rsidRPr="00925AC9">
        <w:t>Iowa</w:t>
      </w:r>
      <w:r w:rsidRPr="00925AC9">
        <w:rPr>
          <w:i/>
          <w:iCs/>
        </w:rPr>
        <w:t>WORKS</w:t>
      </w:r>
      <w:r w:rsidRPr="00925AC9">
        <w:t xml:space="preserve"> </w:t>
      </w:r>
      <w:r w:rsidR="00957EE1">
        <w:t xml:space="preserve">center certification </w:t>
      </w:r>
      <w:r w:rsidR="00B0289C">
        <w:t>evaluation teams conduct form</w:t>
      </w:r>
      <w:r w:rsidR="0009641B">
        <w:t xml:space="preserve">al </w:t>
      </w:r>
      <w:r w:rsidR="006401E6">
        <w:t xml:space="preserve">reviews of </w:t>
      </w:r>
      <w:r w:rsidR="000A3AAC">
        <w:t xml:space="preserve">centers against the established certification standards for Physical and Programmatic Accessibility, Effectiveness, and Continuous Improvement. </w:t>
      </w:r>
      <w:r w:rsidR="00D15CBD">
        <w:t>Iowa</w:t>
      </w:r>
      <w:r w:rsidR="006D6956">
        <w:t>’s initial center certification period begins on October 1, 2022 and runs through September 30, 2023</w:t>
      </w:r>
      <w:r w:rsidR="00916C9F">
        <w:t>, during which Local Workforce Development Boards must certify all comprehensive and affiliate centers</w:t>
      </w:r>
      <w:r w:rsidR="002B4B0E">
        <w:t xml:space="preserve"> in their local workforce areas</w:t>
      </w:r>
      <w:r w:rsidR="00916C9F">
        <w:t>.</w:t>
      </w:r>
      <w:r w:rsidR="00AE3E0A">
        <w:t xml:space="preserve">  As a reminder, </w:t>
      </w:r>
      <w:r w:rsidR="00AE3E0A" w:rsidRPr="00925AC9">
        <w:t>the Iowa State Workforce Development Board has adopted the following definitions for comprehensive and affiliate Iowa</w:t>
      </w:r>
      <w:r w:rsidR="00AE3E0A" w:rsidRPr="00925AC9">
        <w:rPr>
          <w:i/>
          <w:iCs/>
        </w:rPr>
        <w:t>WORKS</w:t>
      </w:r>
      <w:r w:rsidR="00AE3E0A" w:rsidRPr="00925AC9">
        <w:t xml:space="preserve"> Centers:</w:t>
      </w:r>
    </w:p>
    <w:p w14:paraId="74F9D4F8" w14:textId="77777777" w:rsidR="00AE3E0A" w:rsidRPr="00925AC9" w:rsidRDefault="00925AC9" w:rsidP="00862E85">
      <w:pPr>
        <w:numPr>
          <w:ilvl w:val="0"/>
          <w:numId w:val="71"/>
        </w:numPr>
        <w:contextualSpacing/>
      </w:pPr>
      <w:r w:rsidRPr="00925AC9">
        <w:t>Comprehensive Center</w:t>
      </w:r>
      <w:r w:rsidR="00AE3E0A" w:rsidRPr="00925AC9">
        <w:t xml:space="preserve">: </w:t>
      </w:r>
      <w:r w:rsidRPr="00925AC9">
        <w:t xml:space="preserve">Titles I and III are present full time with one other core partner present at least part time, and </w:t>
      </w:r>
      <w:r w:rsidR="00AE3E0A" w:rsidRPr="00925AC9">
        <w:t xml:space="preserve">the </w:t>
      </w:r>
      <w:r w:rsidRPr="00925AC9">
        <w:t>center provides access to all programs, services, and activities of partners not located in the center.</w:t>
      </w:r>
      <w:r w:rsidR="00AE3E0A" w:rsidRPr="00925AC9">
        <w:t xml:space="preserve"> </w:t>
      </w:r>
      <w:r w:rsidRPr="00925AC9">
        <w:t xml:space="preserve">As required by </w:t>
      </w:r>
      <w:hyperlink r:id="rId11" w:history="1">
        <w:r w:rsidRPr="00925AC9">
          <w:rPr>
            <w:color w:val="367879" w:themeColor="hyperlink"/>
            <w:u w:val="single"/>
          </w:rPr>
          <w:t>USDOL-ETA’s Training and Employment Guidance Letter (TEGL) No. 16-16</w:t>
        </w:r>
      </w:hyperlink>
      <w:r w:rsidRPr="00925AC9">
        <w:t>, “One-Stop Operations Guidance for the American Job Center Network,” a local area must have at least one physical comprehensive One-Stop center.</w:t>
      </w:r>
    </w:p>
    <w:p w14:paraId="1516847C" w14:textId="3450019F" w:rsidR="00925AC9" w:rsidRDefault="00925AC9" w:rsidP="00862E85">
      <w:pPr>
        <w:numPr>
          <w:ilvl w:val="0"/>
          <w:numId w:val="71"/>
        </w:numPr>
        <w:contextualSpacing/>
      </w:pPr>
      <w:r w:rsidRPr="00925AC9">
        <w:t>Affiliate Center</w:t>
      </w:r>
      <w:r w:rsidR="00AE3E0A" w:rsidRPr="00925AC9">
        <w:t xml:space="preserve">: </w:t>
      </w:r>
      <w:r w:rsidRPr="00925AC9">
        <w:t xml:space="preserve">Two or more core partners </w:t>
      </w:r>
      <w:r w:rsidR="00AE3E0A" w:rsidRPr="00925AC9">
        <w:t xml:space="preserve">are present, </w:t>
      </w:r>
      <w:r w:rsidRPr="00925AC9">
        <w:t>with at least one of the core partners present on a full-time basis.</w:t>
      </w:r>
    </w:p>
    <w:p w14:paraId="4AFF5385" w14:textId="77777777" w:rsidR="0003417D" w:rsidRDefault="0003417D" w:rsidP="00925AC9"/>
    <w:p w14:paraId="452486E0" w14:textId="14779798" w:rsidR="0003417D" w:rsidRPr="00925AC9" w:rsidRDefault="0003417D" w:rsidP="00925AC9">
      <w:r>
        <w:t>This center certification evaluation tool includes the following sections:</w:t>
      </w:r>
    </w:p>
    <w:p w14:paraId="1BE53BDA" w14:textId="2E49CB83" w:rsidR="00925AC9" w:rsidRPr="00925AC9" w:rsidRDefault="0099734C" w:rsidP="00862E85">
      <w:pPr>
        <w:numPr>
          <w:ilvl w:val="0"/>
          <w:numId w:val="70"/>
        </w:numPr>
        <w:contextualSpacing/>
      </w:pPr>
      <w:hyperlink w:anchor="Compreh_1" w:history="1">
        <w:r w:rsidR="00925AC9" w:rsidRPr="005E2CAA">
          <w:rPr>
            <w:rStyle w:val="Hyperlink"/>
          </w:rPr>
          <w:t>Comprehensive Centers: Physical and Programmatic Accessibility</w:t>
        </w:r>
      </w:hyperlink>
    </w:p>
    <w:p w14:paraId="4435D384" w14:textId="36DC98A4" w:rsidR="00925AC9" w:rsidRPr="00925AC9" w:rsidRDefault="0099734C" w:rsidP="00862E85">
      <w:pPr>
        <w:numPr>
          <w:ilvl w:val="0"/>
          <w:numId w:val="70"/>
        </w:numPr>
        <w:contextualSpacing/>
      </w:pPr>
      <w:hyperlink w:anchor="Affil_Ctr_2" w:history="1">
        <w:r w:rsidR="00925AC9" w:rsidRPr="005E2CAA">
          <w:rPr>
            <w:rStyle w:val="Hyperlink"/>
          </w:rPr>
          <w:t>Affiliate Centers: Physical and Programmatic Accessibility</w:t>
        </w:r>
      </w:hyperlink>
    </w:p>
    <w:p w14:paraId="60004711" w14:textId="70191D21" w:rsidR="00925AC9" w:rsidRPr="00925AC9" w:rsidRDefault="0099734C" w:rsidP="00862E85">
      <w:pPr>
        <w:numPr>
          <w:ilvl w:val="0"/>
          <w:numId w:val="70"/>
        </w:numPr>
        <w:contextualSpacing/>
      </w:pPr>
      <w:hyperlink w:anchor="Compreh_Ctr_3" w:history="1">
        <w:r w:rsidR="00925AC9" w:rsidRPr="005E2CAA">
          <w:rPr>
            <w:rStyle w:val="Hyperlink"/>
          </w:rPr>
          <w:t>Comprehensive Centers: Effectiveness</w:t>
        </w:r>
      </w:hyperlink>
    </w:p>
    <w:p w14:paraId="05B34865" w14:textId="3A2E57EC" w:rsidR="00925AC9" w:rsidRPr="00925AC9" w:rsidRDefault="0099734C" w:rsidP="00862E85">
      <w:pPr>
        <w:numPr>
          <w:ilvl w:val="0"/>
          <w:numId w:val="70"/>
        </w:numPr>
        <w:contextualSpacing/>
      </w:pPr>
      <w:hyperlink w:anchor="Affil_Ctr_4" w:history="1">
        <w:r w:rsidR="00925AC9" w:rsidRPr="005E2CAA">
          <w:rPr>
            <w:rStyle w:val="Hyperlink"/>
          </w:rPr>
          <w:t>Affiliate Centers: Effectiveness</w:t>
        </w:r>
      </w:hyperlink>
    </w:p>
    <w:p w14:paraId="49ED0FC6" w14:textId="4494D365" w:rsidR="00925AC9" w:rsidRPr="00925AC9" w:rsidRDefault="0099734C" w:rsidP="00862E85">
      <w:pPr>
        <w:numPr>
          <w:ilvl w:val="0"/>
          <w:numId w:val="70"/>
        </w:numPr>
        <w:contextualSpacing/>
      </w:pPr>
      <w:hyperlink w:anchor="Comp_Affil_Ctrs_5" w:history="1">
        <w:r w:rsidR="00925AC9" w:rsidRPr="005E2CAA">
          <w:rPr>
            <w:rStyle w:val="Hyperlink"/>
          </w:rPr>
          <w:t>Comprehensive and Affiliate Centers (certification standards same for both): Continuous Improvement</w:t>
        </w:r>
      </w:hyperlink>
    </w:p>
    <w:p w14:paraId="465D8EA0" w14:textId="77777777" w:rsidR="00B0289C" w:rsidRDefault="00B0289C" w:rsidP="00925AC9"/>
    <w:p w14:paraId="222E8E64" w14:textId="0E1A9137" w:rsidR="00916C02" w:rsidRDefault="00916C02" w:rsidP="00925AC9">
      <w:r>
        <w:t xml:space="preserve">Each center </w:t>
      </w:r>
      <w:r w:rsidR="00595FE6">
        <w:t xml:space="preserve">certification </w:t>
      </w:r>
      <w:r>
        <w:t xml:space="preserve">evaluation team member </w:t>
      </w:r>
      <w:r w:rsidR="00596F70">
        <w:t>must</w:t>
      </w:r>
      <w:r>
        <w:t xml:space="preserve"> complete this tool</w:t>
      </w:r>
      <w:r w:rsidR="00595FE6">
        <w:t xml:space="preserve"> individually. </w:t>
      </w:r>
      <w:r w:rsidR="008A7FE6">
        <w:t xml:space="preserve">Evaluation team members must complete Sections 1, 3, and 5 for </w:t>
      </w:r>
      <w:r w:rsidR="007D6AA5">
        <w:t>comprehensive</w:t>
      </w:r>
      <w:r w:rsidR="008A7FE6">
        <w:t xml:space="preserve"> </w:t>
      </w:r>
      <w:r w:rsidR="007D6AA5">
        <w:t>centers</w:t>
      </w:r>
      <w:r w:rsidR="008A7FE6">
        <w:t xml:space="preserve">, and Sections </w:t>
      </w:r>
      <w:r w:rsidR="007D6AA5">
        <w:t xml:space="preserve">2, 4, and 5 for affiliate centers. </w:t>
      </w:r>
      <w:r w:rsidR="00042DF4">
        <w:t xml:space="preserve">Center certification evaluation team members should provide notes in the “Comments” space provided on center best practices as well as any particular areas of concern. </w:t>
      </w:r>
      <w:r w:rsidR="001006A9">
        <w:t xml:space="preserve">Once individual team members </w:t>
      </w:r>
      <w:r w:rsidR="001006A9">
        <w:lastRenderedPageBreak/>
        <w:t xml:space="preserve">have completed their evaluations, they </w:t>
      </w:r>
      <w:r w:rsidR="00596F70">
        <w:t>must</w:t>
      </w:r>
      <w:r w:rsidR="009E32E8">
        <w:t xml:space="preserve"> discuss and come to consensus on</w:t>
      </w:r>
      <w:r w:rsidR="00AD1B8F">
        <w:t xml:space="preserve"> a </w:t>
      </w:r>
      <w:r w:rsidR="00B70881">
        <w:t xml:space="preserve">unanimous </w:t>
      </w:r>
      <w:r w:rsidR="00AD1B8F">
        <w:t xml:space="preserve">recommendation (full certification, provisional certification, or not certified) for each of the </w:t>
      </w:r>
      <w:r w:rsidR="00EF2F06">
        <w:t>three</w:t>
      </w:r>
      <w:r w:rsidR="00AD1B8F">
        <w:t xml:space="preserve"> certification standards categories</w:t>
      </w:r>
      <w:r w:rsidR="00FB7FDB">
        <w:t xml:space="preserve">. </w:t>
      </w:r>
    </w:p>
    <w:p w14:paraId="40FC462E" w14:textId="4C066854" w:rsidR="00B70881" w:rsidRDefault="00680890" w:rsidP="00925AC9">
      <w:r>
        <w:t>Overall determinations for a center’s</w:t>
      </w:r>
      <w:r w:rsidR="002B4B0E">
        <w:t xml:space="preserve"> certification status will be made as follows:</w:t>
      </w:r>
    </w:p>
    <w:p w14:paraId="692012D8" w14:textId="3B95D7AF" w:rsidR="002B4B0E" w:rsidRDefault="002B4B0E" w:rsidP="00862E85">
      <w:pPr>
        <w:pStyle w:val="ListParagraph"/>
        <w:numPr>
          <w:ilvl w:val="0"/>
          <w:numId w:val="72"/>
        </w:numPr>
      </w:pPr>
      <w:r>
        <w:t xml:space="preserve">Full Certification: Full certification requirements have been met for each of the </w:t>
      </w:r>
      <w:r w:rsidR="00B85027">
        <w:t>three</w:t>
      </w:r>
      <w:r>
        <w:t xml:space="preserve"> categories as determined by the evaluation team.</w:t>
      </w:r>
    </w:p>
    <w:p w14:paraId="409F4C62" w14:textId="7D96647B" w:rsidR="00A53684" w:rsidRDefault="002B4B0E" w:rsidP="00862E85">
      <w:pPr>
        <w:pStyle w:val="ListParagraph"/>
        <w:numPr>
          <w:ilvl w:val="0"/>
          <w:numId w:val="72"/>
        </w:numPr>
      </w:pPr>
      <w:r>
        <w:t xml:space="preserve">Provisional Certification: A combination of full, provisional, and/or not certified requirements have been met across the </w:t>
      </w:r>
      <w:r w:rsidR="0064621E">
        <w:t>three</w:t>
      </w:r>
      <w:r>
        <w:t xml:space="preserve"> categories as determined by the evaluation team. </w:t>
      </w:r>
    </w:p>
    <w:p w14:paraId="06B66D01" w14:textId="29DDD8F2" w:rsidR="002B4B0E" w:rsidRDefault="002B4B0E" w:rsidP="00862E85">
      <w:pPr>
        <w:pStyle w:val="ListParagraph"/>
        <w:numPr>
          <w:ilvl w:val="0"/>
          <w:numId w:val="72"/>
        </w:numPr>
      </w:pPr>
      <w:r>
        <w:t xml:space="preserve">Not Certified: </w:t>
      </w:r>
      <w:r w:rsidR="00A53684">
        <w:t>Evaluation of e</w:t>
      </w:r>
      <w:r>
        <w:t xml:space="preserve">ach of the </w:t>
      </w:r>
      <w:r w:rsidR="0064621E">
        <w:t xml:space="preserve">three </w:t>
      </w:r>
      <w:r>
        <w:t>categories results in a not certified outcome as determined by the evaluation team.</w:t>
      </w:r>
    </w:p>
    <w:p w14:paraId="14DCC08B" w14:textId="00F7D5B1" w:rsidR="00212E54" w:rsidRPr="00212E54" w:rsidRDefault="002B4B0E" w:rsidP="00212E54">
      <w:r>
        <w:t xml:space="preserve">The certification </w:t>
      </w:r>
      <w:r w:rsidR="00AF77B0">
        <w:t xml:space="preserve">evaluation </w:t>
      </w:r>
      <w:r>
        <w:t>team will provide a final recommendation with comments related to best practices and areas of concern. If the recommendation is provisional certification or not certified, the team must clearly describe the specific issues identified for corrective action. The certification team’s documentation must include evaluation forms completed by each team member. Certification decisions are expected to be unanimous, reached by discussion and consensus among evaluation team members.</w:t>
      </w:r>
    </w:p>
    <w:p w14:paraId="761D3D07" w14:textId="399A5DCD" w:rsidR="000003D4" w:rsidRPr="003C7B24" w:rsidRDefault="00F8232C" w:rsidP="0017141F">
      <w:pPr>
        <w:pStyle w:val="Heading2"/>
      </w:pPr>
      <w:bookmarkStart w:id="0" w:name="Compreh_1"/>
      <w:r>
        <w:t xml:space="preserve">1. </w:t>
      </w:r>
      <w:r w:rsidR="00217F77">
        <w:t xml:space="preserve">Comprehensive Centers: </w:t>
      </w:r>
      <w:r w:rsidR="00CB4F88">
        <w:t>Physical and Programmatic Accessibility</w:t>
      </w:r>
    </w:p>
    <w:tbl>
      <w:tblPr>
        <w:tblStyle w:val="TableGrid1"/>
        <w:tblW w:w="9200" w:type="dxa"/>
        <w:jc w:val="center"/>
        <w:tblLayout w:type="fixed"/>
        <w:tblLook w:val="06A0" w:firstRow="1" w:lastRow="0" w:firstColumn="1" w:lastColumn="0" w:noHBand="1" w:noVBand="1"/>
      </w:tblPr>
      <w:tblGrid>
        <w:gridCol w:w="2109"/>
        <w:gridCol w:w="7091"/>
      </w:tblGrid>
      <w:tr w:rsidR="00027DEB" w14:paraId="187A6C94" w14:textId="77777777" w:rsidTr="00117ED1">
        <w:trPr>
          <w:jc w:val="center"/>
        </w:trPr>
        <w:tc>
          <w:tcPr>
            <w:tcW w:w="2109" w:type="dxa"/>
          </w:tcPr>
          <w:p w14:paraId="012227B6" w14:textId="77777777" w:rsidR="00027DEB" w:rsidRDefault="00027DEB" w:rsidP="00051448">
            <w:pPr>
              <w:spacing w:line="360" w:lineRule="auto"/>
            </w:pPr>
            <w:bookmarkStart w:id="1" w:name="_Hlk102375329"/>
            <w:bookmarkEnd w:id="0"/>
            <w:r>
              <w:t>Local Area Name:</w:t>
            </w:r>
          </w:p>
        </w:tc>
        <w:tc>
          <w:tcPr>
            <w:tcW w:w="7091" w:type="dxa"/>
          </w:tcPr>
          <w:p w14:paraId="165A123D" w14:textId="77777777" w:rsidR="00027DEB" w:rsidRDefault="00027DEB" w:rsidP="00117ED1">
            <w:pPr>
              <w:spacing w:line="480" w:lineRule="auto"/>
            </w:pPr>
          </w:p>
        </w:tc>
      </w:tr>
      <w:tr w:rsidR="00027DEB" w14:paraId="0AEFB79C" w14:textId="77777777" w:rsidTr="00051448">
        <w:trPr>
          <w:trHeight w:val="890"/>
          <w:jc w:val="center"/>
        </w:trPr>
        <w:tc>
          <w:tcPr>
            <w:tcW w:w="2109" w:type="dxa"/>
          </w:tcPr>
          <w:p w14:paraId="2BA43482" w14:textId="77777777" w:rsidR="00027DEB" w:rsidRDefault="00027DEB" w:rsidP="00051448">
            <w:pPr>
              <w:spacing w:line="360" w:lineRule="auto"/>
            </w:pPr>
            <w:r>
              <w:t>Iowa</w:t>
            </w:r>
            <w:r w:rsidRPr="001E6A0A">
              <w:rPr>
                <w:i/>
                <w:iCs/>
              </w:rPr>
              <w:t>WORKS</w:t>
            </w:r>
            <w:r>
              <w:t xml:space="preserve"> Center Name:</w:t>
            </w:r>
          </w:p>
        </w:tc>
        <w:tc>
          <w:tcPr>
            <w:tcW w:w="7091" w:type="dxa"/>
          </w:tcPr>
          <w:p w14:paraId="557F2D0A" w14:textId="77777777" w:rsidR="00027DEB" w:rsidRDefault="00027DEB" w:rsidP="00051448">
            <w:pPr>
              <w:spacing w:line="360" w:lineRule="auto"/>
            </w:pPr>
          </w:p>
        </w:tc>
      </w:tr>
      <w:tr w:rsidR="00027DEB" w14:paraId="00CD80E9" w14:textId="77777777" w:rsidTr="00117ED1">
        <w:trPr>
          <w:jc w:val="center"/>
        </w:trPr>
        <w:tc>
          <w:tcPr>
            <w:tcW w:w="2109" w:type="dxa"/>
          </w:tcPr>
          <w:p w14:paraId="296384BC" w14:textId="00A8CBBB" w:rsidR="00027DEB" w:rsidRDefault="00027DEB" w:rsidP="00051448">
            <w:pPr>
              <w:spacing w:line="360" w:lineRule="auto"/>
            </w:pPr>
            <w:r>
              <w:t xml:space="preserve">Date of On-Site </w:t>
            </w:r>
            <w:r w:rsidR="00217F77">
              <w:t>Evaluation</w:t>
            </w:r>
            <w:r>
              <w:t>:</w:t>
            </w:r>
          </w:p>
        </w:tc>
        <w:tc>
          <w:tcPr>
            <w:tcW w:w="7091" w:type="dxa"/>
          </w:tcPr>
          <w:p w14:paraId="69E7E873" w14:textId="77777777" w:rsidR="00027DEB" w:rsidRDefault="00027DEB" w:rsidP="00051448">
            <w:pPr>
              <w:spacing w:line="360" w:lineRule="auto"/>
            </w:pPr>
          </w:p>
        </w:tc>
      </w:tr>
    </w:tbl>
    <w:p w14:paraId="0ECDB357" w14:textId="2DEBD922" w:rsidR="00051448" w:rsidRDefault="00051448" w:rsidP="00051448">
      <w:pPr>
        <w:pStyle w:val="tablesection"/>
      </w:pPr>
      <w:r w:rsidRPr="00A064AD">
        <w:t xml:space="preserve">Individual </w:t>
      </w:r>
      <w:r>
        <w:t>Evaluation</w:t>
      </w:r>
    </w:p>
    <w:tbl>
      <w:tblPr>
        <w:tblStyle w:val="TableGrid1"/>
        <w:tblW w:w="9200" w:type="dxa"/>
        <w:jc w:val="center"/>
        <w:tblLayout w:type="fixed"/>
        <w:tblLook w:val="06A0" w:firstRow="1" w:lastRow="0" w:firstColumn="1" w:lastColumn="0" w:noHBand="1" w:noVBand="1"/>
      </w:tblPr>
      <w:tblGrid>
        <w:gridCol w:w="2109"/>
        <w:gridCol w:w="7091"/>
      </w:tblGrid>
      <w:tr w:rsidR="00027DEB" w14:paraId="47DA0A8F" w14:textId="77777777" w:rsidTr="00051448">
        <w:trPr>
          <w:trHeight w:val="485"/>
          <w:jc w:val="center"/>
        </w:trPr>
        <w:tc>
          <w:tcPr>
            <w:tcW w:w="2109" w:type="dxa"/>
          </w:tcPr>
          <w:p w14:paraId="6DF51AA7" w14:textId="77777777" w:rsidR="00027DEB" w:rsidRDefault="00027DEB" w:rsidP="00051448">
            <w:pPr>
              <w:spacing w:line="360" w:lineRule="auto"/>
            </w:pPr>
            <w:r>
              <w:t>Evaluator Name:</w:t>
            </w:r>
          </w:p>
        </w:tc>
        <w:tc>
          <w:tcPr>
            <w:tcW w:w="7091" w:type="dxa"/>
          </w:tcPr>
          <w:p w14:paraId="6F0C59B3" w14:textId="77777777" w:rsidR="00027DEB" w:rsidRDefault="00027DEB" w:rsidP="00051448">
            <w:pPr>
              <w:spacing w:line="360" w:lineRule="auto"/>
            </w:pPr>
          </w:p>
        </w:tc>
      </w:tr>
      <w:tr w:rsidR="00027DEB" w14:paraId="7369E00B" w14:textId="77777777" w:rsidTr="00051448">
        <w:trPr>
          <w:trHeight w:val="890"/>
          <w:jc w:val="center"/>
        </w:trPr>
        <w:tc>
          <w:tcPr>
            <w:tcW w:w="2109" w:type="dxa"/>
          </w:tcPr>
          <w:p w14:paraId="12D3E466" w14:textId="77777777" w:rsidR="00027DEB" w:rsidRDefault="00027DEB" w:rsidP="00051448">
            <w:pPr>
              <w:spacing w:line="360" w:lineRule="auto"/>
            </w:pPr>
            <w:r>
              <w:t>Evaluation Score</w:t>
            </w:r>
          </w:p>
          <w:p w14:paraId="65EDC55D" w14:textId="77777777" w:rsidR="00027DEB" w:rsidRDefault="00027DEB" w:rsidP="00051448">
            <w:pPr>
              <w:spacing w:line="360" w:lineRule="auto"/>
            </w:pPr>
            <w:r>
              <w:t>(9 standards)</w:t>
            </w:r>
          </w:p>
        </w:tc>
        <w:tc>
          <w:tcPr>
            <w:tcW w:w="7091" w:type="dxa"/>
          </w:tcPr>
          <w:p w14:paraId="6DB97658" w14:textId="77777777" w:rsidR="00027DEB" w:rsidRDefault="00027DEB" w:rsidP="00051448">
            <w:pPr>
              <w:spacing w:line="360" w:lineRule="auto"/>
            </w:pPr>
            <w:r>
              <w:t>_______ # Yes</w:t>
            </w:r>
          </w:p>
          <w:p w14:paraId="7EFE0DF1" w14:textId="77777777" w:rsidR="00027DEB" w:rsidRDefault="00027DEB" w:rsidP="00051448">
            <w:pPr>
              <w:spacing w:line="360" w:lineRule="auto"/>
            </w:pPr>
            <w:r>
              <w:t xml:space="preserve">_______ </w:t>
            </w:r>
            <w:r w:rsidRPr="00172A6F">
              <w:t># No</w:t>
            </w:r>
          </w:p>
        </w:tc>
      </w:tr>
    </w:tbl>
    <w:p w14:paraId="4BE29608" w14:textId="30CB592B" w:rsidR="00051448" w:rsidRDefault="00051448" w:rsidP="00051448">
      <w:pPr>
        <w:pStyle w:val="tablesection"/>
        <w:pBdr>
          <w:top w:val="single" w:sz="4" w:space="1" w:color="auto"/>
        </w:pBdr>
      </w:pPr>
      <w:r w:rsidRPr="00A064AD">
        <w:lastRenderedPageBreak/>
        <w:t xml:space="preserve">Full Team </w:t>
      </w:r>
      <w:r>
        <w:t>Evaluation</w:t>
      </w:r>
    </w:p>
    <w:tbl>
      <w:tblPr>
        <w:tblStyle w:val="TableGrid1"/>
        <w:tblW w:w="9200" w:type="dxa"/>
        <w:jc w:val="center"/>
        <w:tblLayout w:type="fixed"/>
        <w:tblLook w:val="06A0" w:firstRow="1" w:lastRow="0" w:firstColumn="1" w:lastColumn="0" w:noHBand="1" w:noVBand="1"/>
      </w:tblPr>
      <w:tblGrid>
        <w:gridCol w:w="2109"/>
        <w:gridCol w:w="7091"/>
      </w:tblGrid>
      <w:tr w:rsidR="00027DEB" w14:paraId="4B8C6909" w14:textId="77777777" w:rsidTr="00117ED1">
        <w:trPr>
          <w:jc w:val="center"/>
        </w:trPr>
        <w:tc>
          <w:tcPr>
            <w:tcW w:w="2109" w:type="dxa"/>
          </w:tcPr>
          <w:p w14:paraId="5B585846" w14:textId="2F0E2C25" w:rsidR="00027DEB" w:rsidRDefault="00EA1ECA" w:rsidP="00117ED1">
            <w:r>
              <w:t>Evaluation</w:t>
            </w:r>
            <w:r w:rsidR="00027DEB">
              <w:t xml:space="preserve"> Team’s Consensus Recommendation</w:t>
            </w:r>
          </w:p>
        </w:tc>
        <w:tc>
          <w:tcPr>
            <w:tcW w:w="7091" w:type="dxa"/>
          </w:tcPr>
          <w:p w14:paraId="673F551D" w14:textId="77777777" w:rsidR="00027DEB" w:rsidRPr="00E705FD"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03B11D1E" w14:textId="74E14998" w:rsidR="00027DEB" w:rsidRPr="00E705FD"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3CB6CABC" w14:textId="76497474" w:rsidR="00027DEB" w:rsidRDefault="00027DEB" w:rsidP="00027DEB">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w:t>
            </w:r>
            <w:r w:rsidR="006E7587">
              <w:rPr>
                <w:rFonts w:ascii="Calibri" w:eastAsia="Calibri" w:hAnsi="Calibri" w:cs="Calibri"/>
                <w:color w:val="000000" w:themeColor="text1"/>
              </w:rPr>
              <w:t xml:space="preserve"> successfully</w:t>
            </w:r>
            <w:r w:rsidRPr="00E705FD">
              <w:rPr>
                <w:rFonts w:ascii="Calibri" w:eastAsia="Calibri" w:hAnsi="Calibri" w:cs="Calibri"/>
                <w:color w:val="000000" w:themeColor="text1"/>
              </w:rPr>
              <w:t xml:space="preserve"> achieved</w:t>
            </w:r>
          </w:p>
        </w:tc>
      </w:tr>
      <w:bookmarkEnd w:id="1"/>
    </w:tbl>
    <w:p w14:paraId="729ECA4E" w14:textId="7BD00F9E" w:rsidR="74A939B4" w:rsidRDefault="74A939B4" w:rsidP="73A8CCA6"/>
    <w:p w14:paraId="6F581FAE" w14:textId="38FFC6B3" w:rsidR="00C241D4" w:rsidRPr="00C241D4" w:rsidRDefault="00FC29DE" w:rsidP="00C241D4">
      <w:r>
        <w:t xml:space="preserve">The Physical and Programmatic Accessibility standards align with the </w:t>
      </w:r>
      <w:r w:rsidR="00F420CB">
        <w:t xml:space="preserve">One-Stop certification requirements described at </w:t>
      </w:r>
      <w:hyperlink r:id="rId12">
        <w:r w:rsidR="004D1145" w:rsidRPr="74A939B4">
          <w:rPr>
            <w:rStyle w:val="Hyperlink"/>
          </w:rPr>
          <w:t>20 CFR 678.800</w:t>
        </w:r>
      </w:hyperlink>
      <w:r w:rsidR="00DD356D">
        <w:t xml:space="preserve"> (as well as </w:t>
      </w:r>
      <w:hyperlink r:id="rId13">
        <w:r w:rsidR="00DD356D" w:rsidRPr="74A939B4">
          <w:rPr>
            <w:rStyle w:val="Hyperlink"/>
          </w:rPr>
          <w:t>3</w:t>
        </w:r>
        <w:r w:rsidR="008E4640" w:rsidRPr="74A939B4">
          <w:rPr>
            <w:rStyle w:val="Hyperlink"/>
          </w:rPr>
          <w:t xml:space="preserve">4 </w:t>
        </w:r>
        <w:r w:rsidR="00DD356D" w:rsidRPr="74A939B4">
          <w:rPr>
            <w:rStyle w:val="Hyperlink"/>
          </w:rPr>
          <w:t xml:space="preserve">CFR </w:t>
        </w:r>
        <w:r w:rsidR="008E4640" w:rsidRPr="74A939B4">
          <w:rPr>
            <w:rStyle w:val="Hyperlink"/>
          </w:rPr>
          <w:t>361.800</w:t>
        </w:r>
      </w:hyperlink>
      <w:r w:rsidR="008E4640">
        <w:t xml:space="preserve"> and </w:t>
      </w:r>
      <w:hyperlink r:id="rId14">
        <w:r w:rsidR="008E4640" w:rsidRPr="74A939B4">
          <w:rPr>
            <w:rStyle w:val="Hyperlink"/>
          </w:rPr>
          <w:t>3</w:t>
        </w:r>
        <w:r w:rsidR="00D71C60" w:rsidRPr="74A939B4">
          <w:rPr>
            <w:rStyle w:val="Hyperlink"/>
          </w:rPr>
          <w:t>4</w:t>
        </w:r>
        <w:r w:rsidR="008E4640" w:rsidRPr="74A939B4">
          <w:rPr>
            <w:rStyle w:val="Hyperlink"/>
          </w:rPr>
          <w:t xml:space="preserve"> CFR </w:t>
        </w:r>
        <w:r w:rsidR="00D71C60" w:rsidRPr="74A939B4">
          <w:rPr>
            <w:rStyle w:val="Hyperlink"/>
          </w:rPr>
          <w:t>463.800</w:t>
        </w:r>
      </w:hyperlink>
      <w:r w:rsidR="00D71C60">
        <w:t>)</w:t>
      </w:r>
      <w:r w:rsidR="00761D72">
        <w:t xml:space="preserve"> and in </w:t>
      </w:r>
      <w:hyperlink r:id="rId15">
        <w:r w:rsidR="005957E2" w:rsidRPr="74A939B4">
          <w:rPr>
            <w:rStyle w:val="Hyperlink"/>
          </w:rPr>
          <w:t xml:space="preserve">USDOL-ETA’s Training and Employment Guidance Letter </w:t>
        </w:r>
        <w:r w:rsidR="00B864EB" w:rsidRPr="74A939B4">
          <w:rPr>
            <w:rStyle w:val="Hyperlink"/>
          </w:rPr>
          <w:t xml:space="preserve">(TEGL) </w:t>
        </w:r>
        <w:r w:rsidR="005957E2" w:rsidRPr="74A939B4">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16">
        <w:r w:rsidR="00C241D4" w:rsidRPr="74A939B4">
          <w:rPr>
            <w:rStyle w:val="Hyperlink"/>
          </w:rPr>
          <w:t>WIOA sec. 188</w:t>
        </w:r>
      </w:hyperlink>
      <w:r w:rsidR="00C241D4">
        <w:t xml:space="preserve">, set forth at </w:t>
      </w:r>
      <w:hyperlink r:id="rId17">
        <w:r w:rsidR="00C241D4" w:rsidRPr="74A939B4">
          <w:rPr>
            <w:rStyle w:val="Hyperlink"/>
          </w:rPr>
          <w:t>29 CFR part 38</w:t>
        </w:r>
      </w:hyperlink>
      <w:r w:rsidR="00C241D4">
        <w:t>, including:</w:t>
      </w:r>
    </w:p>
    <w:p w14:paraId="22C455BE" w14:textId="4B1F6749" w:rsidR="00C241D4" w:rsidRPr="00C241D4" w:rsidRDefault="00C241D4" w:rsidP="00104F5A">
      <w:pPr>
        <w:numPr>
          <w:ilvl w:val="0"/>
          <w:numId w:val="75"/>
        </w:numPr>
        <w:spacing w:after="0"/>
      </w:pPr>
      <w:r>
        <w:t>Providing reasonable accommodations for individuals with disabilities</w:t>
      </w:r>
      <w:r w:rsidR="00E25C54">
        <w:t>;</w:t>
      </w:r>
    </w:p>
    <w:p w14:paraId="611A137E" w14:textId="0ECA3BF5" w:rsidR="00C241D4" w:rsidRPr="00C241D4" w:rsidRDefault="00C241D4" w:rsidP="00104F5A">
      <w:pPr>
        <w:numPr>
          <w:ilvl w:val="0"/>
          <w:numId w:val="75"/>
        </w:numPr>
        <w:spacing w:after="0"/>
      </w:pPr>
      <w:r>
        <w:t>Making reasonable modifications to polices, practices, and procedures where necessary to avoid discrimination against persons with disabilities</w:t>
      </w:r>
      <w:r w:rsidR="00E25C54">
        <w:t>;</w:t>
      </w:r>
    </w:p>
    <w:p w14:paraId="406AAED3" w14:textId="7FB454D5" w:rsidR="00C241D4" w:rsidRPr="00C241D4" w:rsidRDefault="00C241D4" w:rsidP="00104F5A">
      <w:pPr>
        <w:numPr>
          <w:ilvl w:val="0"/>
          <w:numId w:val="75"/>
        </w:numPr>
        <w:spacing w:after="0"/>
      </w:pPr>
      <w:r>
        <w:t>Administering programs in the most integrated setting appropriate</w:t>
      </w:r>
      <w:r w:rsidR="00E25C54">
        <w:t>;</w:t>
      </w:r>
    </w:p>
    <w:p w14:paraId="57C1BDA0" w14:textId="44275C06" w:rsidR="00C241D4" w:rsidRPr="00C241D4" w:rsidRDefault="00C241D4" w:rsidP="00104F5A">
      <w:pPr>
        <w:numPr>
          <w:ilvl w:val="0"/>
          <w:numId w:val="75"/>
        </w:numPr>
        <w:spacing w:after="0"/>
      </w:pPr>
      <w:r>
        <w:t>Communicating with persons with disabilities as effectively as with others</w:t>
      </w:r>
      <w:r w:rsidR="00E25C54">
        <w:t>;</w:t>
      </w:r>
    </w:p>
    <w:p w14:paraId="60B0F3E2" w14:textId="77777777" w:rsidR="00E25C54" w:rsidRDefault="00C241D4" w:rsidP="00104F5A">
      <w:pPr>
        <w:numPr>
          <w:ilvl w:val="0"/>
          <w:numId w:val="75"/>
        </w:numPr>
        <w:spacing w:after="0"/>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348DBE5A" w14:textId="7F8908C1" w:rsidR="008211A4" w:rsidRDefault="00C241D4" w:rsidP="00104F5A">
      <w:pPr>
        <w:numPr>
          <w:ilvl w:val="0"/>
          <w:numId w:val="75"/>
        </w:numPr>
        <w:spacing w:after="0"/>
      </w:pPr>
      <w:r>
        <w:t>Providing for the physical accessibility of the Center to individuals with disabilities</w:t>
      </w:r>
      <w:r w:rsidR="00E25C54">
        <w:t>.</w:t>
      </w:r>
    </w:p>
    <w:p w14:paraId="6494A20F" w14:textId="77777777" w:rsidR="00AE26FF" w:rsidRDefault="00AE26FF" w:rsidP="74A939B4">
      <w:pPr>
        <w:spacing w:after="0"/>
        <w:rPr>
          <w:strike/>
        </w:rPr>
      </w:pPr>
    </w:p>
    <w:p w14:paraId="3A118286" w14:textId="4D639C3A" w:rsidR="00AF5577" w:rsidRDefault="007105C2" w:rsidP="00AF5577">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065" w:type="dxa"/>
        <w:tblLook w:val="04A0" w:firstRow="1" w:lastRow="0" w:firstColumn="1" w:lastColumn="0" w:noHBand="0" w:noVBand="1"/>
      </w:tblPr>
      <w:tblGrid>
        <w:gridCol w:w="3180"/>
        <w:gridCol w:w="3720"/>
        <w:gridCol w:w="3030"/>
        <w:gridCol w:w="3135"/>
      </w:tblGrid>
      <w:tr w:rsidR="00A83CF6" w14:paraId="0978D8FE" w14:textId="77777777" w:rsidTr="609297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80" w:type="dxa"/>
          </w:tcPr>
          <w:p w14:paraId="49C48CA5" w14:textId="69ADED86" w:rsidR="00A83CF6" w:rsidRDefault="41E65E6D" w:rsidP="000A2537">
            <w:r>
              <w:lastRenderedPageBreak/>
              <w:t>Comprehensive Certification Standards</w:t>
            </w:r>
          </w:p>
        </w:tc>
        <w:tc>
          <w:tcPr>
            <w:tcW w:w="3720" w:type="dxa"/>
          </w:tcPr>
          <w:p w14:paraId="145484D7" w14:textId="6C8DD40B" w:rsidR="00A83CF6" w:rsidRDefault="00A83CF6" w:rsidP="00854575">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3030" w:type="dxa"/>
          </w:tcPr>
          <w:p w14:paraId="6E45A142" w14:textId="127BE769" w:rsidR="74A939B4" w:rsidRDefault="74A939B4" w:rsidP="74A939B4">
            <w:pPr>
              <w:cnfStyle w:val="100000000000" w:firstRow="1" w:lastRow="0" w:firstColumn="0" w:lastColumn="0" w:oddVBand="0" w:evenVBand="0" w:oddHBand="0" w:evenHBand="0" w:firstRowFirstColumn="0" w:firstRowLastColumn="0" w:lastRowFirstColumn="0" w:lastRowLastColumn="0"/>
            </w:pPr>
            <w:r>
              <w:t>Score</w:t>
            </w:r>
          </w:p>
        </w:tc>
        <w:tc>
          <w:tcPr>
            <w:tcW w:w="3135" w:type="dxa"/>
          </w:tcPr>
          <w:p w14:paraId="348D7684" w14:textId="54983C0A" w:rsidR="74A939B4" w:rsidRDefault="74A939B4" w:rsidP="74A939B4">
            <w:pPr>
              <w:cnfStyle w:val="100000000000" w:firstRow="1" w:lastRow="0" w:firstColumn="0" w:lastColumn="0" w:oddVBand="0" w:evenVBand="0" w:oddHBand="0" w:evenHBand="0" w:firstRowFirstColumn="0" w:firstRowLastColumn="0" w:lastRowFirstColumn="0" w:lastRowLastColumn="0"/>
            </w:pPr>
            <w:r>
              <w:t>Comments</w:t>
            </w:r>
          </w:p>
        </w:tc>
      </w:tr>
      <w:tr w:rsidR="00A83CF6" w14:paraId="1F4AAA5E"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D3553D3" w14:textId="3B3B46E3" w:rsidR="00A83CF6" w:rsidRPr="00A578DA" w:rsidRDefault="00A83CF6" w:rsidP="000336CA">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3720" w:type="dxa"/>
          </w:tcPr>
          <w:p w14:paraId="5B628D42" w14:textId="46A78737"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786D3AF2" w14:textId="77777777"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79CBC1B0" w14:textId="4C3AF163" w:rsidR="00A83CF6"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knowledge/familiarity when asked</w:t>
            </w:r>
          </w:p>
          <w:p w14:paraId="04135027" w14:textId="23810F9B" w:rsidR="00A83CF6" w:rsidRPr="00A578DA" w:rsidRDefault="00A83CF6"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Job descriptions and professional development plans include this focus </w:t>
            </w:r>
          </w:p>
          <w:p w14:paraId="31DDA689" w14:textId="7C48B8E3" w:rsidR="00A83CF6" w:rsidRPr="00A578DA" w:rsidRDefault="56AB2BB5" w:rsidP="00104F5A">
            <w:pPr>
              <w:pStyle w:val="ListParagraph"/>
              <w:numPr>
                <w:ilvl w:val="0"/>
                <w:numId w:val="6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76EA75AB">
              <w:rPr>
                <w:rFonts w:eastAsiaTheme="minorEastAsia"/>
              </w:rPr>
              <w:t>Other: ______________</w:t>
            </w:r>
          </w:p>
        </w:tc>
        <w:tc>
          <w:tcPr>
            <w:tcW w:w="3030" w:type="dxa"/>
          </w:tcPr>
          <w:p w14:paraId="10A5880D" w14:textId="4BDF7695" w:rsidR="73A8CCA6" w:rsidRDefault="73A8CCA6" w:rsidP="00862E85">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E7E8609" w14:textId="1CC9F83E" w:rsidR="74A939B4"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135" w:type="dxa"/>
          </w:tcPr>
          <w:p w14:paraId="74AFCEE5" w14:textId="571FCB0C" w:rsidR="00104F5A" w:rsidRPr="00104F5A"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CD1AAF1" w14:textId="2853B28E" w:rsidR="00104F5A" w:rsidRPr="00104F5A"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655177C7"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598C30AF" w14:textId="60132888" w:rsidR="00A83CF6" w:rsidRPr="00912308" w:rsidRDefault="00A83CF6" w:rsidP="00854575">
            <w:r>
              <w:rPr>
                <w:b w:val="0"/>
                <w:bCs w:val="0"/>
              </w:rPr>
              <w:t xml:space="preserve">2. </w:t>
            </w:r>
            <w:r w:rsidRPr="00A578DA">
              <w:rPr>
                <w:b w:val="0"/>
                <w:bCs w:val="0"/>
              </w:rPr>
              <w:t xml:space="preserve">The location and </w:t>
            </w:r>
            <w:r>
              <w:rPr>
                <w:b w:val="0"/>
                <w:bCs w:val="0"/>
              </w:rPr>
              <w:t xml:space="preserve">internal and external </w:t>
            </w:r>
            <w:r w:rsidRPr="00A578DA">
              <w:rPr>
                <w:b w:val="0"/>
                <w:bCs w:val="0"/>
              </w:rPr>
              <w:t xml:space="preserve">physical layout of the </w:t>
            </w:r>
            <w:r>
              <w:rPr>
                <w:b w:val="0"/>
                <w:bCs w:val="0"/>
              </w:rPr>
              <w:t>C</w:t>
            </w:r>
            <w:r w:rsidRPr="00A578DA">
              <w:rPr>
                <w:b w:val="0"/>
                <w:bCs w:val="0"/>
              </w:rPr>
              <w:t xml:space="preserve">enter is accessible to </w:t>
            </w:r>
            <w:r>
              <w:rPr>
                <w:b w:val="0"/>
                <w:bCs w:val="0"/>
              </w:rPr>
              <w:t xml:space="preserve">and inclusive of individuals with disabilities </w:t>
            </w:r>
            <w:r w:rsidRPr="00A578DA">
              <w:rPr>
                <w:b w:val="0"/>
                <w:bCs w:val="0"/>
              </w:rPr>
              <w:t>and provides suitable space for service delivery.</w:t>
            </w:r>
          </w:p>
        </w:tc>
        <w:tc>
          <w:tcPr>
            <w:tcW w:w="3720" w:type="dxa"/>
          </w:tcPr>
          <w:p w14:paraId="12F7F3DC" w14:textId="692EE324" w:rsidR="00A83CF6"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Monitoring documents to attest to the Center’s compliance with ADA standards</w:t>
            </w:r>
          </w:p>
          <w:p w14:paraId="7816AC2C" w14:textId="1B7743D6" w:rsidR="00A83CF6"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2B63870E" w14:textId="1CC3B6D6" w:rsidR="00A83CF6" w:rsidRPr="00A578DA" w:rsidRDefault="00A83CF6"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72348EA6" w14:textId="1F9AE6A4" w:rsidR="00A83CF6" w:rsidRPr="00A578DA" w:rsidRDefault="388CA721" w:rsidP="00104F5A">
            <w:pPr>
              <w:pStyle w:val="ListParagraph"/>
              <w:numPr>
                <w:ilvl w:val="0"/>
                <w:numId w:val="6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5BFEA8FF"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785061FE" w14:textId="4EE16EC0" w:rsidR="74A939B4"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4A57D64A"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4E37738" w14:textId="4E125944"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p w14:paraId="5539ADE7" w14:textId="64C8B776" w:rsidR="74A939B4" w:rsidRDefault="74A939B4" w:rsidP="74A939B4">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09BF86C4"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0E168A5C" w14:textId="3B3E3C11" w:rsidR="00A83CF6" w:rsidRDefault="00A83CF6" w:rsidP="00854575">
            <w:r>
              <w:rPr>
                <w:b w:val="0"/>
                <w:bCs w:val="0"/>
              </w:rPr>
              <w:t>3. The Center’s programs and services are accessible to and inclusive of individuals with disabilities.</w:t>
            </w:r>
          </w:p>
        </w:tc>
        <w:tc>
          <w:tcPr>
            <w:tcW w:w="3720" w:type="dxa"/>
          </w:tcPr>
          <w:p w14:paraId="56DAFC5A" w14:textId="32B3CA85"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The Disability Access Committee (DAC) is consulted to identify and address gaps in accessibility within the Centers.  The DAC documents steps taken to address identified deficiencies</w:t>
            </w:r>
          </w:p>
          <w:p w14:paraId="2A0FF292" w14:textId="538568A9"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 xml:space="preserve">Software programs meet the Web Content Accessibility Guidelines 2.0, AA (WCAG) standards for accessibility </w:t>
            </w:r>
          </w:p>
          <w:p w14:paraId="27CDFAFA" w14:textId="59E2E5F8" w:rsidR="00A83CF6" w:rsidRPr="00104F5A" w:rsidRDefault="00A83CF6" w:rsidP="00104F5A">
            <w:pPr>
              <w:pStyle w:val="ListParagraph"/>
              <w:numPr>
                <w:ilvl w:val="0"/>
                <w:numId w:val="61"/>
              </w:numPr>
              <w:ind w:left="661"/>
              <w:cnfStyle w:val="000000100000" w:firstRow="0" w:lastRow="0" w:firstColumn="0" w:lastColumn="0" w:oddVBand="0" w:evenVBand="0" w:oddHBand="1" w:evenHBand="0" w:firstRowFirstColumn="0" w:firstRowLastColumn="0" w:lastRowFirstColumn="0" w:lastRowLastColumn="0"/>
            </w:pPr>
            <w:r>
              <w:t>Vital information is 508c-compliant, as verified by a sample of documents</w:t>
            </w:r>
          </w:p>
          <w:p w14:paraId="11C69144" w14:textId="1785020A" w:rsidR="009F43F5" w:rsidRPr="009F43F5" w:rsidRDefault="388CA721" w:rsidP="009F43F5">
            <w:pPr>
              <w:pStyle w:val="ListParagraph"/>
              <w:numPr>
                <w:ilvl w:val="0"/>
                <w:numId w:val="6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259314CE" w14:textId="175E8C1B" w:rsidR="236976BC"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7E896C82" w14:textId="6A3B6B6E" w:rsidR="236976BC"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5691C1AC" w14:textId="0C070ECD"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35" w:type="dxa"/>
          </w:tcPr>
          <w:p w14:paraId="146CF555"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5B900281" w14:textId="6439504B"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13339E97"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4A3E6091" w14:textId="6C1B46E6" w:rsidR="00A83CF6" w:rsidRPr="00B700A8" w:rsidRDefault="00A83CF6" w:rsidP="00DE57F8">
            <w:pPr>
              <w:rPr>
                <w:b w:val="0"/>
                <w:bCs w:val="0"/>
              </w:rPr>
            </w:pPr>
            <w:r>
              <w:rPr>
                <w:b w:val="0"/>
                <w:bCs w:val="0"/>
              </w:rPr>
              <w:t>4</w:t>
            </w:r>
            <w:r w:rsidRPr="00B700A8">
              <w:rPr>
                <w:b w:val="0"/>
                <w:bCs w:val="0"/>
              </w:rPr>
              <w:t xml:space="preserve">. </w:t>
            </w:r>
            <w:r>
              <w:rPr>
                <w:b w:val="0"/>
                <w:bCs w:val="0"/>
              </w:rPr>
              <w:t>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3720" w:type="dxa"/>
          </w:tcPr>
          <w:p w14:paraId="606954AA" w14:textId="6A2FB125"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available language assistance services</w:t>
            </w:r>
          </w:p>
          <w:p w14:paraId="795DDF9C" w14:textId="5A64FFEB"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availability of limited literacy/“plain language”-format materials</w:t>
            </w:r>
          </w:p>
          <w:p w14:paraId="30508966" w14:textId="4FBD5249"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Review and confirmation of vital information available in translation or availability of staff assistance and/or online or other tools to assist with translation needs as needed</w:t>
            </w:r>
          </w:p>
          <w:p w14:paraId="510A7594" w14:textId="77777777" w:rsidR="00A83CF6" w:rsidRPr="00A82B29"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77B9226B" w14:textId="026BA110" w:rsidR="00A83CF6" w:rsidRDefault="00A83CF6"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560B867F" w14:textId="52FB3B19" w:rsidR="00A83CF6" w:rsidRDefault="388CA721" w:rsidP="00104F5A">
            <w:pPr>
              <w:pStyle w:val="ListParagraph"/>
              <w:numPr>
                <w:ilvl w:val="0"/>
                <w:numId w:val="6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51984499"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A0AAE99" w14:textId="5FCED355"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5558FEFF"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0F81E3F" w14:textId="4E125944"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p w14:paraId="3BDEEF34" w14:textId="7778BCD4" w:rsidR="74A939B4" w:rsidRDefault="74A939B4" w:rsidP="00762D86">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431DD8AD"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5BAC610D" w14:textId="1011FF99" w:rsidR="00A83CF6" w:rsidRPr="00A578DA" w:rsidRDefault="00A83CF6" w:rsidP="00AB6D0B">
            <w:pPr>
              <w:rPr>
                <w:b w:val="0"/>
                <w:bCs w:val="0"/>
              </w:rPr>
            </w:pPr>
            <w:r>
              <w:rPr>
                <w:b w:val="0"/>
                <w:bCs w:val="0"/>
              </w:rPr>
              <w:t xml:space="preserve">5. The Center has trained staff who can proficiently use available assistive technology and aids for individuals with disabilities </w:t>
            </w:r>
            <w:r w:rsidRPr="00C044BE">
              <w:rPr>
                <w:b w:val="0"/>
                <w:bCs w:val="0"/>
              </w:rPr>
              <w:t>(e.g., visual, hearing, physical, mental, and intellectual)</w:t>
            </w:r>
            <w:r>
              <w:rPr>
                <w:b w:val="0"/>
                <w:bCs w:val="0"/>
              </w:rPr>
              <w:t xml:space="preserve"> and help customers use it.  Assistive technology and aids provided by the Center are adequate and up-to-date</w:t>
            </w:r>
            <w:r w:rsidRPr="00C044BE">
              <w:rPr>
                <w:b w:val="0"/>
                <w:bCs w:val="0"/>
              </w:rPr>
              <w:t xml:space="preserve"> to</w:t>
            </w:r>
            <w:r>
              <w:rPr>
                <w:b w:val="0"/>
                <w:bCs w:val="0"/>
              </w:rPr>
              <w:t xml:space="preserve"> ensure </w:t>
            </w:r>
            <w:r w:rsidRPr="00C044BE">
              <w:rPr>
                <w:b w:val="0"/>
                <w:bCs w:val="0"/>
              </w:rPr>
              <w:t xml:space="preserve">access </w:t>
            </w:r>
            <w:r>
              <w:rPr>
                <w:b w:val="0"/>
                <w:bCs w:val="0"/>
              </w:rPr>
              <w:t xml:space="preserve">to </w:t>
            </w:r>
            <w:r w:rsidRPr="00C044BE">
              <w:rPr>
                <w:b w:val="0"/>
                <w:bCs w:val="0"/>
              </w:rPr>
              <w:t>computers</w:t>
            </w:r>
            <w:r>
              <w:rPr>
                <w:b w:val="0"/>
                <w:bCs w:val="0"/>
              </w:rPr>
              <w:t>, software,</w:t>
            </w:r>
            <w:r w:rsidRPr="00C044BE">
              <w:rPr>
                <w:b w:val="0"/>
                <w:bCs w:val="0"/>
              </w:rPr>
              <w:t xml:space="preserve"> and other </w:t>
            </w:r>
            <w:r>
              <w:rPr>
                <w:b w:val="0"/>
                <w:bCs w:val="0"/>
              </w:rPr>
              <w:t>C</w:t>
            </w:r>
            <w:r w:rsidRPr="00C044BE">
              <w:rPr>
                <w:b w:val="0"/>
                <w:bCs w:val="0"/>
              </w:rPr>
              <w:t>enter resources</w:t>
            </w:r>
            <w:r>
              <w:rPr>
                <w:b w:val="0"/>
                <w:bCs w:val="0"/>
              </w:rPr>
              <w:t xml:space="preserve"> and </w:t>
            </w:r>
            <w:r w:rsidRPr="00C044BE">
              <w:rPr>
                <w:b w:val="0"/>
                <w:bCs w:val="0"/>
              </w:rPr>
              <w:t>services</w:t>
            </w:r>
            <w:r>
              <w:rPr>
                <w:b w:val="0"/>
                <w:bCs w:val="0"/>
              </w:rPr>
              <w:t xml:space="preserve"> for customers with disabilities</w:t>
            </w:r>
            <w:r w:rsidRPr="00C044BE">
              <w:rPr>
                <w:b w:val="0"/>
                <w:bCs w:val="0"/>
              </w:rPr>
              <w:t>.</w:t>
            </w:r>
            <w:r>
              <w:rPr>
                <w:b w:val="0"/>
                <w:bCs w:val="0"/>
              </w:rPr>
              <w:t xml:space="preserve">  Center staff know which assistive technologies and aids are available and where they are located.  </w:t>
            </w:r>
          </w:p>
        </w:tc>
        <w:tc>
          <w:tcPr>
            <w:tcW w:w="3720" w:type="dxa"/>
          </w:tcPr>
          <w:p w14:paraId="2629144F" w14:textId="7068FBE8"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of available and functioning assistive technology and aids</w:t>
            </w:r>
          </w:p>
          <w:p w14:paraId="2198F340" w14:textId="77777777"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45B05646" w14:textId="3E0FD655"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7CE47273" w14:textId="452FED97" w:rsidR="00A83CF6"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their knowledge/familiarity with using assistive technology and aids</w:t>
            </w:r>
          </w:p>
          <w:p w14:paraId="2FFDE862" w14:textId="39A24312" w:rsidR="00A83CF6" w:rsidRPr="00A578DA" w:rsidRDefault="00A83CF6"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consultation with the Disability Access Committee around provision of assistive technology and aids and staff training on their use</w:t>
            </w:r>
          </w:p>
          <w:p w14:paraId="7F1426B5" w14:textId="197EC0C3" w:rsidR="00A83CF6" w:rsidRPr="00A578DA" w:rsidRDefault="388CA721" w:rsidP="00104F5A">
            <w:pPr>
              <w:pStyle w:val="ListParagraph"/>
              <w:numPr>
                <w:ilvl w:val="0"/>
                <w:numId w:val="6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656D3950" w14:textId="557DA025" w:rsidR="74A939B4"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8560A8D" w14:textId="60B5C6E1"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35" w:type="dxa"/>
          </w:tcPr>
          <w:p w14:paraId="5F2CDCAB"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FA121A8" w14:textId="36C34A16"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200BC6C1"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24345203" w14:textId="3B3A16AB" w:rsidR="00A83CF6" w:rsidRPr="00A578DA" w:rsidRDefault="00A83CF6" w:rsidP="0096106B">
            <w:pPr>
              <w:rPr>
                <w:b w:val="0"/>
                <w:bCs w:val="0"/>
              </w:rPr>
            </w:pPr>
            <w:r>
              <w:rPr>
                <w:b w:val="0"/>
                <w:bCs w:val="0"/>
              </w:rPr>
              <w:t>6. In compliance with WIOA sec. 188, the Center and/or the LWDB has policies, procedures, or other guidance in place regarding nondiscrimination and ensures equal physical and programmatic opportunity, accessibility, and inclusiveness for all customers.</w:t>
            </w:r>
          </w:p>
        </w:tc>
        <w:tc>
          <w:tcPr>
            <w:tcW w:w="3720" w:type="dxa"/>
          </w:tcPr>
          <w:p w14:paraId="19EA3030" w14:textId="45755F35"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Published local policies, procedures, or other guidance</w:t>
            </w:r>
          </w:p>
          <w:p w14:paraId="555F5274" w14:textId="14277931"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Disability Access Committee and/or WINTAC integration continuum materials</w:t>
            </w:r>
          </w:p>
          <w:p w14:paraId="7038285A" w14:textId="77777777" w:rsidR="00A83CF6"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operational plan</w:t>
            </w:r>
          </w:p>
          <w:p w14:paraId="6F4F45DE" w14:textId="1463F4B3" w:rsidR="00A83CF6" w:rsidRPr="00A578DA" w:rsidRDefault="00A83CF6"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service delivery process flow/guidance</w:t>
            </w:r>
          </w:p>
          <w:p w14:paraId="063AFD15" w14:textId="6412C3EF" w:rsidR="00A83CF6" w:rsidRPr="00A578DA" w:rsidRDefault="388CA721" w:rsidP="00104F5A">
            <w:pPr>
              <w:pStyle w:val="ListParagraph"/>
              <w:numPr>
                <w:ilvl w:val="0"/>
                <w:numId w:val="5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782F3767" w14:textId="557DA025" w:rsidR="74A939B4"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7414D68" w14:textId="3EA31C06"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31C507D9"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40FEEC0" w14:textId="1CBE2AE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A83CF6" w14:paraId="0263EA86"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E5A5407" w14:textId="3E84744A" w:rsidR="00A83CF6" w:rsidRPr="00A578DA" w:rsidRDefault="00A83CF6" w:rsidP="007A4DF5">
            <w:pPr>
              <w:rPr>
                <w:b w:val="0"/>
                <w:bCs w:val="0"/>
              </w:rPr>
            </w:pPr>
            <w:r>
              <w:rPr>
                <w:b w:val="0"/>
                <w:bCs w:val="0"/>
              </w:rPr>
              <w:t xml:space="preserve">7. </w:t>
            </w:r>
            <w:r w:rsidRPr="007A4DF5">
              <w:rPr>
                <w:b w:val="0"/>
                <w:bCs w:val="0"/>
              </w:rPr>
              <w:t>Services are provided in an integrated and inclusive setting, as appropriate for the individual customer and in accordance with applicable laws, regulations, and</w:t>
            </w:r>
            <w:r>
              <w:rPr>
                <w:b w:val="0"/>
                <w:bCs w:val="0"/>
              </w:rPr>
              <w:t xml:space="preserve"> </w:t>
            </w:r>
            <w:r w:rsidRPr="007A4DF5">
              <w:rPr>
                <w:b w:val="0"/>
                <w:bCs w:val="0"/>
              </w:rPr>
              <w:t xml:space="preserve">policies. </w:t>
            </w:r>
          </w:p>
        </w:tc>
        <w:tc>
          <w:tcPr>
            <w:tcW w:w="3720" w:type="dxa"/>
          </w:tcPr>
          <w:p w14:paraId="69E80C1A" w14:textId="4C0C7FA7"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with staff that services for individuals with disabilities are not segregated/that individuals with disabilities are not automatically routed to providers of service for individuals with disabilities</w:t>
            </w:r>
          </w:p>
          <w:p w14:paraId="25A5C6CE" w14:textId="5BFF919F"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186B64D1" w14:textId="04D8F774"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63C89571" w14:textId="77777777" w:rsidR="00A83CF6"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36CA982B" w14:textId="244AF705" w:rsidR="00A83CF6" w:rsidRPr="00A578DA" w:rsidRDefault="00A83CF6"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1A5678C5" w14:textId="2F582F4E" w:rsidR="00A83CF6" w:rsidRPr="00A578DA" w:rsidRDefault="388CA721" w:rsidP="00104F5A">
            <w:pPr>
              <w:pStyle w:val="ListParagraph"/>
              <w:numPr>
                <w:ilvl w:val="0"/>
                <w:numId w:val="5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6B194EA8" w14:textId="557DA025"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6614B21" w14:textId="34FFF679" w:rsidR="74A939B4"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35" w:type="dxa"/>
          </w:tcPr>
          <w:p w14:paraId="00220826"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6CF5203" w14:textId="71EB9666"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A83CF6" w14:paraId="37E5AE74"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180" w:type="dxa"/>
          </w:tcPr>
          <w:p w14:paraId="52E9E6F4" w14:textId="63C58BD8" w:rsidR="00A83CF6" w:rsidRPr="00577E2E" w:rsidRDefault="00A83CF6" w:rsidP="0074331D">
            <w:r>
              <w:rPr>
                <w:b w:val="0"/>
                <w:bCs w:val="0"/>
              </w:rPr>
              <w:t xml:space="preserve">8. </w:t>
            </w:r>
            <w:r w:rsidRPr="00E3065B">
              <w:rPr>
                <w:b w:val="0"/>
                <w:bCs w:val="0"/>
              </w:rPr>
              <w:t>All customers have equal opportunity</w:t>
            </w:r>
            <w:r>
              <w:rPr>
                <w:b w:val="0"/>
                <w:bCs w:val="0"/>
              </w:rPr>
              <w:t xml:space="preserve"> and </w:t>
            </w:r>
            <w:r w:rsidR="00124279">
              <w:rPr>
                <w:b w:val="0"/>
                <w:bCs w:val="0"/>
              </w:rPr>
              <w:t>are</w:t>
            </w:r>
            <w:r>
              <w:rPr>
                <w:b w:val="0"/>
                <w:bCs w:val="0"/>
              </w:rPr>
              <w:t xml:space="preserve"> provided basic career services and </w:t>
            </w:r>
            <w:r w:rsidRPr="00E3065B">
              <w:rPr>
                <w:b w:val="0"/>
                <w:bCs w:val="0"/>
              </w:rPr>
              <w:t>access</w:t>
            </w:r>
            <w:r>
              <w:rPr>
                <w:b w:val="0"/>
                <w:bCs w:val="0"/>
              </w:rPr>
              <w:t xml:space="preserve"> to other services provided by all WIOA core, required, and locally-included/non-mandatory partners in a timely manner, either on-site at the Center, through on-demand technology/direct linkage</w:t>
            </w:r>
            <w:r w:rsidR="000973CE">
              <w:rPr>
                <w:rStyle w:val="FootnoteReference"/>
                <w:b w:val="0"/>
                <w:bCs w:val="0"/>
              </w:rPr>
              <w:footnoteReference w:id="2"/>
            </w:r>
            <w:r>
              <w:rPr>
                <w:b w:val="0"/>
                <w:bCs w:val="0"/>
              </w:rPr>
              <w:t>, or through trained staff from another partne</w:t>
            </w:r>
            <w:r w:rsidRPr="00E12E7C">
              <w:rPr>
                <w:b w:val="0"/>
                <w:bCs w:val="0"/>
              </w:rPr>
              <w:t>r</w:t>
            </w:r>
            <w:r>
              <w:rPr>
                <w:b w:val="0"/>
                <w:bCs w:val="0"/>
              </w:rPr>
              <w:t xml:space="preserve"> program</w:t>
            </w:r>
            <w:r w:rsidR="00192925">
              <w:rPr>
                <w:rStyle w:val="FootnoteReference"/>
                <w:b w:val="0"/>
                <w:bCs w:val="0"/>
              </w:rPr>
              <w:footnoteReference w:id="3"/>
            </w:r>
            <w:r>
              <w:rPr>
                <w:b w:val="0"/>
                <w:bCs w:val="0"/>
              </w:rPr>
              <w:t xml:space="preserve">. </w:t>
            </w:r>
          </w:p>
        </w:tc>
        <w:tc>
          <w:tcPr>
            <w:tcW w:w="3720" w:type="dxa"/>
          </w:tcPr>
          <w:p w14:paraId="7809BD91" w14:textId="44643F39" w:rsidR="00A83CF6" w:rsidRDefault="00A83CF6"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local MOU reflects the coordinated service delivery method and approach for all customers, including those with disabilities</w:t>
            </w:r>
          </w:p>
          <w:p w14:paraId="40055019" w14:textId="0EC10374" w:rsidR="00A83CF6" w:rsidRPr="00A578DA" w:rsidRDefault="00A83CF6"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If not described in the MOU, there is documentation in place that describes how all customers, including those with disabilities, have access to all of the services provided by core and required WIOA partners</w:t>
            </w:r>
          </w:p>
          <w:p w14:paraId="724E10C1" w14:textId="345258C5" w:rsidR="00A83CF6" w:rsidRPr="00A578DA" w:rsidRDefault="388CA721" w:rsidP="00104F5A">
            <w:pPr>
              <w:pStyle w:val="ListParagraph"/>
              <w:numPr>
                <w:ilvl w:val="0"/>
                <w:numId w:val="5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24D5D324" w14:textId="557DA025"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0AC1B804" w14:textId="2A00A610" w:rsidR="74A939B4"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35" w:type="dxa"/>
          </w:tcPr>
          <w:p w14:paraId="5C2967D8" w14:textId="571FCB0C"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6F8E37A" w14:textId="2063FC69" w:rsidR="74A939B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A83CF6" w:rsidRPr="009506AE" w14:paraId="56DEA215"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264C34C3" w14:textId="52A26978" w:rsidR="00A83CF6" w:rsidRPr="00A578DA" w:rsidRDefault="00A83CF6" w:rsidP="00854575">
            <w:pPr>
              <w:rPr>
                <w:b w:val="0"/>
                <w:bCs w:val="0"/>
              </w:rPr>
            </w:pPr>
            <w:r>
              <w:rPr>
                <w:b w:val="0"/>
                <w:bCs w:val="0"/>
              </w:rPr>
              <w:t xml:space="preserve">9. Center partner staff </w:t>
            </w:r>
            <w:r w:rsidRPr="005C7DA4">
              <w:rPr>
                <w:b w:val="0"/>
                <w:bCs w:val="0"/>
              </w:rPr>
              <w:t>provide</w:t>
            </w:r>
            <w:r>
              <w:rPr>
                <w:b w:val="0"/>
                <w:bCs w:val="0"/>
              </w:rPr>
              <w:t xml:space="preserve"> </w:t>
            </w:r>
            <w:r w:rsidRPr="004F05A3">
              <w:rPr>
                <w:b w:val="0"/>
                <w:bCs w:val="0"/>
              </w:rPr>
              <w:t xml:space="preserve">opportunities </w:t>
            </w:r>
            <w:r>
              <w:rPr>
                <w:b w:val="0"/>
                <w:bCs w:val="0"/>
              </w:rPr>
              <w:t>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3720" w:type="dxa"/>
          </w:tcPr>
          <w:p w14:paraId="7E5A2CC8" w14:textId="4CC3BD4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43C33424" w14:textId="1C3C1C7E"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415BB8C1" w14:textId="7777777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064DCE68" w14:textId="77777777"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605FFC51" w14:textId="2146235C" w:rsidR="00A83CF6"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on the types of jobs the Center is referring individuals with disabilities to and placing them in</w:t>
            </w:r>
          </w:p>
          <w:p w14:paraId="593531CF" w14:textId="32805919" w:rsidR="00A83CF6" w:rsidRPr="00A578DA" w:rsidRDefault="00A83CF6"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business service team outreach to employers related to competitive, integrated employment opportunities for candidates with disabilities</w:t>
            </w:r>
          </w:p>
          <w:p w14:paraId="5490ECF0" w14:textId="46F36CBB" w:rsidR="00A83CF6" w:rsidRPr="00A578DA" w:rsidRDefault="388CA721" w:rsidP="00104F5A">
            <w:pPr>
              <w:pStyle w:val="ListParagraph"/>
              <w:numPr>
                <w:ilvl w:val="0"/>
                <w:numId w:val="5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30" w:type="dxa"/>
          </w:tcPr>
          <w:p w14:paraId="4C2371D0" w14:textId="2901D932" w:rsidR="236976BC"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17B48DF2" w14:textId="413FBD61" w:rsidR="236976BC"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356B5C37" w14:textId="4659EB3F"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35" w:type="dxa"/>
          </w:tcPr>
          <w:p w14:paraId="7A43076F" w14:textId="571FCB0C"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DEA7EE2" w14:textId="13E1E3B4" w:rsidR="74A939B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362DDCFB" w14:textId="1C236C86" w:rsidR="74A939B4" w:rsidRDefault="74A939B4"/>
    <w:p w14:paraId="5282F859" w14:textId="02D2D258" w:rsidR="1F9BBB9E" w:rsidRDefault="1F9BBB9E">
      <w:r>
        <w:br w:type="page"/>
      </w:r>
    </w:p>
    <w:p w14:paraId="5AACC64E" w14:textId="0E15B881" w:rsidR="009B2548" w:rsidRDefault="006E7587" w:rsidP="74A939B4">
      <w:pPr>
        <w:pStyle w:val="Heading2"/>
      </w:pPr>
      <w:bookmarkStart w:id="2" w:name="Affil_Ctr_2"/>
      <w:r>
        <w:t xml:space="preserve">2. Affiliate Centers: </w:t>
      </w:r>
      <w:r w:rsidR="00CB4F88">
        <w:t>Physical and Programmatic Accessibility</w:t>
      </w:r>
    </w:p>
    <w:tbl>
      <w:tblPr>
        <w:tblStyle w:val="TableGrid"/>
        <w:tblW w:w="0" w:type="auto"/>
        <w:jc w:val="center"/>
        <w:tblLook w:val="06A0" w:firstRow="1" w:lastRow="0" w:firstColumn="1" w:lastColumn="0" w:noHBand="1" w:noVBand="1"/>
      </w:tblPr>
      <w:tblGrid>
        <w:gridCol w:w="2109"/>
        <w:gridCol w:w="7091"/>
      </w:tblGrid>
      <w:tr w:rsidR="009F4BF4" w14:paraId="3E84A19A" w14:textId="77777777" w:rsidTr="00117ED1">
        <w:trPr>
          <w:jc w:val="center"/>
        </w:trPr>
        <w:tc>
          <w:tcPr>
            <w:tcW w:w="2109" w:type="dxa"/>
          </w:tcPr>
          <w:bookmarkEnd w:id="2"/>
          <w:p w14:paraId="47B98181" w14:textId="77777777" w:rsidR="009F4BF4" w:rsidRDefault="009F4BF4" w:rsidP="00117ED1">
            <w:pPr>
              <w:spacing w:line="480" w:lineRule="auto"/>
            </w:pPr>
            <w:r>
              <w:t>Local Area Name:</w:t>
            </w:r>
          </w:p>
        </w:tc>
        <w:tc>
          <w:tcPr>
            <w:tcW w:w="7091" w:type="dxa"/>
          </w:tcPr>
          <w:p w14:paraId="32A9FE11" w14:textId="77777777" w:rsidR="009F4BF4" w:rsidRDefault="009F4BF4" w:rsidP="00117ED1">
            <w:pPr>
              <w:spacing w:line="480" w:lineRule="auto"/>
            </w:pPr>
          </w:p>
        </w:tc>
      </w:tr>
      <w:tr w:rsidR="009F4BF4" w14:paraId="62042B7E" w14:textId="77777777" w:rsidTr="00117ED1">
        <w:trPr>
          <w:jc w:val="center"/>
        </w:trPr>
        <w:tc>
          <w:tcPr>
            <w:tcW w:w="2109" w:type="dxa"/>
          </w:tcPr>
          <w:p w14:paraId="0138591B" w14:textId="77777777" w:rsidR="009F4BF4" w:rsidRDefault="009F4BF4" w:rsidP="00117ED1">
            <w:pPr>
              <w:spacing w:line="480" w:lineRule="auto"/>
            </w:pPr>
            <w:r>
              <w:t>Iowa</w:t>
            </w:r>
            <w:r w:rsidRPr="001E6A0A">
              <w:rPr>
                <w:i/>
                <w:iCs/>
              </w:rPr>
              <w:t>WORKS</w:t>
            </w:r>
            <w:r>
              <w:t xml:space="preserve"> Center Name:</w:t>
            </w:r>
          </w:p>
        </w:tc>
        <w:tc>
          <w:tcPr>
            <w:tcW w:w="7091" w:type="dxa"/>
          </w:tcPr>
          <w:p w14:paraId="69BF1136" w14:textId="77777777" w:rsidR="009F4BF4" w:rsidRDefault="009F4BF4" w:rsidP="00117ED1">
            <w:pPr>
              <w:spacing w:line="480" w:lineRule="auto"/>
            </w:pPr>
          </w:p>
        </w:tc>
      </w:tr>
      <w:tr w:rsidR="009F4BF4" w14:paraId="34700870" w14:textId="77777777" w:rsidTr="00117ED1">
        <w:trPr>
          <w:jc w:val="center"/>
        </w:trPr>
        <w:tc>
          <w:tcPr>
            <w:tcW w:w="2109" w:type="dxa"/>
          </w:tcPr>
          <w:p w14:paraId="55057523" w14:textId="0CC23D6B" w:rsidR="009F4BF4" w:rsidRDefault="009F4BF4" w:rsidP="00117ED1">
            <w:pPr>
              <w:spacing w:line="480" w:lineRule="auto"/>
            </w:pPr>
            <w:r>
              <w:t xml:space="preserve">Date of On-Site </w:t>
            </w:r>
            <w:r w:rsidR="006E7587">
              <w:t>Evaluation</w:t>
            </w:r>
            <w:r>
              <w:t>:</w:t>
            </w:r>
          </w:p>
        </w:tc>
        <w:tc>
          <w:tcPr>
            <w:tcW w:w="7091" w:type="dxa"/>
          </w:tcPr>
          <w:p w14:paraId="4D6B9CED" w14:textId="77777777" w:rsidR="009F4BF4" w:rsidRDefault="009F4BF4" w:rsidP="00117ED1">
            <w:pPr>
              <w:spacing w:line="480" w:lineRule="auto"/>
            </w:pPr>
          </w:p>
        </w:tc>
      </w:tr>
    </w:tbl>
    <w:p w14:paraId="5A99FBF1" w14:textId="121994F1" w:rsidR="009F43F5" w:rsidRDefault="009F43F5" w:rsidP="009F43F5">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9F4BF4" w14:paraId="39842E10" w14:textId="77777777" w:rsidTr="00117ED1">
        <w:trPr>
          <w:jc w:val="center"/>
        </w:trPr>
        <w:tc>
          <w:tcPr>
            <w:tcW w:w="2109" w:type="dxa"/>
          </w:tcPr>
          <w:p w14:paraId="12FAA93C" w14:textId="77777777" w:rsidR="009F4BF4" w:rsidRDefault="009F4BF4" w:rsidP="00117ED1">
            <w:pPr>
              <w:spacing w:line="480" w:lineRule="auto"/>
            </w:pPr>
            <w:r>
              <w:t>Evaluator Name:</w:t>
            </w:r>
          </w:p>
        </w:tc>
        <w:tc>
          <w:tcPr>
            <w:tcW w:w="7091" w:type="dxa"/>
          </w:tcPr>
          <w:p w14:paraId="353B2842" w14:textId="77777777" w:rsidR="009F4BF4" w:rsidRDefault="009F4BF4" w:rsidP="00117ED1">
            <w:pPr>
              <w:spacing w:line="480" w:lineRule="auto"/>
            </w:pPr>
          </w:p>
        </w:tc>
      </w:tr>
      <w:tr w:rsidR="009F4BF4" w14:paraId="1E833A27" w14:textId="77777777" w:rsidTr="00117ED1">
        <w:trPr>
          <w:jc w:val="center"/>
        </w:trPr>
        <w:tc>
          <w:tcPr>
            <w:tcW w:w="2109" w:type="dxa"/>
          </w:tcPr>
          <w:p w14:paraId="1EE7FD99" w14:textId="77777777" w:rsidR="009F4BF4" w:rsidRDefault="009F4BF4" w:rsidP="00117ED1">
            <w:r>
              <w:t>Evaluation Score</w:t>
            </w:r>
          </w:p>
          <w:p w14:paraId="44F88BA2" w14:textId="77777777" w:rsidR="009F4BF4" w:rsidRDefault="009F4BF4" w:rsidP="00117ED1">
            <w:r>
              <w:t>(9 standards)</w:t>
            </w:r>
          </w:p>
        </w:tc>
        <w:tc>
          <w:tcPr>
            <w:tcW w:w="7091" w:type="dxa"/>
          </w:tcPr>
          <w:p w14:paraId="0E119069" w14:textId="77777777" w:rsidR="009F4BF4" w:rsidRDefault="009F4BF4" w:rsidP="00117ED1">
            <w:pPr>
              <w:spacing w:line="480" w:lineRule="auto"/>
            </w:pPr>
            <w:r>
              <w:t>_______ # Yes</w:t>
            </w:r>
          </w:p>
          <w:p w14:paraId="52DDB55B" w14:textId="77777777" w:rsidR="009F4BF4" w:rsidRDefault="009F4BF4" w:rsidP="00117ED1">
            <w:pPr>
              <w:spacing w:line="480" w:lineRule="auto"/>
            </w:pPr>
            <w:r>
              <w:t>_______ # No</w:t>
            </w:r>
          </w:p>
        </w:tc>
      </w:tr>
    </w:tbl>
    <w:p w14:paraId="0488F597" w14:textId="0AEBA8F7" w:rsidR="009F43F5" w:rsidRDefault="009F43F5" w:rsidP="009F43F5">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9F4BF4" w14:paraId="7ABE751D" w14:textId="77777777" w:rsidTr="00117ED1">
        <w:trPr>
          <w:jc w:val="center"/>
        </w:trPr>
        <w:tc>
          <w:tcPr>
            <w:tcW w:w="2109" w:type="dxa"/>
          </w:tcPr>
          <w:p w14:paraId="1EC376F5" w14:textId="2B6D8049" w:rsidR="009F4BF4" w:rsidRDefault="009F4BF4" w:rsidP="00117ED1">
            <w:r>
              <w:t>Evaluation Team’s Consensus Recommendation</w:t>
            </w:r>
          </w:p>
        </w:tc>
        <w:tc>
          <w:tcPr>
            <w:tcW w:w="7091" w:type="dxa"/>
          </w:tcPr>
          <w:p w14:paraId="4BB75105" w14:textId="77777777" w:rsidR="009F4BF4" w:rsidRPr="00E705FD"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52AC199D" w14:textId="27429763" w:rsidR="009F4BF4" w:rsidRPr="00E705FD"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2F5F6BFC" w14:textId="33828C3D" w:rsidR="009F4BF4" w:rsidRDefault="009F4BF4" w:rsidP="009F4BF4">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 </w:t>
            </w:r>
            <w:r w:rsidR="006E7587">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5337D374" w14:textId="7EBCBA31" w:rsidR="009B2548" w:rsidRDefault="009B2548" w:rsidP="1F9BBB9E"/>
    <w:p w14:paraId="67DD0286" w14:textId="08A2C47C" w:rsidR="009B2548" w:rsidRDefault="00FC29DE" w:rsidP="1F9BBB9E">
      <w:r>
        <w:t xml:space="preserve">The Physical and Programmatic Accessibility standards align with the </w:t>
      </w:r>
      <w:r w:rsidR="00F420CB">
        <w:t xml:space="preserve">One-Stop certification requirements described at </w:t>
      </w:r>
      <w:hyperlink r:id="rId18">
        <w:r w:rsidR="004D1145" w:rsidRPr="1F9BBB9E">
          <w:rPr>
            <w:rStyle w:val="Hyperlink"/>
          </w:rPr>
          <w:t>20 CFR 678.800</w:t>
        </w:r>
      </w:hyperlink>
      <w:r w:rsidR="00DD356D">
        <w:t xml:space="preserve"> (as well as </w:t>
      </w:r>
      <w:hyperlink r:id="rId19">
        <w:r w:rsidR="00DD356D" w:rsidRPr="1F9BBB9E">
          <w:rPr>
            <w:rStyle w:val="Hyperlink"/>
          </w:rPr>
          <w:t>3</w:t>
        </w:r>
        <w:r w:rsidR="008E4640" w:rsidRPr="1F9BBB9E">
          <w:rPr>
            <w:rStyle w:val="Hyperlink"/>
          </w:rPr>
          <w:t xml:space="preserve">4 </w:t>
        </w:r>
        <w:r w:rsidR="00DD356D" w:rsidRPr="1F9BBB9E">
          <w:rPr>
            <w:rStyle w:val="Hyperlink"/>
          </w:rPr>
          <w:t xml:space="preserve">CFR </w:t>
        </w:r>
        <w:r w:rsidR="008E4640" w:rsidRPr="1F9BBB9E">
          <w:rPr>
            <w:rStyle w:val="Hyperlink"/>
          </w:rPr>
          <w:t>361.800</w:t>
        </w:r>
      </w:hyperlink>
      <w:r w:rsidR="008E4640">
        <w:t xml:space="preserve"> and </w:t>
      </w:r>
      <w:hyperlink r:id="rId20">
        <w:r w:rsidR="008E4640" w:rsidRPr="1F9BBB9E">
          <w:rPr>
            <w:rStyle w:val="Hyperlink"/>
          </w:rPr>
          <w:t>3</w:t>
        </w:r>
        <w:r w:rsidR="00D71C60" w:rsidRPr="1F9BBB9E">
          <w:rPr>
            <w:rStyle w:val="Hyperlink"/>
          </w:rPr>
          <w:t>4</w:t>
        </w:r>
        <w:r w:rsidR="008E4640" w:rsidRPr="1F9BBB9E">
          <w:rPr>
            <w:rStyle w:val="Hyperlink"/>
          </w:rPr>
          <w:t xml:space="preserve"> CFR </w:t>
        </w:r>
        <w:r w:rsidR="00D71C60" w:rsidRPr="1F9BBB9E">
          <w:rPr>
            <w:rStyle w:val="Hyperlink"/>
          </w:rPr>
          <w:t>463.800</w:t>
        </w:r>
      </w:hyperlink>
      <w:r w:rsidR="00D71C60">
        <w:t>)</w:t>
      </w:r>
      <w:r w:rsidR="00761D72">
        <w:t xml:space="preserve"> and in </w:t>
      </w:r>
      <w:hyperlink r:id="rId21">
        <w:r w:rsidR="005957E2" w:rsidRPr="1F9BBB9E">
          <w:rPr>
            <w:rStyle w:val="Hyperlink"/>
          </w:rPr>
          <w:t xml:space="preserve">USDOL-ETA’s Training and Employment Guidance Letter </w:t>
        </w:r>
        <w:r w:rsidR="00B864EB" w:rsidRPr="1F9BBB9E">
          <w:rPr>
            <w:rStyle w:val="Hyperlink"/>
          </w:rPr>
          <w:t xml:space="preserve">(TEGL) </w:t>
        </w:r>
        <w:r w:rsidR="005957E2" w:rsidRPr="1F9BBB9E">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22">
        <w:r w:rsidR="00C241D4" w:rsidRPr="1F9BBB9E">
          <w:rPr>
            <w:rStyle w:val="Hyperlink"/>
          </w:rPr>
          <w:t>WIOA sec. 188</w:t>
        </w:r>
      </w:hyperlink>
      <w:r w:rsidR="00C241D4">
        <w:t xml:space="preserve">, set forth at </w:t>
      </w:r>
      <w:hyperlink r:id="rId23">
        <w:r w:rsidR="00C241D4" w:rsidRPr="1F9BBB9E">
          <w:rPr>
            <w:rStyle w:val="Hyperlink"/>
          </w:rPr>
          <w:t>29 CFR part 38</w:t>
        </w:r>
      </w:hyperlink>
      <w:r w:rsidR="00C241D4">
        <w:t>, including:</w:t>
      </w:r>
    </w:p>
    <w:p w14:paraId="4A3D8628" w14:textId="77777777" w:rsidR="009F43F5" w:rsidRDefault="009F43F5">
      <w:r>
        <w:br w:type="page"/>
      </w:r>
    </w:p>
    <w:p w14:paraId="3543D6B1" w14:textId="77DF3D3F" w:rsidR="009B2548" w:rsidRDefault="00C241D4" w:rsidP="009A339D">
      <w:pPr>
        <w:numPr>
          <w:ilvl w:val="0"/>
          <w:numId w:val="75"/>
        </w:numPr>
        <w:spacing w:after="0"/>
      </w:pPr>
      <w:r>
        <w:t>Providing reasonable accommodations for individuals with disabilities</w:t>
      </w:r>
      <w:r w:rsidR="00E25C54">
        <w:t>;</w:t>
      </w:r>
    </w:p>
    <w:p w14:paraId="2D6F32DA" w14:textId="0ECA3BF5" w:rsidR="009B2548" w:rsidRDefault="00C241D4" w:rsidP="009A339D">
      <w:pPr>
        <w:numPr>
          <w:ilvl w:val="0"/>
          <w:numId w:val="75"/>
        </w:numPr>
        <w:spacing w:after="0"/>
      </w:pPr>
      <w:r>
        <w:t>Making reasonable modifications to polices, practices, and procedures where necessary to avoid discrimination against persons with disabilities</w:t>
      </w:r>
      <w:r w:rsidR="00E25C54">
        <w:t>;</w:t>
      </w:r>
    </w:p>
    <w:p w14:paraId="56A68EAF" w14:textId="7FB454D5" w:rsidR="009B2548" w:rsidRDefault="00C241D4" w:rsidP="009A339D">
      <w:pPr>
        <w:numPr>
          <w:ilvl w:val="0"/>
          <w:numId w:val="75"/>
        </w:numPr>
        <w:spacing w:after="0"/>
      </w:pPr>
      <w:r>
        <w:t>Administering programs in the most integrated setting appropriate</w:t>
      </w:r>
      <w:r w:rsidR="00E25C54">
        <w:t>;</w:t>
      </w:r>
    </w:p>
    <w:p w14:paraId="391E673E" w14:textId="44275C06" w:rsidR="009B2548" w:rsidRDefault="00C241D4" w:rsidP="009A339D">
      <w:pPr>
        <w:numPr>
          <w:ilvl w:val="0"/>
          <w:numId w:val="75"/>
        </w:numPr>
        <w:spacing w:after="0"/>
      </w:pPr>
      <w:r>
        <w:t>Communicating with persons with disabilities as effectively as with others</w:t>
      </w:r>
      <w:r w:rsidR="00E25C54">
        <w:t>;</w:t>
      </w:r>
    </w:p>
    <w:p w14:paraId="0B8B6438" w14:textId="77777777" w:rsidR="009B2548" w:rsidRDefault="00C241D4" w:rsidP="009A339D">
      <w:pPr>
        <w:numPr>
          <w:ilvl w:val="0"/>
          <w:numId w:val="75"/>
        </w:numPr>
        <w:spacing w:after="0"/>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615F21A5" w14:textId="7F8908C1" w:rsidR="009B2548" w:rsidRDefault="00C241D4" w:rsidP="009A339D">
      <w:pPr>
        <w:numPr>
          <w:ilvl w:val="0"/>
          <w:numId w:val="75"/>
        </w:numPr>
        <w:spacing w:after="0"/>
      </w:pPr>
      <w:r>
        <w:t>Providing for the physical accessibility of the Center to individuals with disabilities</w:t>
      </w:r>
      <w:r w:rsidR="00E25C54">
        <w:t>.</w:t>
      </w:r>
    </w:p>
    <w:p w14:paraId="7ED2CDCA" w14:textId="77777777" w:rsidR="009B2548" w:rsidRDefault="009B2548" w:rsidP="1F9BBB9E">
      <w:pPr>
        <w:spacing w:after="0"/>
        <w:rPr>
          <w:strike/>
        </w:rPr>
      </w:pPr>
    </w:p>
    <w:p w14:paraId="6F709B55" w14:textId="4D639C3A" w:rsidR="009B2548" w:rsidRDefault="007105C2" w:rsidP="1F9BBB9E">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088" w:type="dxa"/>
        <w:tblLook w:val="04A0" w:firstRow="1" w:lastRow="0" w:firstColumn="1" w:lastColumn="0" w:noHBand="0" w:noVBand="1"/>
      </w:tblPr>
      <w:tblGrid>
        <w:gridCol w:w="3007"/>
        <w:gridCol w:w="4320"/>
        <w:gridCol w:w="2835"/>
        <w:gridCol w:w="2926"/>
      </w:tblGrid>
      <w:tr w:rsidR="1F9BBB9E" w14:paraId="3E280082"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23E1D9F" w14:textId="633BD0EF" w:rsidR="41E65E6D" w:rsidRDefault="41E65E6D" w:rsidP="000A2537">
            <w:r>
              <w:t>Affiliate Certification Standards</w:t>
            </w:r>
          </w:p>
        </w:tc>
        <w:tc>
          <w:tcPr>
            <w:tcW w:w="4320" w:type="dxa"/>
          </w:tcPr>
          <w:p w14:paraId="4B16ECD2" w14:textId="5B4FFEA7" w:rsidR="00A83CF6" w:rsidRDefault="00A83CF6">
            <w:pPr>
              <w:cnfStyle w:val="100000000000" w:firstRow="1" w:lastRow="0" w:firstColumn="0" w:lastColumn="0" w:oddVBand="0" w:evenVBand="0" w:oddHBand="0" w:evenHBand="0" w:firstRowFirstColumn="0" w:firstRowLastColumn="0" w:lastRowFirstColumn="0" w:lastRowLastColumn="0"/>
            </w:pPr>
            <w:r>
              <w:t>Example Certification Indicators</w:t>
            </w:r>
          </w:p>
          <w:p w14:paraId="2E9F0884" w14:textId="4336EE9C" w:rsidR="00A83CF6" w:rsidRDefault="00A83CF6">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2835" w:type="dxa"/>
          </w:tcPr>
          <w:p w14:paraId="3B338484"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2926" w:type="dxa"/>
          </w:tcPr>
          <w:p w14:paraId="2C122E84"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1F9BBB9E" w14:paraId="585A0438"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D58F5AD" w14:textId="3B3B46E3" w:rsidR="00A83CF6" w:rsidRDefault="00A83CF6">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4320" w:type="dxa"/>
          </w:tcPr>
          <w:p w14:paraId="57F630AB" w14:textId="46A78737"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40ED1AFC" w14:textId="77777777"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369337B3" w14:textId="4C3AF163"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knowledge/familiarity when asked</w:t>
            </w:r>
          </w:p>
          <w:p w14:paraId="6ED51BEF" w14:textId="3F7D1EF4" w:rsidR="00A83CF6" w:rsidRDefault="00A83CF6"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Job descriptions and professional development plans include this focus</w:t>
            </w:r>
          </w:p>
          <w:p w14:paraId="14886614" w14:textId="7F00024D" w:rsidR="00A83CF6" w:rsidRDefault="388CA721" w:rsidP="00104F5A">
            <w:pPr>
              <w:pStyle w:val="ListParagraph"/>
              <w:numPr>
                <w:ilvl w:val="0"/>
                <w:numId w:val="5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835" w:type="dxa"/>
          </w:tcPr>
          <w:p w14:paraId="5C50E117" w14:textId="30A5E9AA"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F22D71E" w14:textId="0A368E03" w:rsidR="1F9BBB9E"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926" w:type="dxa"/>
          </w:tcPr>
          <w:p w14:paraId="6FF15D5D"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51A78931" w14:textId="4E125944"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p w14:paraId="7D8F8AE9" w14:textId="16B17A81" w:rsidR="1F9BBB9E" w:rsidRDefault="1F9BBB9E" w:rsidP="6092973C">
            <w:pPr>
              <w:cnfStyle w:val="000000100000" w:firstRow="0" w:lastRow="0" w:firstColumn="0" w:lastColumn="0" w:oddVBand="0" w:evenVBand="0" w:oddHBand="1" w:evenHBand="0" w:firstRowFirstColumn="0" w:firstRowLastColumn="0" w:lastRowFirstColumn="0" w:lastRowLastColumn="0"/>
            </w:pPr>
          </w:p>
        </w:tc>
      </w:tr>
    </w:tbl>
    <w:p w14:paraId="5ECE255B" w14:textId="77777777" w:rsidR="000A2537" w:rsidRDefault="000A2537">
      <w:r>
        <w:rPr>
          <w:b/>
          <w:bCs/>
        </w:rPr>
        <w:br w:type="page"/>
      </w:r>
    </w:p>
    <w:tbl>
      <w:tblPr>
        <w:tblStyle w:val="PlainTable1"/>
        <w:tblW w:w="13088" w:type="dxa"/>
        <w:tblLook w:val="04A0" w:firstRow="1" w:lastRow="0" w:firstColumn="1" w:lastColumn="0" w:noHBand="0" w:noVBand="1"/>
      </w:tblPr>
      <w:tblGrid>
        <w:gridCol w:w="3007"/>
        <w:gridCol w:w="4320"/>
        <w:gridCol w:w="2910"/>
        <w:gridCol w:w="2851"/>
      </w:tblGrid>
      <w:tr w:rsidR="000A2537" w14:paraId="495B3A84"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0895F198" w14:textId="77777777" w:rsidR="000A2537" w:rsidRDefault="000A2537" w:rsidP="00AB184B">
            <w:r>
              <w:t>Affiliate Certification Standards</w:t>
            </w:r>
          </w:p>
        </w:tc>
        <w:tc>
          <w:tcPr>
            <w:tcW w:w="4320" w:type="dxa"/>
          </w:tcPr>
          <w:p w14:paraId="7B621BEC"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Example Certification Indicators</w:t>
            </w:r>
          </w:p>
          <w:p w14:paraId="7DD6266A"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2910" w:type="dxa"/>
          </w:tcPr>
          <w:p w14:paraId="1B8CB01D"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Score</w:t>
            </w:r>
          </w:p>
        </w:tc>
        <w:tc>
          <w:tcPr>
            <w:tcW w:w="2851" w:type="dxa"/>
          </w:tcPr>
          <w:p w14:paraId="7F4D08E5"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Comments</w:t>
            </w:r>
          </w:p>
        </w:tc>
      </w:tr>
      <w:tr w:rsidR="1F9BBB9E" w14:paraId="275845F8"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C164B46" w14:textId="02BB1981" w:rsidR="00A83CF6" w:rsidRDefault="00A83CF6">
            <w:r>
              <w:rPr>
                <w:b w:val="0"/>
                <w:bCs w:val="0"/>
              </w:rPr>
              <w:t>2. The location and internal and external physical layout of the Center is accessible to and inclusive of individuals with disabilities and provides suitable space for service delivery.</w:t>
            </w:r>
          </w:p>
        </w:tc>
        <w:tc>
          <w:tcPr>
            <w:tcW w:w="4320" w:type="dxa"/>
          </w:tcPr>
          <w:p w14:paraId="21BF4A8B" w14:textId="692EE324"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Monitoring documents to attest to the Center’s compliance with ADA standards</w:t>
            </w:r>
          </w:p>
          <w:p w14:paraId="63A6D07E" w14:textId="1B7743D6"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5E34F104" w14:textId="557F67B7" w:rsidR="00A83CF6" w:rsidRDefault="00A83CF6"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01EF0676" w14:textId="4E4DE946" w:rsidR="00A83CF6" w:rsidRDefault="388CA721" w:rsidP="00104F5A">
            <w:pPr>
              <w:pStyle w:val="ListParagraph"/>
              <w:numPr>
                <w:ilvl w:val="0"/>
                <w:numId w:val="5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5EB6A2C3"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4B86F959" w14:textId="6315FEA4"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51" w:type="dxa"/>
          </w:tcPr>
          <w:p w14:paraId="61F48451"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3DCACB6" w14:textId="1027012A"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1F9BBB9E" w14:paraId="19C9AD2F" w14:textId="77777777" w:rsidTr="6092973C">
        <w:tc>
          <w:tcPr>
            <w:cnfStyle w:val="001000000000" w:firstRow="0" w:lastRow="0" w:firstColumn="1" w:lastColumn="0" w:oddVBand="0" w:evenVBand="0" w:oddHBand="0" w:evenHBand="0" w:firstRowFirstColumn="0" w:firstRowLastColumn="0" w:lastRowFirstColumn="0" w:lastRowLastColumn="0"/>
            <w:tcW w:w="3007" w:type="dxa"/>
          </w:tcPr>
          <w:p w14:paraId="06014513" w14:textId="3B3E3C11" w:rsidR="00A83CF6" w:rsidRDefault="00A83CF6">
            <w:r>
              <w:rPr>
                <w:b w:val="0"/>
                <w:bCs w:val="0"/>
              </w:rPr>
              <w:t>3. The Center’s programs and services are accessible to and inclusive of individuals with disabilities.</w:t>
            </w:r>
          </w:p>
        </w:tc>
        <w:tc>
          <w:tcPr>
            <w:tcW w:w="4320" w:type="dxa"/>
          </w:tcPr>
          <w:p w14:paraId="6B765FC5" w14:textId="32B3CA85"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Disability Access Committee (DAC) is consulted to identify and address gaps in accessibility within the Centers.  The DAC documents steps taken to address identified deficiencies</w:t>
            </w:r>
          </w:p>
          <w:p w14:paraId="18864DF1" w14:textId="538568A9"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Software programs meet the Web Content Accessibility Guidelines 2.0, AA (WCAG) standards for accessibility </w:t>
            </w:r>
          </w:p>
          <w:p w14:paraId="61D55157" w14:textId="57A77B0C" w:rsidR="00A83CF6" w:rsidRDefault="00A83CF6"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Vital information is 508c-compliant, as verified by a sample of documents</w:t>
            </w:r>
          </w:p>
          <w:p w14:paraId="5D041BE7" w14:textId="336CB2D1" w:rsidR="00A83CF6" w:rsidRDefault="388CA721" w:rsidP="00104F5A">
            <w:pPr>
              <w:pStyle w:val="ListParagraph"/>
              <w:numPr>
                <w:ilvl w:val="0"/>
                <w:numId w:val="5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5BD967C4" w14:textId="318F7011" w:rsidR="1F9BBB9E" w:rsidRDefault="236976BC"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6C5DF6D0" w14:textId="616B6B76" w:rsidR="1F9BBB9E" w:rsidRDefault="236976BC"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851" w:type="dxa"/>
          </w:tcPr>
          <w:p w14:paraId="57095389"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754CB23" w14:textId="0ABEEE82"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59224A7F" w14:textId="77777777" w:rsidTr="60929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3EEA01A5" w14:textId="6C1B46E6" w:rsidR="00A83CF6" w:rsidRDefault="00A83CF6">
            <w:pPr>
              <w:rPr>
                <w:b w:val="0"/>
                <w:bCs w:val="0"/>
              </w:rPr>
            </w:pPr>
            <w:r>
              <w:rPr>
                <w:b w:val="0"/>
                <w:bCs w:val="0"/>
              </w:rPr>
              <w:t>4. 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4320" w:type="dxa"/>
          </w:tcPr>
          <w:p w14:paraId="2FE12AB0" w14:textId="6A2FB125"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available language assistance services</w:t>
            </w:r>
          </w:p>
          <w:p w14:paraId="3D51F3CF" w14:textId="5A64FFEB"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availability of limited literacy/“plain language”-format materials</w:t>
            </w:r>
          </w:p>
          <w:p w14:paraId="75A51ADB" w14:textId="4FBD5249"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and confirmation of vital information available in translation or availability of staff assistance and/or online or other tools to assist with translation needs as needed</w:t>
            </w:r>
          </w:p>
          <w:p w14:paraId="437B4D8E" w14:textId="77777777"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1F5F057C" w14:textId="227EBEB7" w:rsidR="00A83CF6" w:rsidRDefault="00A83CF6"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1AF3E9C8" w14:textId="13A4A037" w:rsidR="00A83CF6" w:rsidRDefault="388CA721" w:rsidP="00104F5A">
            <w:pPr>
              <w:pStyle w:val="ListParagraph"/>
              <w:numPr>
                <w:ilvl w:val="0"/>
                <w:numId w:val="5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910" w:type="dxa"/>
          </w:tcPr>
          <w:p w14:paraId="1AEB8A56"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35FF5AC3" w14:textId="5365BA0D"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51" w:type="dxa"/>
          </w:tcPr>
          <w:p w14:paraId="521F2D8A"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EFF77F8" w14:textId="776057EE"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09552248" w14:textId="77777777" w:rsidR="000A2537" w:rsidRDefault="000A2537">
      <w:r>
        <w:rPr>
          <w:b/>
          <w:bCs/>
        </w:rPr>
        <w:br w:type="page"/>
      </w:r>
    </w:p>
    <w:tbl>
      <w:tblPr>
        <w:tblStyle w:val="PlainTable1"/>
        <w:tblW w:w="13088" w:type="dxa"/>
        <w:tblLook w:val="04A0" w:firstRow="1" w:lastRow="0" w:firstColumn="1" w:lastColumn="0" w:noHBand="0" w:noVBand="1"/>
      </w:tblPr>
      <w:tblGrid>
        <w:gridCol w:w="3007"/>
        <w:gridCol w:w="4320"/>
        <w:gridCol w:w="3045"/>
        <w:gridCol w:w="2716"/>
      </w:tblGrid>
      <w:tr w:rsidR="000A2537" w14:paraId="29CB4FA6"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210C966" w14:textId="77777777" w:rsidR="000A2537" w:rsidRDefault="000A2537" w:rsidP="00AB184B">
            <w:r>
              <w:t>Affiliate Certification Standards</w:t>
            </w:r>
          </w:p>
        </w:tc>
        <w:tc>
          <w:tcPr>
            <w:tcW w:w="4320" w:type="dxa"/>
          </w:tcPr>
          <w:p w14:paraId="790B0C1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Example Certification Indicators</w:t>
            </w:r>
          </w:p>
          <w:p w14:paraId="37DBDDD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3045" w:type="dxa"/>
          </w:tcPr>
          <w:p w14:paraId="08DA7B51"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Score</w:t>
            </w:r>
          </w:p>
        </w:tc>
        <w:tc>
          <w:tcPr>
            <w:tcW w:w="2716" w:type="dxa"/>
          </w:tcPr>
          <w:p w14:paraId="40B98FB8" w14:textId="77777777" w:rsidR="000A2537" w:rsidRDefault="000A2537" w:rsidP="00AB184B">
            <w:pPr>
              <w:cnfStyle w:val="100000000000" w:firstRow="1" w:lastRow="0" w:firstColumn="0" w:lastColumn="0" w:oddVBand="0" w:evenVBand="0" w:oddHBand="0" w:evenHBand="0" w:firstRowFirstColumn="0" w:firstRowLastColumn="0" w:lastRowFirstColumn="0" w:lastRowLastColumn="0"/>
            </w:pPr>
            <w:r>
              <w:t>Comments</w:t>
            </w:r>
          </w:p>
        </w:tc>
      </w:tr>
      <w:tr w:rsidR="1F9BBB9E" w14:paraId="186BFE46" w14:textId="77777777" w:rsidTr="6092973C">
        <w:trPr>
          <w:cnfStyle w:val="000000100000" w:firstRow="0" w:lastRow="0" w:firstColumn="0" w:lastColumn="0" w:oddVBand="0" w:evenVBand="0" w:oddHBand="1" w:evenHBand="0" w:firstRowFirstColumn="0" w:firstRowLastColumn="0" w:lastRowFirstColumn="0" w:lastRowLastColumn="0"/>
          <w:trHeight w:val="5363"/>
        </w:trPr>
        <w:tc>
          <w:tcPr>
            <w:cnfStyle w:val="001000000000" w:firstRow="0" w:lastRow="0" w:firstColumn="1" w:lastColumn="0" w:oddVBand="0" w:evenVBand="0" w:oddHBand="0" w:evenHBand="0" w:firstRowFirstColumn="0" w:firstRowLastColumn="0" w:lastRowFirstColumn="0" w:lastRowLastColumn="0"/>
            <w:tcW w:w="3007" w:type="dxa"/>
          </w:tcPr>
          <w:p w14:paraId="0AAB97C0" w14:textId="4BE0C793" w:rsidR="00A83CF6" w:rsidRDefault="00A83CF6">
            <w:pPr>
              <w:rPr>
                <w:b w:val="0"/>
                <w:bCs w:val="0"/>
              </w:rPr>
            </w:pPr>
            <w:r>
              <w:rPr>
                <w:b w:val="0"/>
                <w:bCs w:val="0"/>
              </w:rPr>
              <w:t xml:space="preserve">5. The Center has trained staff who can proficiently use available assistive technology and aids for individuals with disabilities (e.g., visual, hearing, physical, mental, and intellectual) and help customers use it.  Assistive technology and aids provided by the Center are adequate and up-to-date to ensure access to computers, software, and other Center resources and services for customers with disabilities.  Center staff know which assistive technologies and aids are available and where they are located.  </w:t>
            </w:r>
          </w:p>
        </w:tc>
        <w:tc>
          <w:tcPr>
            <w:tcW w:w="4320" w:type="dxa"/>
          </w:tcPr>
          <w:p w14:paraId="2920A64A" w14:textId="7068FBE8"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of available and functioning assistive technology and aids</w:t>
            </w:r>
          </w:p>
          <w:p w14:paraId="533EB006" w14:textId="77777777"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training agendas/training content and training schedules</w:t>
            </w:r>
          </w:p>
          <w:p w14:paraId="686B1491" w14:textId="3E0FD655"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records</w:t>
            </w:r>
          </w:p>
          <w:p w14:paraId="10793989" w14:textId="452FED97"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demonstrate their knowledge/familiarity with using assistive technology and aids</w:t>
            </w:r>
          </w:p>
          <w:p w14:paraId="5ED33A7B" w14:textId="119C6D8A" w:rsidR="00A83CF6" w:rsidRDefault="00A83CF6"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consultation with the Disability Access Committee around provision of assistive technology and aids and staff training on their use</w:t>
            </w:r>
          </w:p>
          <w:p w14:paraId="4A866CB6" w14:textId="77156883" w:rsidR="00A83CF6" w:rsidRDefault="388CA721" w:rsidP="00104F5A">
            <w:pPr>
              <w:pStyle w:val="ListParagraph"/>
              <w:numPr>
                <w:ilvl w:val="0"/>
                <w:numId w:val="5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0DC1AD35"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12333F2" w14:textId="2327157E"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716" w:type="dxa"/>
          </w:tcPr>
          <w:p w14:paraId="0B82BB3C"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3D1442BD" w14:textId="4E125944"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p w14:paraId="4B5A85E4" w14:textId="37329845"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1F9BBB9E" w14:paraId="4DD9F1AD" w14:textId="77777777" w:rsidTr="6092973C">
        <w:trPr>
          <w:trHeight w:val="2933"/>
        </w:trPr>
        <w:tc>
          <w:tcPr>
            <w:cnfStyle w:val="001000000000" w:firstRow="0" w:lastRow="0" w:firstColumn="1" w:lastColumn="0" w:oddVBand="0" w:evenVBand="0" w:oddHBand="0" w:evenHBand="0" w:firstRowFirstColumn="0" w:firstRowLastColumn="0" w:lastRowFirstColumn="0" w:lastRowLastColumn="0"/>
            <w:tcW w:w="3007" w:type="dxa"/>
          </w:tcPr>
          <w:p w14:paraId="42A339B0" w14:textId="3378A1CA" w:rsidR="00A83CF6" w:rsidRDefault="00A83CF6">
            <w:pPr>
              <w:rPr>
                <w:b w:val="0"/>
                <w:bCs w:val="0"/>
              </w:rPr>
            </w:pPr>
            <w:r>
              <w:rPr>
                <w:b w:val="0"/>
                <w:bCs w:val="0"/>
              </w:rPr>
              <w:t>6. In compliance with WIOA sec. 188, the Center and/or the LWDB has policies, procedures, or other guidance in place regarding nondiscrimination and ensures equal physical and programmatic opportunity, accessibility, and inclusiveness for all customers.</w:t>
            </w:r>
          </w:p>
        </w:tc>
        <w:tc>
          <w:tcPr>
            <w:tcW w:w="4320" w:type="dxa"/>
          </w:tcPr>
          <w:p w14:paraId="43824980" w14:textId="45755F35"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Published local policies, procedures, or other guidance</w:t>
            </w:r>
          </w:p>
          <w:p w14:paraId="1DB723C8" w14:textId="14277931"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Disability Access Committee and/or WINTAC integration continuum materials</w:t>
            </w:r>
          </w:p>
          <w:p w14:paraId="38E0EBAC" w14:textId="77777777"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operational plan</w:t>
            </w:r>
          </w:p>
          <w:p w14:paraId="2CD3DD59" w14:textId="0BA29087" w:rsidR="00A83CF6" w:rsidRDefault="00A83CF6"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service delivery process flow/guidance</w:t>
            </w:r>
          </w:p>
          <w:p w14:paraId="123E66C2" w14:textId="49DC27AB" w:rsidR="00A83CF6" w:rsidRDefault="388CA721" w:rsidP="00104F5A">
            <w:pPr>
              <w:pStyle w:val="ListParagraph"/>
              <w:numPr>
                <w:ilvl w:val="0"/>
                <w:numId w:val="50"/>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65026F82" w14:textId="557DA025" w:rsidR="1F9BBB9E"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48E609E" w14:textId="2366258C" w:rsidR="1F9BBB9E"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716" w:type="dxa"/>
          </w:tcPr>
          <w:p w14:paraId="2762B0DE"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31686532" w14:textId="37A55B3D"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4FAEA1B8" w14:textId="77777777" w:rsidTr="6092973C">
        <w:trPr>
          <w:cnfStyle w:val="000000100000" w:firstRow="0" w:lastRow="0" w:firstColumn="0" w:lastColumn="0" w:oddVBand="0" w:evenVBand="0" w:oddHBand="1" w:evenHBand="0" w:firstRowFirstColumn="0" w:firstRowLastColumn="0" w:lastRowFirstColumn="0" w:lastRowLastColumn="0"/>
          <w:trHeight w:val="4175"/>
        </w:trPr>
        <w:tc>
          <w:tcPr>
            <w:cnfStyle w:val="001000000000" w:firstRow="0" w:lastRow="0" w:firstColumn="1" w:lastColumn="0" w:oddVBand="0" w:evenVBand="0" w:oddHBand="0" w:evenHBand="0" w:firstRowFirstColumn="0" w:firstRowLastColumn="0" w:lastRowFirstColumn="0" w:lastRowLastColumn="0"/>
            <w:tcW w:w="3007" w:type="dxa"/>
          </w:tcPr>
          <w:p w14:paraId="746DD136" w14:textId="3E84744A" w:rsidR="00A83CF6" w:rsidRDefault="00A83CF6">
            <w:pPr>
              <w:rPr>
                <w:b w:val="0"/>
                <w:bCs w:val="0"/>
              </w:rPr>
            </w:pPr>
            <w:r>
              <w:rPr>
                <w:b w:val="0"/>
                <w:bCs w:val="0"/>
              </w:rPr>
              <w:t xml:space="preserve">7. Services are provided in an integrated and inclusive setting, as appropriate for the individual customer and in accordance with applicable laws, regulations, and policies. </w:t>
            </w:r>
          </w:p>
        </w:tc>
        <w:tc>
          <w:tcPr>
            <w:tcW w:w="4320" w:type="dxa"/>
          </w:tcPr>
          <w:p w14:paraId="748DDC96" w14:textId="4C0C7FA7"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Confirmation with staff that services for individuals with disabilities are not segregated/that individuals with disabilities are not automatically routed to providers of service for individuals with disabilities</w:t>
            </w:r>
          </w:p>
          <w:p w14:paraId="05AF7709" w14:textId="5BFF919F"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0DEF5437" w14:textId="04D8F774"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23372688" w14:textId="77777777"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6EB8CBBF" w14:textId="391D394C" w:rsidR="00A83CF6" w:rsidRDefault="00A83CF6"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0DF62FEC" w14:textId="053B3190" w:rsidR="00A83CF6" w:rsidRDefault="388CA721" w:rsidP="00104F5A">
            <w:pPr>
              <w:pStyle w:val="ListParagraph"/>
              <w:numPr>
                <w:ilvl w:val="0"/>
                <w:numId w:val="4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06A54859" w14:textId="557DA025" w:rsidR="1F9BBB9E"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285BD93" w14:textId="6801382B" w:rsidR="1F9BBB9E"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716" w:type="dxa"/>
          </w:tcPr>
          <w:p w14:paraId="605E29F6"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EF546E5" w14:textId="35B639B0"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1F9BBB9E" w14:paraId="12CAD95B" w14:textId="77777777" w:rsidTr="6092973C">
        <w:trPr>
          <w:trHeight w:val="3383"/>
        </w:trPr>
        <w:tc>
          <w:tcPr>
            <w:cnfStyle w:val="001000000000" w:firstRow="0" w:lastRow="0" w:firstColumn="1" w:lastColumn="0" w:oddVBand="0" w:evenVBand="0" w:oddHBand="0" w:evenHBand="0" w:firstRowFirstColumn="0" w:firstRowLastColumn="0" w:lastRowFirstColumn="0" w:lastRowLastColumn="0"/>
            <w:tcW w:w="3007" w:type="dxa"/>
          </w:tcPr>
          <w:p w14:paraId="49668E36" w14:textId="61063D89" w:rsidR="070889EF" w:rsidRDefault="070889EF">
            <w:pPr>
              <w:rPr>
                <w:b w:val="0"/>
                <w:bCs w:val="0"/>
              </w:rPr>
            </w:pPr>
            <w:r>
              <w:rPr>
                <w:b w:val="0"/>
                <w:bCs w:val="0"/>
              </w:rPr>
              <w:t xml:space="preserve">8. </w:t>
            </w:r>
            <w:r w:rsidR="217B2488">
              <w:rPr>
                <w:b w:val="0"/>
                <w:bCs w:val="0"/>
              </w:rPr>
              <w:t xml:space="preserve">The Center </w:t>
            </w:r>
            <w:r w:rsidR="184D9F70">
              <w:rPr>
                <w:b w:val="0"/>
                <w:bCs w:val="0"/>
              </w:rPr>
              <w:t xml:space="preserve">maximizes customers’ </w:t>
            </w:r>
            <w:r w:rsidR="04D3186C">
              <w:rPr>
                <w:b w:val="0"/>
                <w:bCs w:val="0"/>
              </w:rPr>
              <w:t xml:space="preserve">equal opportunity and timely </w:t>
            </w:r>
            <w:r w:rsidR="184D9F70">
              <w:rPr>
                <w:b w:val="0"/>
                <w:bCs w:val="0"/>
              </w:rPr>
              <w:t xml:space="preserve">access to </w:t>
            </w:r>
            <w:r w:rsidR="217B2488">
              <w:rPr>
                <w:b w:val="0"/>
                <w:bCs w:val="0"/>
              </w:rPr>
              <w:t xml:space="preserve">the </w:t>
            </w:r>
            <w:r w:rsidR="184D9F70">
              <w:rPr>
                <w:b w:val="0"/>
                <w:bCs w:val="0"/>
              </w:rPr>
              <w:t xml:space="preserve">programs and </w:t>
            </w:r>
            <w:r w:rsidR="217B2488">
              <w:rPr>
                <w:b w:val="0"/>
                <w:bCs w:val="0"/>
              </w:rPr>
              <w:t xml:space="preserve">services of non-co-located One-Stop </w:t>
            </w:r>
            <w:r w:rsidR="184D9F70">
              <w:rPr>
                <w:b w:val="0"/>
                <w:bCs w:val="0"/>
              </w:rPr>
              <w:t xml:space="preserve">core and required </w:t>
            </w:r>
            <w:r w:rsidR="217B2488">
              <w:rPr>
                <w:b w:val="0"/>
                <w:bCs w:val="0"/>
              </w:rPr>
              <w:t xml:space="preserve">partners through methods </w:t>
            </w:r>
            <w:r w:rsidR="184D9F70">
              <w:rPr>
                <w:b w:val="0"/>
                <w:bCs w:val="0"/>
              </w:rPr>
              <w:t>such as</w:t>
            </w:r>
            <w:r w:rsidR="217B2488">
              <w:rPr>
                <w:b w:val="0"/>
                <w:bCs w:val="0"/>
              </w:rPr>
              <w:t xml:space="preserve"> trained staff from on-site partner programs, direct linkage, “warm” referral</w:t>
            </w:r>
            <w:r w:rsidRPr="1F9BBB9E">
              <w:rPr>
                <w:rStyle w:val="FootnoteReference"/>
                <w:b w:val="0"/>
                <w:bCs w:val="0"/>
              </w:rPr>
              <w:footnoteReference w:id="4"/>
            </w:r>
            <w:r w:rsidR="256C5AFE">
              <w:rPr>
                <w:b w:val="0"/>
                <w:bCs w:val="0"/>
              </w:rPr>
              <w:t>, and/or other methods.</w:t>
            </w:r>
          </w:p>
          <w:p w14:paraId="36F6986E" w14:textId="2C9F0C9D" w:rsidR="1F9BBB9E" w:rsidRDefault="1F9BBB9E" w:rsidP="1F9BBB9E">
            <w:pPr>
              <w:rPr>
                <w:b w:val="0"/>
                <w:bCs w:val="0"/>
              </w:rPr>
            </w:pPr>
          </w:p>
        </w:tc>
        <w:tc>
          <w:tcPr>
            <w:tcW w:w="4320" w:type="dxa"/>
          </w:tcPr>
          <w:p w14:paraId="3B2FC5D6" w14:textId="44643F39" w:rsidR="00A83CF6" w:rsidRDefault="00A83CF6"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The local MOU reflects the coordinated service delivery method and approach for all customers, including those with disabilities</w:t>
            </w:r>
          </w:p>
          <w:p w14:paraId="01BEE726" w14:textId="6374D3F3" w:rsidR="00A83CF6" w:rsidRDefault="00A83CF6"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If not described in the MOU, there is documentation in place that describes how all customers, including those with disabilities, have access to all of the services provided by core and required WIOA partners</w:t>
            </w:r>
          </w:p>
          <w:p w14:paraId="5F54B9FA" w14:textId="1F6BA96D" w:rsidR="00A83CF6" w:rsidRDefault="388CA721" w:rsidP="00104F5A">
            <w:pPr>
              <w:pStyle w:val="ListParagraph"/>
              <w:numPr>
                <w:ilvl w:val="0"/>
                <w:numId w:val="4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365FD919" w14:textId="557DA025" w:rsidR="1F9BBB9E"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10169178" w14:textId="05FA6BB9" w:rsidR="1F9BBB9E" w:rsidRDefault="76EA75AB" w:rsidP="00862E85">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716" w:type="dxa"/>
          </w:tcPr>
          <w:p w14:paraId="60552F8F" w14:textId="571FCB0C"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34A595E" w14:textId="15209CF5" w:rsidR="1F9BBB9E"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1F9BBB9E" w14:paraId="1F08F4F7" w14:textId="77777777" w:rsidTr="6092973C">
        <w:trPr>
          <w:cnfStyle w:val="000000100000" w:firstRow="0" w:lastRow="0" w:firstColumn="0" w:lastColumn="0" w:oddVBand="0" w:evenVBand="0" w:oddHBand="1" w:evenHBand="0" w:firstRowFirstColumn="0" w:firstRowLastColumn="0" w:lastRowFirstColumn="0" w:lastRowLastColumn="0"/>
          <w:trHeight w:val="4625"/>
        </w:trPr>
        <w:tc>
          <w:tcPr>
            <w:cnfStyle w:val="001000000000" w:firstRow="0" w:lastRow="0" w:firstColumn="1" w:lastColumn="0" w:oddVBand="0" w:evenVBand="0" w:oddHBand="0" w:evenHBand="0" w:firstRowFirstColumn="0" w:firstRowLastColumn="0" w:lastRowFirstColumn="0" w:lastRowLastColumn="0"/>
            <w:tcW w:w="3007" w:type="dxa"/>
          </w:tcPr>
          <w:p w14:paraId="76CD326A" w14:textId="52A26978" w:rsidR="00A83CF6" w:rsidRDefault="00A83CF6">
            <w:pPr>
              <w:rPr>
                <w:b w:val="0"/>
                <w:bCs w:val="0"/>
              </w:rPr>
            </w:pPr>
            <w:r>
              <w:rPr>
                <w:b w:val="0"/>
                <w:bCs w:val="0"/>
              </w:rPr>
              <w:t>9. Center partner staff provide opportunities 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4320" w:type="dxa"/>
          </w:tcPr>
          <w:p w14:paraId="762B44D7" w14:textId="4CC3BD4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Published local policies, procedures, or other guidance</w:t>
            </w:r>
          </w:p>
          <w:p w14:paraId="7EFA5D9D" w14:textId="1C3C1C7E"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and/or WINTAC integration continuum materials</w:t>
            </w:r>
          </w:p>
          <w:p w14:paraId="478B4536" w14:textId="7777777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operational plan</w:t>
            </w:r>
          </w:p>
          <w:p w14:paraId="5CCBA197" w14:textId="77777777"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process flow/guidance</w:t>
            </w:r>
          </w:p>
          <w:p w14:paraId="46A5D986" w14:textId="2146235C"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on the types of jobs the Center is referring individuals with disabilities to and placing them in</w:t>
            </w:r>
          </w:p>
          <w:p w14:paraId="6DD0F677" w14:textId="07002C59" w:rsidR="00A83CF6" w:rsidRDefault="00A83CF6"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business service team outreach to employers related to competitive, integrated employment opportunities for candidates with disabilities</w:t>
            </w:r>
          </w:p>
          <w:p w14:paraId="79FBD8E8" w14:textId="596469DA" w:rsidR="00A83CF6" w:rsidRDefault="388CA721" w:rsidP="00104F5A">
            <w:pPr>
              <w:pStyle w:val="ListParagraph"/>
              <w:numPr>
                <w:ilvl w:val="0"/>
                <w:numId w:val="4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045" w:type="dxa"/>
          </w:tcPr>
          <w:p w14:paraId="28BC9275" w14:textId="1CDA9E85" w:rsidR="1F9BBB9E" w:rsidRDefault="236976BC"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236976BC">
              <w:rPr>
                <w:rFonts w:ascii="Calibri" w:eastAsia="Calibri" w:hAnsi="Calibri" w:cs="Calibri"/>
                <w:color w:val="000000" w:themeColor="text1"/>
              </w:rPr>
              <w:t>Yes</w:t>
            </w:r>
          </w:p>
          <w:p w14:paraId="429E3428" w14:textId="4349A75A" w:rsidR="1F9BBB9E" w:rsidRDefault="236976BC"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2716" w:type="dxa"/>
          </w:tcPr>
          <w:p w14:paraId="72E09422" w14:textId="571FCB0C"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D7B65E6" w14:textId="4526F31E" w:rsidR="1F9BBB9E"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76F2CDC3" w14:textId="1C236C86" w:rsidR="009B2548" w:rsidRDefault="009B2548" w:rsidP="1F9BBB9E"/>
    <w:p w14:paraId="302BCC44" w14:textId="51487FFE" w:rsidR="00027CEB" w:rsidRDefault="00027CEB">
      <w:r>
        <w:br w:type="page"/>
      </w:r>
    </w:p>
    <w:p w14:paraId="1545E51C" w14:textId="3BE33353" w:rsidR="00027CEB" w:rsidRDefault="009B64C4" w:rsidP="00027CEB">
      <w:pPr>
        <w:pStyle w:val="Heading2"/>
      </w:pPr>
      <w:bookmarkStart w:id="3" w:name="Compreh_Ctr_3"/>
      <w:r>
        <w:t xml:space="preserve">3. Comprehensive Centers: </w:t>
      </w:r>
      <w:r w:rsidR="00A56382">
        <w:t>Effectiveness</w:t>
      </w:r>
    </w:p>
    <w:tbl>
      <w:tblPr>
        <w:tblStyle w:val="TableGrid"/>
        <w:tblW w:w="0" w:type="auto"/>
        <w:jc w:val="center"/>
        <w:tblLook w:val="06A0" w:firstRow="1" w:lastRow="0" w:firstColumn="1" w:lastColumn="0" w:noHBand="1" w:noVBand="1"/>
      </w:tblPr>
      <w:tblGrid>
        <w:gridCol w:w="2109"/>
        <w:gridCol w:w="7091"/>
      </w:tblGrid>
      <w:tr w:rsidR="002F10FC" w14:paraId="7A4C3FBD" w14:textId="77777777" w:rsidTr="00117ED1">
        <w:trPr>
          <w:jc w:val="center"/>
        </w:trPr>
        <w:tc>
          <w:tcPr>
            <w:tcW w:w="2109" w:type="dxa"/>
          </w:tcPr>
          <w:bookmarkEnd w:id="3"/>
          <w:p w14:paraId="082F1FC0" w14:textId="77777777" w:rsidR="002F10FC" w:rsidRDefault="002F10FC" w:rsidP="00117ED1">
            <w:pPr>
              <w:spacing w:line="480" w:lineRule="auto"/>
            </w:pPr>
            <w:r>
              <w:t>Local Area Name:</w:t>
            </w:r>
          </w:p>
        </w:tc>
        <w:tc>
          <w:tcPr>
            <w:tcW w:w="7091" w:type="dxa"/>
          </w:tcPr>
          <w:p w14:paraId="12E1C4EC" w14:textId="77777777" w:rsidR="002F10FC" w:rsidRDefault="002F10FC" w:rsidP="00117ED1">
            <w:pPr>
              <w:spacing w:line="480" w:lineRule="auto"/>
            </w:pPr>
          </w:p>
        </w:tc>
      </w:tr>
      <w:tr w:rsidR="002F10FC" w14:paraId="727EC6B9" w14:textId="77777777" w:rsidTr="00117ED1">
        <w:trPr>
          <w:jc w:val="center"/>
        </w:trPr>
        <w:tc>
          <w:tcPr>
            <w:tcW w:w="2109" w:type="dxa"/>
          </w:tcPr>
          <w:p w14:paraId="5A3623BB" w14:textId="77777777" w:rsidR="002F10FC" w:rsidRDefault="002F10FC" w:rsidP="00117ED1">
            <w:pPr>
              <w:spacing w:line="480" w:lineRule="auto"/>
            </w:pPr>
            <w:r>
              <w:t>Iowa</w:t>
            </w:r>
            <w:r w:rsidRPr="001E6A0A">
              <w:rPr>
                <w:i/>
                <w:iCs/>
              </w:rPr>
              <w:t>WORKS</w:t>
            </w:r>
            <w:r>
              <w:t xml:space="preserve"> Center Name:</w:t>
            </w:r>
          </w:p>
        </w:tc>
        <w:tc>
          <w:tcPr>
            <w:tcW w:w="7091" w:type="dxa"/>
          </w:tcPr>
          <w:p w14:paraId="6A059054" w14:textId="77777777" w:rsidR="002F10FC" w:rsidRDefault="002F10FC" w:rsidP="00117ED1">
            <w:pPr>
              <w:spacing w:line="480" w:lineRule="auto"/>
            </w:pPr>
          </w:p>
        </w:tc>
      </w:tr>
      <w:tr w:rsidR="002F10FC" w14:paraId="0048967D" w14:textId="77777777" w:rsidTr="00117ED1">
        <w:trPr>
          <w:jc w:val="center"/>
        </w:trPr>
        <w:tc>
          <w:tcPr>
            <w:tcW w:w="2109" w:type="dxa"/>
          </w:tcPr>
          <w:p w14:paraId="049A89BE" w14:textId="6AEEA4F6" w:rsidR="002F10FC" w:rsidRDefault="002F10FC" w:rsidP="00117ED1">
            <w:pPr>
              <w:spacing w:line="480" w:lineRule="auto"/>
            </w:pPr>
            <w:r>
              <w:t xml:space="preserve">Date of On-Site </w:t>
            </w:r>
            <w:r w:rsidR="009B64C4">
              <w:t>Evaluation</w:t>
            </w:r>
            <w:r>
              <w:t>:</w:t>
            </w:r>
          </w:p>
        </w:tc>
        <w:tc>
          <w:tcPr>
            <w:tcW w:w="7091" w:type="dxa"/>
          </w:tcPr>
          <w:p w14:paraId="37A2EC1B" w14:textId="77777777" w:rsidR="002F10FC" w:rsidRDefault="002F10FC" w:rsidP="00117ED1">
            <w:pPr>
              <w:spacing w:line="480" w:lineRule="auto"/>
            </w:pPr>
          </w:p>
        </w:tc>
      </w:tr>
    </w:tbl>
    <w:p w14:paraId="7838BCB1" w14:textId="4A1FA89F"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2F10FC" w14:paraId="0D6DFDA3" w14:textId="77777777" w:rsidTr="00117ED1">
        <w:trPr>
          <w:jc w:val="center"/>
        </w:trPr>
        <w:tc>
          <w:tcPr>
            <w:tcW w:w="2109" w:type="dxa"/>
          </w:tcPr>
          <w:p w14:paraId="2E497405" w14:textId="77777777" w:rsidR="002F10FC" w:rsidRDefault="002F10FC" w:rsidP="00117ED1">
            <w:pPr>
              <w:spacing w:line="480" w:lineRule="auto"/>
            </w:pPr>
            <w:r>
              <w:t>Evaluator Name:</w:t>
            </w:r>
          </w:p>
        </w:tc>
        <w:tc>
          <w:tcPr>
            <w:tcW w:w="7091" w:type="dxa"/>
          </w:tcPr>
          <w:p w14:paraId="52F49E69" w14:textId="77777777" w:rsidR="002F10FC" w:rsidRDefault="002F10FC" w:rsidP="00117ED1">
            <w:pPr>
              <w:spacing w:line="480" w:lineRule="auto"/>
            </w:pPr>
          </w:p>
        </w:tc>
      </w:tr>
      <w:tr w:rsidR="002F10FC" w14:paraId="0B52CCFD" w14:textId="77777777" w:rsidTr="00117ED1">
        <w:trPr>
          <w:jc w:val="center"/>
        </w:trPr>
        <w:tc>
          <w:tcPr>
            <w:tcW w:w="2109" w:type="dxa"/>
          </w:tcPr>
          <w:p w14:paraId="4FA8015F" w14:textId="77777777" w:rsidR="002F10FC" w:rsidRDefault="002F10FC" w:rsidP="00117ED1">
            <w:r>
              <w:t>Evaluation Score</w:t>
            </w:r>
          </w:p>
          <w:p w14:paraId="7B498B53" w14:textId="77777777" w:rsidR="002F10FC" w:rsidRDefault="002F10FC" w:rsidP="00117ED1">
            <w:r>
              <w:t>(14 standards)</w:t>
            </w:r>
          </w:p>
        </w:tc>
        <w:tc>
          <w:tcPr>
            <w:tcW w:w="7091" w:type="dxa"/>
          </w:tcPr>
          <w:p w14:paraId="4F72EBFB" w14:textId="77777777" w:rsidR="002F10FC" w:rsidRDefault="002F10FC" w:rsidP="00117ED1">
            <w:pPr>
              <w:spacing w:line="480" w:lineRule="auto"/>
            </w:pPr>
            <w:r>
              <w:t>_______ # Yes</w:t>
            </w:r>
          </w:p>
          <w:p w14:paraId="06D3EDB4" w14:textId="77777777" w:rsidR="002F10FC" w:rsidRDefault="002F10FC" w:rsidP="00117ED1">
            <w:pPr>
              <w:spacing w:line="480" w:lineRule="auto"/>
            </w:pPr>
            <w:r>
              <w:t>_______ # No</w:t>
            </w:r>
          </w:p>
        </w:tc>
      </w:tr>
    </w:tbl>
    <w:p w14:paraId="5E309E57" w14:textId="5F894475" w:rsidR="00051448" w:rsidRDefault="00051448" w:rsidP="00051448">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2F10FC" w14:paraId="0D65AE74" w14:textId="77777777" w:rsidTr="00117ED1">
        <w:trPr>
          <w:jc w:val="center"/>
        </w:trPr>
        <w:tc>
          <w:tcPr>
            <w:tcW w:w="2109" w:type="dxa"/>
          </w:tcPr>
          <w:p w14:paraId="70AC4C33" w14:textId="52A851A2" w:rsidR="002F10FC" w:rsidRDefault="002F10FC" w:rsidP="00117ED1">
            <w:r>
              <w:t>Evaluation Team’s Consensus Recommendation</w:t>
            </w:r>
          </w:p>
        </w:tc>
        <w:tc>
          <w:tcPr>
            <w:tcW w:w="7091" w:type="dxa"/>
          </w:tcPr>
          <w:p w14:paraId="1CF42E00" w14:textId="77777777" w:rsidR="002F10FC" w:rsidRPr="00E705FD"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Full certification – successful achievement of </w:t>
            </w:r>
            <w:r>
              <w:rPr>
                <w:rFonts w:ascii="Calibri" w:eastAsia="Calibri" w:hAnsi="Calibri" w:cs="Calibri"/>
                <w:color w:val="000000" w:themeColor="text1"/>
              </w:rPr>
              <w:t>12</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5E957803" w14:textId="77777777" w:rsidR="002F10FC" w:rsidRPr="00E705FD"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Provisional certification – successful achievement of </w:t>
            </w:r>
            <w:r>
              <w:rPr>
                <w:rFonts w:ascii="Calibri" w:eastAsia="Calibri" w:hAnsi="Calibri" w:cs="Calibri"/>
                <w:color w:val="000000" w:themeColor="text1"/>
              </w:rPr>
              <w:t>9-11</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2729E5E8" w14:textId="6E58C3E8" w:rsidR="002F10FC" w:rsidRDefault="002F10FC" w:rsidP="002F10FC">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8 or fewer</w:t>
            </w:r>
            <w:r w:rsidRPr="00E705FD">
              <w:rPr>
                <w:rFonts w:ascii="Calibri" w:eastAsia="Calibri" w:hAnsi="Calibri" w:cs="Calibri"/>
                <w:color w:val="000000" w:themeColor="text1"/>
              </w:rPr>
              <w:t xml:space="preserve"> standards </w:t>
            </w:r>
            <w:r w:rsidR="009B64C4">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4E8BF16C" w14:textId="77777777" w:rsidR="00027CEB" w:rsidRDefault="00027CEB" w:rsidP="00027CEB"/>
    <w:p w14:paraId="1F7BF47A" w14:textId="0C0F4A8F" w:rsidR="00B1571A" w:rsidRDefault="00B1571A" w:rsidP="00B1571A">
      <w:r w:rsidRPr="00636A87">
        <w:t xml:space="preserve">The </w:t>
      </w:r>
      <w:r w:rsidR="00CF6880">
        <w:t>Effectiveness</w:t>
      </w:r>
      <w:r w:rsidRPr="00636A87">
        <w:t xml:space="preserve"> standards align with the One-Stop certification requirements described at </w:t>
      </w:r>
      <w:hyperlink r:id="rId24" w:history="1">
        <w:r w:rsidRPr="00B238CE">
          <w:rPr>
            <w:rStyle w:val="Hyperlink"/>
          </w:rPr>
          <w:t>20 CFR 678.800</w:t>
        </w:r>
      </w:hyperlink>
      <w:r w:rsidRPr="00636A87">
        <w:t xml:space="preserve"> (as well as </w:t>
      </w:r>
      <w:hyperlink r:id="rId25" w:history="1">
        <w:r w:rsidRPr="00B238CE">
          <w:rPr>
            <w:rStyle w:val="Hyperlink"/>
          </w:rPr>
          <w:t>34 CFR 361.800</w:t>
        </w:r>
      </w:hyperlink>
      <w:r w:rsidRPr="00636A87">
        <w:t xml:space="preserve"> and </w:t>
      </w:r>
      <w:hyperlink r:id="rId26" w:history="1">
        <w:r w:rsidRPr="00B238CE">
          <w:rPr>
            <w:rStyle w:val="Hyperlink"/>
          </w:rPr>
          <w:t>34 CFR 463.800</w:t>
        </w:r>
      </w:hyperlink>
      <w:r w:rsidRPr="00636A87">
        <w:t xml:space="preserve">) and in </w:t>
      </w:r>
      <w:hyperlink r:id="rId27" w:history="1">
        <w:r w:rsidRPr="00B238CE">
          <w:rPr>
            <w:rStyle w:val="Hyperlink"/>
          </w:rPr>
          <w:t xml:space="preserve">USDOL-ETA’s Training and Employment Guidance Letter </w:t>
        </w:r>
        <w:r w:rsidR="00B864EB">
          <w:rPr>
            <w:rStyle w:val="Hyperlink"/>
          </w:rPr>
          <w:t xml:space="preserve">(TEGL) </w:t>
        </w:r>
        <w:r w:rsidRPr="00B238CE">
          <w:rPr>
            <w:rStyle w:val="Hyperlink"/>
          </w:rPr>
          <w:t>No. 16-16</w:t>
        </w:r>
      </w:hyperlink>
      <w:r w:rsidR="0064238E">
        <w:t>, “</w:t>
      </w:r>
      <w:r w:rsidR="0064238E" w:rsidRPr="0064238E">
        <w:t>One-Stop Operations Guidance for the American Job Center Network</w:t>
      </w:r>
      <w:r w:rsidRPr="00636A87">
        <w:t>.</w:t>
      </w:r>
      <w:r w:rsidR="0064238E">
        <w:t>”</w:t>
      </w:r>
      <w:r w:rsidRPr="00636A87">
        <w:t xml:space="preserve">  Per these requirements, certification standards related to </w:t>
      </w:r>
      <w:r>
        <w:t xml:space="preserve">effectiveness </w:t>
      </w:r>
      <w:r w:rsidRPr="00636A87">
        <w:t>must include evaluations of how well the Center</w:t>
      </w:r>
      <w:r>
        <w:t>:</w:t>
      </w:r>
    </w:p>
    <w:p w14:paraId="715EBAEB" w14:textId="77777777" w:rsidR="00B1571A" w:rsidRPr="00A669FF" w:rsidRDefault="00B1571A" w:rsidP="009A339D">
      <w:pPr>
        <w:numPr>
          <w:ilvl w:val="0"/>
          <w:numId w:val="75"/>
        </w:numPr>
        <w:spacing w:after="0"/>
      </w:pPr>
      <w:r w:rsidRPr="00A669FF">
        <w:t>Integrates available services for participants and businesses</w:t>
      </w:r>
      <w:r>
        <w:t>.</w:t>
      </w:r>
    </w:p>
    <w:p w14:paraId="5A35B7F7" w14:textId="77777777" w:rsidR="00B1571A" w:rsidRPr="00A669FF" w:rsidRDefault="00B1571A" w:rsidP="009A339D">
      <w:pPr>
        <w:numPr>
          <w:ilvl w:val="0"/>
          <w:numId w:val="75"/>
        </w:numPr>
        <w:spacing w:after="0"/>
      </w:pPr>
      <w:r w:rsidRPr="00A669FF">
        <w:t>Meets the workforce development needs of participants and the employment needs of local employers</w:t>
      </w:r>
      <w:r>
        <w:t>.</w:t>
      </w:r>
    </w:p>
    <w:p w14:paraId="59DF5C77" w14:textId="77777777" w:rsidR="00B1571A" w:rsidRPr="00A669FF" w:rsidRDefault="00B1571A" w:rsidP="009A339D">
      <w:pPr>
        <w:numPr>
          <w:ilvl w:val="0"/>
          <w:numId w:val="75"/>
        </w:numPr>
        <w:spacing w:after="0"/>
      </w:pPr>
      <w:r w:rsidRPr="00A669FF">
        <w:t>Operates in a cost-efficient manner</w:t>
      </w:r>
      <w:r>
        <w:t>.</w:t>
      </w:r>
    </w:p>
    <w:p w14:paraId="68EB23FC" w14:textId="77777777" w:rsidR="00B1571A" w:rsidRPr="00A669FF" w:rsidRDefault="00B1571A" w:rsidP="009A339D">
      <w:pPr>
        <w:numPr>
          <w:ilvl w:val="0"/>
          <w:numId w:val="75"/>
        </w:numPr>
        <w:spacing w:after="0"/>
      </w:pPr>
      <w:r w:rsidRPr="00A669FF">
        <w:t>Coordinates services among the One-Stop partner programs</w:t>
      </w:r>
      <w:r>
        <w:t>.</w:t>
      </w:r>
    </w:p>
    <w:p w14:paraId="1FD063D3" w14:textId="77777777" w:rsidR="00B1571A" w:rsidRPr="00A669FF" w:rsidRDefault="00B1571A" w:rsidP="009A339D">
      <w:pPr>
        <w:numPr>
          <w:ilvl w:val="0"/>
          <w:numId w:val="75"/>
        </w:numPr>
        <w:spacing w:after="0"/>
      </w:pPr>
      <w:r w:rsidRPr="00A669FF">
        <w:t>Provides access to partner program services to the maximum extent practicable; and</w:t>
      </w:r>
    </w:p>
    <w:p w14:paraId="18925100" w14:textId="77777777" w:rsidR="00B1571A" w:rsidRPr="00A669FF" w:rsidRDefault="00B1571A" w:rsidP="009A339D">
      <w:pPr>
        <w:numPr>
          <w:ilvl w:val="0"/>
          <w:numId w:val="75"/>
        </w:numPr>
        <w:spacing w:after="240"/>
      </w:pPr>
      <w:r>
        <w:t>Takes feedback from One-Stop customers into account in evaluation of the elements above.</w:t>
      </w:r>
    </w:p>
    <w:tbl>
      <w:tblPr>
        <w:tblStyle w:val="PlainTable1"/>
        <w:tblW w:w="13198" w:type="dxa"/>
        <w:tblInd w:w="-113" w:type="dxa"/>
        <w:tblLook w:val="04A0" w:firstRow="1" w:lastRow="0" w:firstColumn="1" w:lastColumn="0" w:noHBand="0" w:noVBand="1"/>
      </w:tblPr>
      <w:tblGrid>
        <w:gridCol w:w="3319"/>
        <w:gridCol w:w="3714"/>
        <w:gridCol w:w="2685"/>
        <w:gridCol w:w="3480"/>
      </w:tblGrid>
      <w:tr w:rsidR="00FF6C41" w14:paraId="704E04F1"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19" w:type="dxa"/>
          </w:tcPr>
          <w:p w14:paraId="1E971975" w14:textId="50E5B960" w:rsidR="00C97153" w:rsidRDefault="00C97153" w:rsidP="000A2537">
            <w:r>
              <w:t>Comprehensive Certification Standards</w:t>
            </w:r>
          </w:p>
        </w:tc>
        <w:tc>
          <w:tcPr>
            <w:tcW w:w="3714" w:type="dxa"/>
          </w:tcPr>
          <w:p w14:paraId="471A958C" w14:textId="6C8DD40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2685" w:type="dxa"/>
          </w:tcPr>
          <w:p w14:paraId="3C8C5447"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480" w:type="dxa"/>
          </w:tcPr>
          <w:p w14:paraId="5159181B"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F870D4" w14:paraId="13CCA745" w14:textId="4CEB2FC2"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7AF260C5" w14:textId="77777777" w:rsidR="00C97153" w:rsidRPr="000441C2" w:rsidRDefault="00C97153" w:rsidP="00C97153">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714" w:type="dxa"/>
          </w:tcPr>
          <w:p w14:paraId="7D42119D" w14:textId="77777777"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Agendas, training materials, meeting notes which document the partners sharing services and resources</w:t>
            </w:r>
          </w:p>
          <w:p w14:paraId="6AAAB5F5" w14:textId="77777777"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6B2CD9C4" w14:textId="77777777" w:rsidR="006D035F"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surveys</w:t>
            </w:r>
          </w:p>
          <w:p w14:paraId="4BB618C8" w14:textId="592A06B5" w:rsidR="00C97153" w:rsidRDefault="00921C58"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Job descriptions/documents outlining job duties</w:t>
            </w:r>
          </w:p>
          <w:p w14:paraId="3F775C41" w14:textId="5A8C035E" w:rsidR="00C97153" w:rsidRDefault="388CA721" w:rsidP="00104F5A">
            <w:pPr>
              <w:pStyle w:val="ListParagraph"/>
              <w:numPr>
                <w:ilvl w:val="0"/>
                <w:numId w:val="4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B87DEB0"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0C6ADC9" w14:textId="0D440C8E"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p w14:paraId="13DB3DCD" w14:textId="0C6EC626"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p w14:paraId="4415CFAB" w14:textId="0D09FEFE"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tc>
        <w:tc>
          <w:tcPr>
            <w:tcW w:w="3480" w:type="dxa"/>
          </w:tcPr>
          <w:p w14:paraId="73F3BFA1"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5940B4D" w14:textId="6AF6CCF2"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40FCC088" w14:textId="0D03605F"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2D39B4DF" w14:textId="2B910369" w:rsidR="00C97153" w:rsidRPr="00A606EB" w:rsidRDefault="00C97153" w:rsidP="00C97153">
            <w:pPr>
              <w:rPr>
                <w:b w:val="0"/>
                <w:bCs w:val="0"/>
              </w:rPr>
            </w:pPr>
            <w:r>
              <w:rPr>
                <w:b w:val="0"/>
                <w:bCs w:val="0"/>
              </w:rPr>
              <w:t>2. The Center ensures that customers have access to all One-Stop programs and services through co-located on-site staff, the use of appropriately trained on-site partner staff</w:t>
            </w:r>
            <w:r>
              <w:rPr>
                <w:rStyle w:val="FootnoteReference"/>
                <w:b w:val="0"/>
                <w:bCs w:val="0"/>
              </w:rPr>
              <w:footnoteReference w:id="5"/>
            </w:r>
            <w:r>
              <w:rPr>
                <w:b w:val="0"/>
                <w:bCs w:val="0"/>
              </w:rPr>
              <w:t>, or direct technology linkage</w:t>
            </w:r>
            <w:r>
              <w:rPr>
                <w:rStyle w:val="FootnoteReference"/>
                <w:b w:val="0"/>
                <w:bCs w:val="0"/>
              </w:rPr>
              <w:footnoteReference w:id="6"/>
            </w:r>
            <w:r>
              <w:rPr>
                <w:b w:val="0"/>
                <w:bCs w:val="0"/>
              </w:rPr>
              <w:t>.  In addition, t</w:t>
            </w:r>
            <w:r w:rsidRPr="00D543EC">
              <w:rPr>
                <w:b w:val="0"/>
                <w:bCs w:val="0"/>
              </w:rPr>
              <w:t xml:space="preserve">he Center has a process in place to ensure that referrals to One-Stop </w:t>
            </w:r>
            <w:r>
              <w:rPr>
                <w:b w:val="0"/>
                <w:bCs w:val="0"/>
              </w:rPr>
              <w:t xml:space="preserve">or other </w:t>
            </w:r>
            <w:r w:rsidRPr="00D543EC">
              <w:rPr>
                <w:b w:val="0"/>
                <w:bCs w:val="0"/>
              </w:rPr>
              <w:t xml:space="preserve">partners that are not co-located in the Center are “warm” </w:t>
            </w:r>
            <w:r>
              <w:rPr>
                <w:rStyle w:val="FootnoteReference"/>
                <w:b w:val="0"/>
                <w:bCs w:val="0"/>
              </w:rPr>
              <w:footnoteReference w:id="7"/>
            </w:r>
            <w:r w:rsidRPr="00D543EC">
              <w:rPr>
                <w:b w:val="0"/>
                <w:bCs w:val="0"/>
              </w:rPr>
              <w:t>and facilitated.</w:t>
            </w:r>
            <w:r>
              <w:rPr>
                <w:b w:val="0"/>
                <w:bCs w:val="0"/>
              </w:rPr>
              <w:t xml:space="preserve"> </w:t>
            </w:r>
          </w:p>
        </w:tc>
        <w:tc>
          <w:tcPr>
            <w:tcW w:w="3714" w:type="dxa"/>
          </w:tcPr>
          <w:p w14:paraId="6161F964" w14:textId="77777777" w:rsidR="00C97153" w:rsidRDefault="00921C58" w:rsidP="00104F5A">
            <w:pPr>
              <w:pStyle w:val="ListParagraph"/>
              <w:numPr>
                <w:ilvl w:val="0"/>
                <w:numId w:val="4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06A94F11" w14:textId="77777777" w:rsidR="00C97153" w:rsidRDefault="00921C58" w:rsidP="00104F5A">
            <w:pPr>
              <w:pStyle w:val="ListParagraph"/>
              <w:numPr>
                <w:ilvl w:val="0"/>
                <w:numId w:val="4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Policy and procedure documents</w:t>
            </w:r>
          </w:p>
          <w:p w14:paraId="6481FF8C" w14:textId="77777777" w:rsidR="006D035F" w:rsidRDefault="00921C58" w:rsidP="00104F5A">
            <w:pPr>
              <w:pStyle w:val="ListParagraph"/>
              <w:numPr>
                <w:ilvl w:val="0"/>
                <w:numId w:val="4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1DC3093D" w14:textId="1CDDAFB9" w:rsidR="00C97153" w:rsidRDefault="00921C58" w:rsidP="00104F5A">
            <w:pPr>
              <w:pStyle w:val="ListParagraph"/>
              <w:numPr>
                <w:ilvl w:val="0"/>
                <w:numId w:val="4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Case notes</w:t>
            </w:r>
          </w:p>
          <w:p w14:paraId="7F9F73E7" w14:textId="20ED46FF" w:rsidR="00C97153" w:rsidRDefault="388CA721" w:rsidP="00104F5A">
            <w:pPr>
              <w:pStyle w:val="ListParagraph"/>
              <w:numPr>
                <w:ilvl w:val="0"/>
                <w:numId w:val="4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p w14:paraId="19DC8856" w14:textId="12DCE807" w:rsidR="00C97153" w:rsidRDefault="00C97153" w:rsidP="00104F5A">
            <w:pPr>
              <w:ind w:left="661"/>
              <w:cnfStyle w:val="000000000000" w:firstRow="0" w:lastRow="0" w:firstColumn="0" w:lastColumn="0" w:oddVBand="0" w:evenVBand="0" w:oddHBand="0" w:evenHBand="0" w:firstRowFirstColumn="0" w:firstRowLastColumn="0" w:lastRowFirstColumn="0" w:lastRowLastColumn="0"/>
            </w:pPr>
          </w:p>
        </w:tc>
        <w:tc>
          <w:tcPr>
            <w:tcW w:w="2685" w:type="dxa"/>
          </w:tcPr>
          <w:p w14:paraId="606A7BD9" w14:textId="189B59B9"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7B4DFDC" w14:textId="584B1271"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524FEAA7"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594C5A5" w14:textId="441DF7AB"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2FFB3FE9" w14:textId="46F6B78F"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3B72F16E" w14:textId="77777777" w:rsidR="00C97153" w:rsidRPr="000B6C53" w:rsidRDefault="00C97153" w:rsidP="00C97153">
            <w:pPr>
              <w:rPr>
                <w:b w:val="0"/>
                <w:bCs w:val="0"/>
              </w:rPr>
            </w:pPr>
            <w:r>
              <w:rPr>
                <w:b w:val="0"/>
                <w:bCs w:val="0"/>
              </w:rPr>
              <w:t xml:space="preserve">3. </w:t>
            </w:r>
            <w:r w:rsidRPr="000B6C53">
              <w:rPr>
                <w:b w:val="0"/>
                <w:bCs w:val="0"/>
              </w:rPr>
              <w:t xml:space="preserve">The Center has a </w:t>
            </w:r>
            <w:r>
              <w:rPr>
                <w:b w:val="0"/>
                <w:bCs w:val="0"/>
              </w:rPr>
              <w:t xml:space="preserve">documented, </w:t>
            </w:r>
            <w:r w:rsidRPr="000B6C53">
              <w:rPr>
                <w:b w:val="0"/>
                <w:bCs w:val="0"/>
              </w:rPr>
              <w:t xml:space="preserve">seamless customer flow process that is integrated </w:t>
            </w:r>
            <w:r>
              <w:rPr>
                <w:b w:val="0"/>
                <w:bCs w:val="0"/>
              </w:rPr>
              <w:t>and inclusive of</w:t>
            </w:r>
            <w:r w:rsidRPr="000B6C53">
              <w:rPr>
                <w:b w:val="0"/>
                <w:bCs w:val="0"/>
              </w:rPr>
              <w:t xml:space="preserve"> the following activities:</w:t>
            </w:r>
          </w:p>
          <w:p w14:paraId="43A4E280" w14:textId="77777777" w:rsidR="00C97153" w:rsidRPr="000B6C53" w:rsidRDefault="00C97153" w:rsidP="00862E85">
            <w:pPr>
              <w:pStyle w:val="ListParagraph"/>
              <w:numPr>
                <w:ilvl w:val="0"/>
                <w:numId w:val="68"/>
              </w:numPr>
              <w:rPr>
                <w:b w:val="0"/>
                <w:bCs w:val="0"/>
              </w:rPr>
            </w:pPr>
            <w:r w:rsidRPr="000B6C53">
              <w:rPr>
                <w:b w:val="0"/>
                <w:bCs w:val="0"/>
              </w:rPr>
              <w:t>Welcome, intake, and orientation</w:t>
            </w:r>
          </w:p>
          <w:p w14:paraId="279224AA" w14:textId="77777777" w:rsidR="00C97153" w:rsidRPr="000B6C53" w:rsidRDefault="00C97153" w:rsidP="00862E85">
            <w:pPr>
              <w:pStyle w:val="ListParagraph"/>
              <w:numPr>
                <w:ilvl w:val="0"/>
                <w:numId w:val="68"/>
              </w:numPr>
              <w:rPr>
                <w:b w:val="0"/>
                <w:bCs w:val="0"/>
              </w:rPr>
            </w:pPr>
            <w:r w:rsidRPr="000B6C53">
              <w:rPr>
                <w:b w:val="0"/>
                <w:bCs w:val="0"/>
              </w:rPr>
              <w:t>Management of the Exploratory Services Area</w:t>
            </w:r>
          </w:p>
          <w:p w14:paraId="2C955145" w14:textId="77777777" w:rsidR="00C97153" w:rsidRPr="000B6C53" w:rsidRDefault="00C97153" w:rsidP="00862E85">
            <w:pPr>
              <w:pStyle w:val="ListParagraph"/>
              <w:numPr>
                <w:ilvl w:val="0"/>
                <w:numId w:val="68"/>
              </w:numPr>
              <w:rPr>
                <w:b w:val="0"/>
                <w:bCs w:val="0"/>
              </w:rPr>
            </w:pPr>
            <w:r w:rsidRPr="000B6C53">
              <w:rPr>
                <w:b w:val="0"/>
                <w:bCs w:val="0"/>
              </w:rPr>
              <w:t>Workshops</w:t>
            </w:r>
          </w:p>
          <w:p w14:paraId="775B90CA" w14:textId="77777777" w:rsidR="00C97153" w:rsidRPr="000B6C53" w:rsidRDefault="00C97153" w:rsidP="00862E85">
            <w:pPr>
              <w:pStyle w:val="ListParagraph"/>
              <w:numPr>
                <w:ilvl w:val="0"/>
                <w:numId w:val="68"/>
              </w:numPr>
              <w:rPr>
                <w:b w:val="0"/>
                <w:bCs w:val="0"/>
              </w:rPr>
            </w:pPr>
            <w:r w:rsidRPr="000B6C53">
              <w:rPr>
                <w:b w:val="0"/>
                <w:bCs w:val="0"/>
              </w:rPr>
              <w:t>Development of the Individual Employment Plan (IEP)</w:t>
            </w:r>
            <w:r>
              <w:rPr>
                <w:b w:val="0"/>
                <w:bCs w:val="0"/>
              </w:rPr>
              <w:t xml:space="preserve"> or service plan</w:t>
            </w:r>
          </w:p>
          <w:p w14:paraId="0ECE9597" w14:textId="77777777" w:rsidR="00C97153" w:rsidRPr="000B6C53" w:rsidRDefault="00C97153" w:rsidP="00862E85">
            <w:pPr>
              <w:pStyle w:val="ListParagraph"/>
              <w:numPr>
                <w:ilvl w:val="0"/>
                <w:numId w:val="68"/>
              </w:numPr>
              <w:rPr>
                <w:b w:val="0"/>
                <w:bCs w:val="0"/>
              </w:rPr>
            </w:pPr>
            <w:r w:rsidRPr="000B6C53">
              <w:rPr>
                <w:b w:val="0"/>
                <w:bCs w:val="0"/>
              </w:rPr>
              <w:t>Assessment</w:t>
            </w:r>
            <w:r>
              <w:rPr>
                <w:b w:val="0"/>
                <w:bCs w:val="0"/>
              </w:rPr>
              <w:t xml:space="preserve"> – informal and/or formal</w:t>
            </w:r>
          </w:p>
          <w:p w14:paraId="264D6D3E" w14:textId="77777777" w:rsidR="00C97153" w:rsidRPr="000B6C53" w:rsidRDefault="00C97153" w:rsidP="00862E85">
            <w:pPr>
              <w:pStyle w:val="ListParagraph"/>
              <w:numPr>
                <w:ilvl w:val="0"/>
                <w:numId w:val="68"/>
              </w:numPr>
              <w:rPr>
                <w:b w:val="0"/>
                <w:bCs w:val="0"/>
              </w:rPr>
            </w:pPr>
            <w:r w:rsidRPr="000B6C53">
              <w:rPr>
                <w:b w:val="0"/>
                <w:bCs w:val="0"/>
              </w:rPr>
              <w:t>Referrals</w:t>
            </w:r>
          </w:p>
          <w:p w14:paraId="03649D86" w14:textId="77777777" w:rsidR="00C97153" w:rsidRPr="003C6358" w:rsidRDefault="00C97153" w:rsidP="00862E85">
            <w:pPr>
              <w:pStyle w:val="ListParagraph"/>
              <w:numPr>
                <w:ilvl w:val="0"/>
                <w:numId w:val="68"/>
              </w:numPr>
              <w:rPr>
                <w:b w:val="0"/>
                <w:bCs w:val="0"/>
              </w:rPr>
            </w:pPr>
            <w:r>
              <w:rPr>
                <w:b w:val="0"/>
                <w:bCs w:val="0"/>
              </w:rPr>
              <w:t xml:space="preserve">Any other activities as defined by the local workforce development board </w:t>
            </w:r>
          </w:p>
        </w:tc>
        <w:tc>
          <w:tcPr>
            <w:tcW w:w="3714" w:type="dxa"/>
          </w:tcPr>
          <w:p w14:paraId="0954B8FF" w14:textId="77777777" w:rsidR="00C97153" w:rsidRDefault="00921C58" w:rsidP="00104F5A">
            <w:pPr>
              <w:pStyle w:val="ListParagraph"/>
              <w:numPr>
                <w:ilvl w:val="0"/>
                <w:numId w:val="4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 flow chart or similar document</w:t>
            </w:r>
          </w:p>
          <w:p w14:paraId="1249B6F4" w14:textId="77777777" w:rsidR="00C97153" w:rsidRDefault="00921C58" w:rsidP="00104F5A">
            <w:pPr>
              <w:pStyle w:val="ListParagraph"/>
              <w:numPr>
                <w:ilvl w:val="0"/>
                <w:numId w:val="4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WIOA service integration continuum self-assessment results and next steps template document</w:t>
            </w:r>
          </w:p>
          <w:p w14:paraId="30FC577A" w14:textId="77777777" w:rsidR="00C97153" w:rsidRDefault="00921C58" w:rsidP="00104F5A">
            <w:pPr>
              <w:pStyle w:val="ListParagraph"/>
              <w:numPr>
                <w:ilvl w:val="0"/>
                <w:numId w:val="4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0E6984B2" w14:textId="01C13D4D" w:rsidR="00C97153" w:rsidRPr="00591CAF" w:rsidRDefault="00921C58" w:rsidP="00104F5A">
            <w:pPr>
              <w:pStyle w:val="ListParagraph"/>
              <w:numPr>
                <w:ilvl w:val="0"/>
                <w:numId w:val="4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2E203497" w14:textId="082AF660" w:rsidR="00C97153" w:rsidRPr="00591CAF" w:rsidRDefault="388CA721" w:rsidP="00104F5A">
            <w:pPr>
              <w:pStyle w:val="ListParagraph"/>
              <w:numPr>
                <w:ilvl w:val="0"/>
                <w:numId w:val="4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5757C77F" w14:textId="01520495"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EED484B" w14:textId="67B24312" w:rsidR="00C97153" w:rsidRPr="00A578DA"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D61EADB"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1ECCE55" w14:textId="67AFBA69"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16F05319" w14:textId="58612FC6"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54CF9F3E" w14:textId="77777777" w:rsidR="00C97153" w:rsidRPr="000B6C53" w:rsidRDefault="00C97153" w:rsidP="00C97153">
            <w:pPr>
              <w:rPr>
                <w:b w:val="0"/>
                <w:bCs w:val="0"/>
              </w:rPr>
            </w:pPr>
            <w:r>
              <w:rPr>
                <w:b w:val="0"/>
                <w:bCs w:val="0"/>
              </w:rPr>
              <w:t xml:space="preserve">4. Center staff are organized on functional teams that are intuitive to customers, rather than organized by program or partners.  Centers must include one or more Teams that provide Welcoming, Exploratory Services, Career Services, Business Engagement and any others determined by the local workforce development board or the Center, and each team has an organized team structure (Iowa WIOA Policy Chapter 1, Section 4.9, “Characteristics of the One-Stop Delivery System”). </w:t>
            </w:r>
          </w:p>
        </w:tc>
        <w:tc>
          <w:tcPr>
            <w:tcW w:w="3714" w:type="dxa"/>
          </w:tcPr>
          <w:p w14:paraId="6A281964" w14:textId="77777777" w:rsidR="00C97153" w:rsidRDefault="00921C58" w:rsidP="00104F5A">
            <w:pPr>
              <w:pStyle w:val="ListParagraph"/>
              <w:numPr>
                <w:ilvl w:val="0"/>
                <w:numId w:val="4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Organizational chart that outlines the functional teams and their roles</w:t>
            </w:r>
          </w:p>
          <w:p w14:paraId="78BACE50" w14:textId="77777777" w:rsidR="006D035F" w:rsidRPr="006D035F" w:rsidRDefault="00921C58" w:rsidP="00104F5A">
            <w:pPr>
              <w:pStyle w:val="ListParagraph"/>
              <w:numPr>
                <w:ilvl w:val="0"/>
                <w:numId w:val="4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 xml:space="preserve">Memorandum of Understanding </w:t>
            </w:r>
          </w:p>
          <w:p w14:paraId="10840461" w14:textId="50743A08" w:rsidR="00C97153" w:rsidRPr="00223DEE" w:rsidRDefault="00921C58" w:rsidP="00104F5A">
            <w:pPr>
              <w:pStyle w:val="ListParagraph"/>
              <w:numPr>
                <w:ilvl w:val="0"/>
                <w:numId w:val="4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Meeting summaries/notes from internal team meetings</w:t>
            </w:r>
          </w:p>
          <w:p w14:paraId="3C1CDFF2" w14:textId="4D81E61D" w:rsidR="00C97153" w:rsidRPr="00223DEE" w:rsidRDefault="388CA721" w:rsidP="00104F5A">
            <w:pPr>
              <w:pStyle w:val="ListParagraph"/>
              <w:numPr>
                <w:ilvl w:val="0"/>
                <w:numId w:val="4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A1E519A" w14:textId="65F3164C"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EA26457" w14:textId="22308205"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540629AD"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372A2BC" w14:textId="4E3D8158"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25780B60" w14:textId="6BC8CA90"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1CB0925E" w14:textId="77777777" w:rsidR="00C97153" w:rsidRDefault="00C97153" w:rsidP="00C97153">
            <w:r>
              <w:rPr>
                <w:b w:val="0"/>
                <w:bCs w:val="0"/>
              </w:rPr>
              <w:t>5. Through coordination by the One-Stop Operator, leadership staff of on-site partners collaborate to manage the functions of the Center.</w:t>
            </w:r>
          </w:p>
        </w:tc>
        <w:tc>
          <w:tcPr>
            <w:tcW w:w="3714" w:type="dxa"/>
          </w:tcPr>
          <w:p w14:paraId="7B3990C8" w14:textId="77777777" w:rsidR="00C97153" w:rsidRDefault="00921C58" w:rsidP="00104F5A">
            <w:pPr>
              <w:pStyle w:val="ListParagraph"/>
              <w:numPr>
                <w:ilvl w:val="0"/>
                <w:numId w:val="4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organizational chart</w:t>
            </w:r>
          </w:p>
          <w:p w14:paraId="6A84CEA7" w14:textId="77777777" w:rsidR="006D035F" w:rsidRDefault="00921C58" w:rsidP="00104F5A">
            <w:pPr>
              <w:pStyle w:val="ListParagraph"/>
              <w:numPr>
                <w:ilvl w:val="0"/>
                <w:numId w:val="4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Agendas and meeting notes documentation</w:t>
            </w:r>
          </w:p>
          <w:p w14:paraId="55D64D3D" w14:textId="4439A868" w:rsidR="00C97153" w:rsidRDefault="00921C58" w:rsidP="00104F5A">
            <w:pPr>
              <w:pStyle w:val="ListParagraph"/>
              <w:numPr>
                <w:ilvl w:val="0"/>
                <w:numId w:val="4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3CEBE109" w14:textId="5AD855E6" w:rsidR="00C97153" w:rsidRDefault="388CA721" w:rsidP="00104F5A">
            <w:pPr>
              <w:pStyle w:val="ListParagraph"/>
              <w:numPr>
                <w:ilvl w:val="0"/>
                <w:numId w:val="4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6907AC13" w14:textId="4C0F7B00"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F597204" w14:textId="58B01341"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21D99B2"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10FEE5A" w14:textId="14260959"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BB76692" w14:textId="77EED9DB"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09592889" w14:textId="77777777" w:rsidR="00C97153" w:rsidRPr="000B6C53" w:rsidRDefault="00C97153" w:rsidP="00C97153">
            <w:pPr>
              <w:rPr>
                <w:b w:val="0"/>
                <w:bCs w:val="0"/>
              </w:rPr>
            </w:pPr>
            <w:r>
              <w:rPr>
                <w:b w:val="0"/>
                <w:bCs w:val="0"/>
              </w:rPr>
              <w:t xml:space="preserve">6. </w:t>
            </w:r>
            <w:r w:rsidRPr="000B6C53">
              <w:rPr>
                <w:b w:val="0"/>
                <w:bCs w:val="0"/>
              </w:rPr>
              <w:t>The Center uses a team-based case management approach for customers who are receiving services from multiple partners based on their individual needs</w:t>
            </w:r>
            <w:r>
              <w:rPr>
                <w:b w:val="0"/>
                <w:bCs w:val="0"/>
              </w:rPr>
              <w:t>, with appropriate processes and methods in place for partners to share customer information to meet the full range of customer needs</w:t>
            </w:r>
            <w:r w:rsidRPr="000B6C53">
              <w:rPr>
                <w:b w:val="0"/>
                <w:bCs w:val="0"/>
              </w:rPr>
              <w:t>.</w:t>
            </w:r>
            <w:r>
              <w:rPr>
                <w:b w:val="0"/>
                <w:bCs w:val="0"/>
              </w:rPr>
              <w:t xml:space="preserve"> </w:t>
            </w:r>
          </w:p>
        </w:tc>
        <w:tc>
          <w:tcPr>
            <w:tcW w:w="3714" w:type="dxa"/>
          </w:tcPr>
          <w:p w14:paraId="21572A87" w14:textId="77777777" w:rsidR="00C97153"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SOPs</w:t>
            </w:r>
          </w:p>
          <w:p w14:paraId="2807419B" w14:textId="77777777" w:rsidR="00C97153"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396C9281" w14:textId="77777777" w:rsidR="00C97153"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Documentation of the Center’s use of the Integrated Resource Team model</w:t>
            </w:r>
          </w:p>
          <w:p w14:paraId="153D2560" w14:textId="77777777" w:rsidR="00C97153"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Minutes of service planning/case management team meetings</w:t>
            </w:r>
          </w:p>
          <w:p w14:paraId="76EA61FF" w14:textId="77777777" w:rsidR="006D035F"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Case notes</w:t>
            </w:r>
          </w:p>
          <w:p w14:paraId="4BB64552" w14:textId="1D600193" w:rsidR="00C97153" w:rsidRPr="004C191F" w:rsidRDefault="00921C58"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Confidentiality agreements and/or other information sharing agreements</w:t>
            </w:r>
          </w:p>
          <w:p w14:paraId="3C74CE43" w14:textId="655B4153" w:rsidR="00C97153" w:rsidRPr="004C191F" w:rsidRDefault="388CA721" w:rsidP="00104F5A">
            <w:pPr>
              <w:pStyle w:val="ListParagraph"/>
              <w:numPr>
                <w:ilvl w:val="0"/>
                <w:numId w:val="4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A760D00" w14:textId="4AA187BB"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4282B71B" w14:textId="0DDF6021" w:rsidR="00C97153" w:rsidRPr="00E04400"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746BFAA6"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12899A7" w14:textId="55D5D9BA"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572E0E8C" w14:textId="13CF01ED"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35E6A7C3" w14:textId="77777777" w:rsidR="00C97153" w:rsidRDefault="00C97153" w:rsidP="00C97153">
            <w:r>
              <w:rPr>
                <w:b w:val="0"/>
                <w:bCs w:val="0"/>
              </w:rPr>
              <w:t xml:space="preserve">7. The Center uses customer feedback and data to assess and improve job seeker and employer satisfaction and the quality of services at the Center. </w:t>
            </w:r>
          </w:p>
          <w:p w14:paraId="6CBEAA92" w14:textId="77777777" w:rsidR="00C97153" w:rsidRPr="00127F8B" w:rsidRDefault="00C97153" w:rsidP="00C97153">
            <w:pPr>
              <w:rPr>
                <w:b w:val="0"/>
                <w:bCs w:val="0"/>
              </w:rPr>
            </w:pPr>
          </w:p>
        </w:tc>
        <w:tc>
          <w:tcPr>
            <w:tcW w:w="3714" w:type="dxa"/>
          </w:tcPr>
          <w:p w14:paraId="6612C52D" w14:textId="77777777" w:rsidR="003C1015" w:rsidRDefault="00921C58" w:rsidP="00104F5A">
            <w:pPr>
              <w:pStyle w:val="ListParagraph"/>
              <w:numPr>
                <w:ilvl w:val="0"/>
                <w:numId w:val="4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Documentation of the Center’s review of and response to customer feedback gathered through surveys, interviews or focus groups, customer suggestions, VOS greeter, etc.</w:t>
            </w:r>
          </w:p>
          <w:p w14:paraId="11E9CA90" w14:textId="39C42CA8" w:rsidR="00C97153" w:rsidRDefault="00921C58" w:rsidP="00104F5A">
            <w:pPr>
              <w:pStyle w:val="ListParagraph"/>
              <w:numPr>
                <w:ilvl w:val="0"/>
                <w:numId w:val="4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Notes/summaries of Center management team, functional team, and partner meetings</w:t>
            </w:r>
          </w:p>
          <w:p w14:paraId="69A28EDC" w14:textId="3A666974" w:rsidR="00C97153" w:rsidRDefault="388CA721" w:rsidP="00104F5A">
            <w:pPr>
              <w:pStyle w:val="ListParagraph"/>
              <w:numPr>
                <w:ilvl w:val="0"/>
                <w:numId w:val="4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5C596F55" w14:textId="5CE54EBA"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2F7FDC2A" w14:textId="0E03E135" w:rsidR="00C97153" w:rsidRPr="00A578DA"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76B30067"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789AF54" w14:textId="6773833F"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41F94255" w14:textId="6A84D2DB"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1CF10227" w14:textId="77777777" w:rsidR="00C97153" w:rsidRDefault="00C97153" w:rsidP="00C97153">
            <w:r>
              <w:rPr>
                <w:b w:val="0"/>
                <w:bCs w:val="0"/>
              </w:rPr>
              <w:t>8. The Center uses demographic data to support customer outreach and service strategies to ensure equitable access and quality services for all customers.</w:t>
            </w:r>
          </w:p>
        </w:tc>
        <w:tc>
          <w:tcPr>
            <w:tcW w:w="3714" w:type="dxa"/>
          </w:tcPr>
          <w:p w14:paraId="162DFF83" w14:textId="77777777" w:rsidR="003C1015" w:rsidRDefault="00921C58"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Documentation of the Center’s review of demographic and/or other available data</w:t>
            </w:r>
          </w:p>
          <w:p w14:paraId="596625EF" w14:textId="799CEB81" w:rsidR="00C97153" w:rsidRDefault="00921C58"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Notes/summaries of Center management team, functional team, and partner meetings</w:t>
            </w:r>
          </w:p>
          <w:p w14:paraId="64EC5E38" w14:textId="495C2DAC" w:rsidR="00C97153" w:rsidRDefault="388CA721" w:rsidP="00104F5A">
            <w:pPr>
              <w:pStyle w:val="ListParagraph"/>
              <w:numPr>
                <w:ilvl w:val="0"/>
                <w:numId w:val="39"/>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90628CE" w14:textId="40950B09"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C14B88F" w14:textId="14D136FE"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1A4DBE11"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049A1672" w14:textId="63FDC5A4"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29C936E2" w14:textId="6E6EE003"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12727E70" w14:textId="77777777" w:rsidR="00C97153" w:rsidRDefault="00C97153" w:rsidP="00C97153">
            <w:pPr>
              <w:rPr>
                <w:b w:val="0"/>
                <w:bCs w:val="0"/>
              </w:rPr>
            </w:pPr>
            <w:r>
              <w:rPr>
                <w:b w:val="0"/>
                <w:bCs w:val="0"/>
              </w:rPr>
              <w:t xml:space="preserve">9. The Center operates in a cost-effective manner. Center partners share Center costs as required by and in alignment with the </w:t>
            </w:r>
            <w:r w:rsidRPr="004E7D61">
              <w:rPr>
                <w:b w:val="0"/>
                <w:bCs w:val="0"/>
              </w:rPr>
              <w:t>Infrastructure Funding Agreement</w:t>
            </w:r>
            <w:r>
              <w:rPr>
                <w:b w:val="0"/>
                <w:bCs w:val="0"/>
              </w:rPr>
              <w:t>.</w:t>
            </w:r>
          </w:p>
        </w:tc>
        <w:tc>
          <w:tcPr>
            <w:tcW w:w="3714" w:type="dxa"/>
          </w:tcPr>
          <w:p w14:paraId="61029B20" w14:textId="77777777" w:rsidR="003C1015" w:rsidRDefault="00921C58"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One-Stop operating budget that is reconciled in accordance with policy and Infrastructure Funding Agreement that outlines costs shared by partners</w:t>
            </w:r>
          </w:p>
          <w:p w14:paraId="2922F110" w14:textId="29EAAC5B" w:rsidR="00C97153" w:rsidRDefault="00921C58"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4D695412" w14:textId="57DC42C8" w:rsidR="00C97153" w:rsidRDefault="388CA721" w:rsidP="00104F5A">
            <w:pPr>
              <w:pStyle w:val="ListParagraph"/>
              <w:numPr>
                <w:ilvl w:val="0"/>
                <w:numId w:val="38"/>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499F66E3" w14:textId="0CD4DAA5"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6655DB7" w14:textId="5FF8AFD4"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15D5736"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E94B2B3" w14:textId="1CEEF3DB"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696392C" w14:textId="144CABDD"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274B4A41" w14:textId="77777777" w:rsidR="00C97153" w:rsidRPr="00195A72" w:rsidRDefault="00C97153" w:rsidP="00C97153">
            <w:pPr>
              <w:rPr>
                <w:b w:val="0"/>
                <w:bCs w:val="0"/>
              </w:rPr>
            </w:pPr>
            <w:r>
              <w:rPr>
                <w:b w:val="0"/>
                <w:bCs w:val="0"/>
              </w:rPr>
              <w:t xml:space="preserve">10. </w:t>
            </w:r>
            <w:r w:rsidRPr="00195A72">
              <w:rPr>
                <w:b w:val="0"/>
                <w:bCs w:val="0"/>
              </w:rPr>
              <w:t>The Center</w:t>
            </w:r>
            <w:r>
              <w:rPr>
                <w:b w:val="0"/>
                <w:bCs w:val="0"/>
              </w:rPr>
              <w:t xml:space="preserve">’s </w:t>
            </w:r>
            <w:r w:rsidRPr="00195A72">
              <w:rPr>
                <w:b w:val="0"/>
                <w:bCs w:val="0"/>
              </w:rPr>
              <w:t xml:space="preserve">integrated business services team shares information across partners to better serve business customers, </w:t>
            </w:r>
            <w:r>
              <w:rPr>
                <w:b w:val="0"/>
                <w:bCs w:val="0"/>
              </w:rPr>
              <w:t xml:space="preserve">streamlines outreach to and communications with businesses, </w:t>
            </w:r>
            <w:r w:rsidRPr="00195A72">
              <w:rPr>
                <w:b w:val="0"/>
                <w:bCs w:val="0"/>
              </w:rPr>
              <w:t>and utilizes a single point of contact approach with business customers</w:t>
            </w:r>
            <w:r>
              <w:rPr>
                <w:b w:val="0"/>
                <w:bCs w:val="0"/>
              </w:rPr>
              <w:t xml:space="preserve"> to represent the integrated business services team.</w:t>
            </w:r>
          </w:p>
        </w:tc>
        <w:tc>
          <w:tcPr>
            <w:tcW w:w="3714" w:type="dxa"/>
          </w:tcPr>
          <w:p w14:paraId="6575314A"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Organizational chart of Center</w:t>
            </w:r>
          </w:p>
          <w:p w14:paraId="5BF0CCEE"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Written documentation of business services team and approach</w:t>
            </w:r>
          </w:p>
          <w:p w14:paraId="3FF2B9A0" w14:textId="77777777"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7F8DE79D" w14:textId="77777777" w:rsidR="003C1015"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LWDB policy</w:t>
            </w:r>
          </w:p>
          <w:p w14:paraId="46822C7F" w14:textId="6C8A7D41" w:rsidR="00C97153" w:rsidRDefault="00921C58"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Integrated informational and marketing materials</w:t>
            </w:r>
          </w:p>
          <w:p w14:paraId="0E6C6467" w14:textId="240FEB67" w:rsidR="00C97153" w:rsidRDefault="388CA721" w:rsidP="00104F5A">
            <w:pPr>
              <w:pStyle w:val="ListParagraph"/>
              <w:numPr>
                <w:ilvl w:val="0"/>
                <w:numId w:val="37"/>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73652163" w14:textId="6197592F"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699224AF" w14:textId="495FBE99"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8A7C002"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C6A066B" w14:textId="32B7BF27"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705D56EF" w14:textId="74A7CE70"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6C1C2087" w14:textId="77777777" w:rsidR="00C97153" w:rsidRDefault="00C97153" w:rsidP="00C97153">
            <w:r>
              <w:rPr>
                <w:b w:val="0"/>
                <w:bCs w:val="0"/>
              </w:rPr>
              <w:t>11. The Center’s floorplan/design includes adequate space and capacity to appropriately meet customers’ needs and includes:</w:t>
            </w:r>
          </w:p>
          <w:p w14:paraId="0E18C931" w14:textId="77777777" w:rsidR="00C97153" w:rsidRPr="000E3AA8" w:rsidRDefault="00C97153" w:rsidP="00862E85">
            <w:pPr>
              <w:pStyle w:val="ListParagraph"/>
              <w:numPr>
                <w:ilvl w:val="0"/>
                <w:numId w:val="69"/>
              </w:numPr>
              <w:rPr>
                <w:b w:val="0"/>
                <w:bCs w:val="0"/>
              </w:rPr>
            </w:pPr>
            <w:r>
              <w:rPr>
                <w:b w:val="0"/>
                <w:bCs w:val="0"/>
              </w:rPr>
              <w:t xml:space="preserve">Organization and signage by function (as listed in standard #4) rather than by program </w:t>
            </w:r>
          </w:p>
          <w:p w14:paraId="67EB10E0" w14:textId="77777777" w:rsidR="00C97153" w:rsidRPr="00B036B5" w:rsidRDefault="00C97153" w:rsidP="00862E85">
            <w:pPr>
              <w:pStyle w:val="ListParagraph"/>
              <w:numPr>
                <w:ilvl w:val="0"/>
                <w:numId w:val="69"/>
              </w:numPr>
              <w:rPr>
                <w:b w:val="0"/>
                <w:bCs w:val="0"/>
              </w:rPr>
            </w:pPr>
            <w:r>
              <w:rPr>
                <w:b w:val="0"/>
                <w:bCs w:val="0"/>
              </w:rPr>
              <w:t>A welcoming and comfortable “front of the Center” space</w:t>
            </w:r>
          </w:p>
          <w:p w14:paraId="3FF3446E" w14:textId="77777777" w:rsidR="00C97153" w:rsidRPr="00716924" w:rsidRDefault="00C97153" w:rsidP="00862E85">
            <w:pPr>
              <w:pStyle w:val="ListParagraph"/>
              <w:numPr>
                <w:ilvl w:val="0"/>
                <w:numId w:val="69"/>
              </w:numPr>
              <w:rPr>
                <w:b w:val="0"/>
                <w:bCs w:val="0"/>
              </w:rPr>
            </w:pPr>
            <w:r w:rsidRPr="00716924">
              <w:rPr>
                <w:b w:val="0"/>
                <w:bCs w:val="0"/>
              </w:rPr>
              <w:t>Adequate office space for privacy and confidentiality, when needed</w:t>
            </w:r>
          </w:p>
          <w:p w14:paraId="72950EBE" w14:textId="77777777" w:rsidR="00C97153" w:rsidRPr="00716924" w:rsidRDefault="00C97153" w:rsidP="00862E85">
            <w:pPr>
              <w:pStyle w:val="ListParagraph"/>
              <w:numPr>
                <w:ilvl w:val="0"/>
                <w:numId w:val="69"/>
              </w:numPr>
              <w:rPr>
                <w:b w:val="0"/>
                <w:bCs w:val="0"/>
              </w:rPr>
            </w:pPr>
            <w:r w:rsidRPr="00716924">
              <w:rPr>
                <w:b w:val="0"/>
                <w:bCs w:val="0"/>
              </w:rPr>
              <w:t>Adequate classroom/workshop space</w:t>
            </w:r>
          </w:p>
          <w:p w14:paraId="5B63869C" w14:textId="77777777" w:rsidR="00C97153" w:rsidRPr="00716924" w:rsidRDefault="00C97153" w:rsidP="00862E85">
            <w:pPr>
              <w:pStyle w:val="ListParagraph"/>
              <w:numPr>
                <w:ilvl w:val="0"/>
                <w:numId w:val="69"/>
              </w:numPr>
              <w:rPr>
                <w:b w:val="0"/>
                <w:bCs w:val="0"/>
              </w:rPr>
            </w:pPr>
            <w:r w:rsidRPr="00716924">
              <w:rPr>
                <w:b w:val="0"/>
                <w:bCs w:val="0"/>
              </w:rPr>
              <w:t xml:space="preserve">Adequate </w:t>
            </w:r>
            <w:r>
              <w:rPr>
                <w:b w:val="0"/>
                <w:bCs w:val="0"/>
              </w:rPr>
              <w:t xml:space="preserve">technology, </w:t>
            </w:r>
            <w:r w:rsidRPr="00716924">
              <w:rPr>
                <w:b w:val="0"/>
                <w:bCs w:val="0"/>
              </w:rPr>
              <w:t>computer resources</w:t>
            </w:r>
            <w:r>
              <w:rPr>
                <w:b w:val="0"/>
                <w:bCs w:val="0"/>
              </w:rPr>
              <w:t>,</w:t>
            </w:r>
            <w:r w:rsidRPr="00716924">
              <w:rPr>
                <w:b w:val="0"/>
                <w:bCs w:val="0"/>
              </w:rPr>
              <w:t xml:space="preserve"> or lab space</w:t>
            </w:r>
          </w:p>
          <w:p w14:paraId="142FE49E" w14:textId="77777777" w:rsidR="00C97153" w:rsidRPr="00747508" w:rsidRDefault="00C97153" w:rsidP="00862E85">
            <w:pPr>
              <w:pStyle w:val="ListParagraph"/>
              <w:numPr>
                <w:ilvl w:val="0"/>
                <w:numId w:val="69"/>
              </w:numPr>
            </w:pPr>
            <w:r w:rsidRPr="00716924">
              <w:rPr>
                <w:b w:val="0"/>
                <w:bCs w:val="0"/>
              </w:rPr>
              <w:t>Sufficient multi-purpose space adaptable to meet changing needs</w:t>
            </w:r>
          </w:p>
          <w:p w14:paraId="0C6241FD" w14:textId="77777777" w:rsidR="00C97153" w:rsidRPr="004714F7" w:rsidRDefault="00C97153" w:rsidP="00C97153">
            <w:pPr>
              <w:rPr>
                <w:b w:val="0"/>
                <w:bCs w:val="0"/>
              </w:rPr>
            </w:pPr>
            <w:r>
              <w:rPr>
                <w:b w:val="0"/>
                <w:bCs w:val="0"/>
              </w:rPr>
              <w:t xml:space="preserve">In addition, </w:t>
            </w:r>
            <w:r w:rsidRPr="004714F7">
              <w:rPr>
                <w:b w:val="0"/>
                <w:bCs w:val="0"/>
              </w:rPr>
              <w:t>Center hours of operation accommodate the schedules of individuals who are not able to access the Center during regular business hours, as needed.</w:t>
            </w:r>
          </w:p>
        </w:tc>
        <w:tc>
          <w:tcPr>
            <w:tcW w:w="3714" w:type="dxa"/>
          </w:tcPr>
          <w:p w14:paraId="1C648349" w14:textId="77777777"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Assessment of Center design and physical space related to the elements listed in the standard</w:t>
            </w:r>
          </w:p>
          <w:p w14:paraId="570D3EAA" w14:textId="77777777"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Floorplans/Center layout</w:t>
            </w:r>
          </w:p>
          <w:p w14:paraId="37027306" w14:textId="77777777" w:rsidR="003C1015"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physical space signage/labeling</w:t>
            </w:r>
          </w:p>
          <w:p w14:paraId="40418AE1" w14:textId="2456534A" w:rsidR="00C97153"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operating schedule</w:t>
            </w:r>
          </w:p>
          <w:p w14:paraId="3DCC1BEB" w14:textId="278061F6" w:rsidR="00C97153" w:rsidRDefault="388CA721"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685" w:type="dxa"/>
          </w:tcPr>
          <w:p w14:paraId="5D51A1B2" w14:textId="6E02203D"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36F5003" w14:textId="28F83660" w:rsidR="00C97153"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201726AF"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4A7A2C9" w14:textId="02202573"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4D94A494" w14:textId="01482A7E"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47DCF27B" w14:textId="77777777" w:rsidR="00C97153" w:rsidRDefault="00C97153" w:rsidP="00C97153">
            <w:pPr>
              <w:rPr>
                <w:b w:val="0"/>
                <w:bCs w:val="0"/>
              </w:rPr>
            </w:pPr>
            <w:r>
              <w:rPr>
                <w:b w:val="0"/>
                <w:bCs w:val="0"/>
              </w:rPr>
              <w:t>12. The Center has a formal communication plan to share information and coordinate with all partner staff, including staff housed at affiliate Centers. The Center also holds regular meetings of on-site partners and includes other partners as needed.</w:t>
            </w:r>
          </w:p>
        </w:tc>
        <w:tc>
          <w:tcPr>
            <w:tcW w:w="3714" w:type="dxa"/>
          </w:tcPr>
          <w:p w14:paraId="11074AF7"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Communications plan</w:t>
            </w:r>
          </w:p>
          <w:p w14:paraId="479E6C99" w14:textId="6094548D"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Agendas and notes from Center, functional team, and partner meetings</w:t>
            </w:r>
          </w:p>
          <w:p w14:paraId="5580C2B7" w14:textId="244971A8"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 or organizational chart</w:t>
            </w:r>
          </w:p>
          <w:p w14:paraId="7886B2DC" w14:textId="77777777" w:rsidR="00F870D4"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MOU</w:t>
            </w:r>
          </w:p>
          <w:p w14:paraId="138E2A6A" w14:textId="19F9BD06"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Local Plan</w:t>
            </w:r>
          </w:p>
          <w:p w14:paraId="024F22A4" w14:textId="1AB5E74E" w:rsidR="00C97153" w:rsidRPr="00104F5A" w:rsidRDefault="388CA721"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rsidRPr="00104F5A">
              <w:t>Other: _______________</w:t>
            </w:r>
          </w:p>
        </w:tc>
        <w:tc>
          <w:tcPr>
            <w:tcW w:w="2685" w:type="dxa"/>
          </w:tcPr>
          <w:p w14:paraId="35B2130C" w14:textId="557DA025" w:rsidR="00C97153" w:rsidRPr="0067598A"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09DB77A" w14:textId="15BA4326" w:rsidR="00C97153" w:rsidRPr="0067598A"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480" w:type="dxa"/>
          </w:tcPr>
          <w:p w14:paraId="06D0448C"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892D23B" w14:textId="22BD8997"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F870D4" w14:paraId="0DC56FB4" w14:textId="07B43E7B"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5A7A92C3" w14:textId="77777777" w:rsidR="00C97153" w:rsidRDefault="00C97153" w:rsidP="00C97153">
            <w:pPr>
              <w:rPr>
                <w:b w:val="0"/>
                <w:bCs w:val="0"/>
              </w:rPr>
            </w:pPr>
            <w:r>
              <w:rPr>
                <w:b w:val="0"/>
                <w:bCs w:val="0"/>
              </w:rPr>
              <w:t xml:space="preserve">13. The Center management team or One-Stop Operator provides regular reports to the local workforce development board regarding Center operations, performance/outcomes metrics, and customer satisfaction/quality of services to customers. </w:t>
            </w:r>
          </w:p>
        </w:tc>
        <w:tc>
          <w:tcPr>
            <w:tcW w:w="3714" w:type="dxa"/>
          </w:tcPr>
          <w:p w14:paraId="245B3F95" w14:textId="77777777" w:rsidR="00F870D4" w:rsidRPr="00104F5A"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t>Board minutes, meeting notes</w:t>
            </w:r>
          </w:p>
          <w:p w14:paraId="35A49672" w14:textId="16BEB120" w:rsidR="00C97153" w:rsidRPr="00104F5A" w:rsidRDefault="00921C58"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t>Center management team reports</w:t>
            </w:r>
          </w:p>
          <w:p w14:paraId="2B5D2A3E" w14:textId="6BBB2ACE" w:rsidR="00C97153" w:rsidRPr="00104F5A" w:rsidRDefault="388CA721" w:rsidP="00104F5A">
            <w:pPr>
              <w:pStyle w:val="ListParagraph"/>
              <w:numPr>
                <w:ilvl w:val="0"/>
                <w:numId w:val="36"/>
              </w:numPr>
              <w:ind w:left="661"/>
              <w:cnfStyle w:val="000000100000" w:firstRow="0" w:lastRow="0" w:firstColumn="0" w:lastColumn="0" w:oddVBand="0" w:evenVBand="0" w:oddHBand="1" w:evenHBand="0" w:firstRowFirstColumn="0" w:firstRowLastColumn="0" w:lastRowFirstColumn="0" w:lastRowLastColumn="0"/>
            </w:pPr>
            <w:r w:rsidRPr="00104F5A">
              <w:t>Other: _______________</w:t>
            </w:r>
          </w:p>
        </w:tc>
        <w:tc>
          <w:tcPr>
            <w:tcW w:w="2685" w:type="dxa"/>
          </w:tcPr>
          <w:p w14:paraId="5EAF9CB7"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3B765B3" w14:textId="30361DD7"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80" w:type="dxa"/>
          </w:tcPr>
          <w:p w14:paraId="167DB29C"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8CDB580" w14:textId="1FEBCF01"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F870D4" w14:paraId="28AB2651" w14:textId="1E6C5092" w:rsidTr="6092973C">
        <w:trPr>
          <w:cantSplit/>
        </w:trPr>
        <w:tc>
          <w:tcPr>
            <w:cnfStyle w:val="001000000000" w:firstRow="0" w:lastRow="0" w:firstColumn="1" w:lastColumn="0" w:oddVBand="0" w:evenVBand="0" w:oddHBand="0" w:evenHBand="0" w:firstRowFirstColumn="0" w:firstRowLastColumn="0" w:lastRowFirstColumn="0" w:lastRowLastColumn="0"/>
            <w:tcW w:w="3319" w:type="dxa"/>
          </w:tcPr>
          <w:p w14:paraId="6A5B008A" w14:textId="77777777" w:rsidR="00C97153" w:rsidRPr="00720694" w:rsidRDefault="00C97153" w:rsidP="00C97153">
            <w:pPr>
              <w:rPr>
                <w:b w:val="0"/>
                <w:bCs w:val="0"/>
              </w:rPr>
            </w:pPr>
            <w:r>
              <w:rPr>
                <w:b w:val="0"/>
                <w:bCs w:val="0"/>
              </w:rPr>
              <w:t xml:space="preserve">14. </w:t>
            </w:r>
            <w:r w:rsidRPr="00720694">
              <w:rPr>
                <w:b w:val="0"/>
                <w:bCs w:val="0"/>
              </w:rPr>
              <w:t>Center signage</w:t>
            </w:r>
            <w:r>
              <w:rPr>
                <w:b w:val="0"/>
                <w:bCs w:val="0"/>
              </w:rPr>
              <w:t>,</w:t>
            </w:r>
            <w:r w:rsidRPr="00720694">
              <w:rPr>
                <w:b w:val="0"/>
                <w:bCs w:val="0"/>
              </w:rPr>
              <w:t xml:space="preserve"> </w:t>
            </w:r>
            <w:r>
              <w:rPr>
                <w:b w:val="0"/>
                <w:bCs w:val="0"/>
              </w:rPr>
              <w:t>Center staff identifiers (including nametags, badges, email signatures, and voicemail greetings), and Center promotional materials, educational materials, fliers, pamphlets, social media posts, etc. reflect the Iowa</w:t>
            </w:r>
            <w:r w:rsidRPr="00720694">
              <w:rPr>
                <w:b w:val="0"/>
                <w:bCs w:val="0"/>
                <w:i/>
                <w:iCs/>
              </w:rPr>
              <w:t>WORKS</w:t>
            </w:r>
            <w:r>
              <w:rPr>
                <w:b w:val="0"/>
                <w:bCs w:val="0"/>
              </w:rPr>
              <w:t xml:space="preserve"> brand and appropriate use of American Job Center branding, not solely the branding of individual agencies, boards, or programs.</w:t>
            </w:r>
          </w:p>
        </w:tc>
        <w:tc>
          <w:tcPr>
            <w:tcW w:w="3714" w:type="dxa"/>
          </w:tcPr>
          <w:p w14:paraId="61E2C140"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Review of Center signage, staff identifiers, materials, etc.</w:t>
            </w:r>
          </w:p>
          <w:p w14:paraId="531CA3D1" w14:textId="77777777"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Policies and procedures</w:t>
            </w:r>
          </w:p>
          <w:p w14:paraId="4092D420" w14:textId="77777777" w:rsidR="00F870D4"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Communications plan</w:t>
            </w:r>
          </w:p>
          <w:p w14:paraId="4ECDA638" w14:textId="13B1A4FE" w:rsidR="00C97153" w:rsidRPr="00104F5A" w:rsidRDefault="00921C58"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t>Social media policies</w:t>
            </w:r>
          </w:p>
          <w:p w14:paraId="40309828" w14:textId="20C5C9DA" w:rsidR="00C97153" w:rsidRPr="00104F5A" w:rsidRDefault="388CA721" w:rsidP="00104F5A">
            <w:pPr>
              <w:pStyle w:val="ListParagraph"/>
              <w:numPr>
                <w:ilvl w:val="0"/>
                <w:numId w:val="36"/>
              </w:numPr>
              <w:ind w:left="661"/>
              <w:cnfStyle w:val="000000000000" w:firstRow="0" w:lastRow="0" w:firstColumn="0" w:lastColumn="0" w:oddVBand="0" w:evenVBand="0" w:oddHBand="0" w:evenHBand="0" w:firstRowFirstColumn="0" w:firstRowLastColumn="0" w:lastRowFirstColumn="0" w:lastRowLastColumn="0"/>
            </w:pPr>
            <w:r w:rsidRPr="00104F5A">
              <w:t>Other: _______________</w:t>
            </w:r>
          </w:p>
        </w:tc>
        <w:tc>
          <w:tcPr>
            <w:tcW w:w="2685" w:type="dxa"/>
          </w:tcPr>
          <w:p w14:paraId="09173677" w14:textId="3CF08849"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9FE37AF" w14:textId="4A7E1628" w:rsidR="00C97153"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80" w:type="dxa"/>
          </w:tcPr>
          <w:p w14:paraId="11162F7D" w14:textId="571FCB0C"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3C5BB6B9" w14:textId="4D9042BE" w:rsidR="00C97153"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bl>
    <w:p w14:paraId="2F0E26B7" w14:textId="5BAEE681" w:rsidR="00CF77D7" w:rsidRDefault="00CF77D7" w:rsidP="00854575"/>
    <w:p w14:paraId="330A29EB" w14:textId="27F6D8D7" w:rsidR="003C1015" w:rsidRDefault="003C1015">
      <w:r>
        <w:br w:type="page"/>
      </w:r>
    </w:p>
    <w:p w14:paraId="2C3C9E8E" w14:textId="782E3BDD" w:rsidR="00147446" w:rsidRDefault="00FE12F0" w:rsidP="00147446">
      <w:pPr>
        <w:pStyle w:val="Heading2"/>
      </w:pPr>
      <w:bookmarkStart w:id="4" w:name="Affil_Ctr_4"/>
      <w:r>
        <w:t xml:space="preserve">4. Affiliate Centers: </w:t>
      </w:r>
      <w:r w:rsidR="00147446">
        <w:t>Effectiveness</w:t>
      </w:r>
    </w:p>
    <w:tbl>
      <w:tblPr>
        <w:tblStyle w:val="TableGrid"/>
        <w:tblW w:w="0" w:type="auto"/>
        <w:jc w:val="center"/>
        <w:tblLook w:val="06A0" w:firstRow="1" w:lastRow="0" w:firstColumn="1" w:lastColumn="0" w:noHBand="1" w:noVBand="1"/>
      </w:tblPr>
      <w:tblGrid>
        <w:gridCol w:w="2109"/>
        <w:gridCol w:w="7091"/>
      </w:tblGrid>
      <w:tr w:rsidR="001C4AF4" w14:paraId="46054B99" w14:textId="77777777" w:rsidTr="00117ED1">
        <w:trPr>
          <w:jc w:val="center"/>
        </w:trPr>
        <w:tc>
          <w:tcPr>
            <w:tcW w:w="2109" w:type="dxa"/>
          </w:tcPr>
          <w:bookmarkEnd w:id="4"/>
          <w:p w14:paraId="2725C1EE" w14:textId="77777777" w:rsidR="001C4AF4" w:rsidRDefault="001C4AF4" w:rsidP="00117ED1">
            <w:pPr>
              <w:spacing w:line="480" w:lineRule="auto"/>
            </w:pPr>
            <w:r>
              <w:t>Local Area Name:</w:t>
            </w:r>
          </w:p>
        </w:tc>
        <w:tc>
          <w:tcPr>
            <w:tcW w:w="7091" w:type="dxa"/>
          </w:tcPr>
          <w:p w14:paraId="6E8D83C7" w14:textId="77777777" w:rsidR="001C4AF4" w:rsidRDefault="001C4AF4" w:rsidP="00117ED1">
            <w:pPr>
              <w:spacing w:line="480" w:lineRule="auto"/>
            </w:pPr>
          </w:p>
        </w:tc>
      </w:tr>
      <w:tr w:rsidR="001C4AF4" w14:paraId="326F822E" w14:textId="77777777" w:rsidTr="00117ED1">
        <w:trPr>
          <w:jc w:val="center"/>
        </w:trPr>
        <w:tc>
          <w:tcPr>
            <w:tcW w:w="2109" w:type="dxa"/>
          </w:tcPr>
          <w:p w14:paraId="54321269" w14:textId="77777777" w:rsidR="001C4AF4" w:rsidRDefault="001C4AF4" w:rsidP="00117ED1">
            <w:pPr>
              <w:spacing w:line="480" w:lineRule="auto"/>
            </w:pPr>
            <w:r>
              <w:t>Iowa</w:t>
            </w:r>
            <w:r w:rsidRPr="001E6A0A">
              <w:rPr>
                <w:i/>
                <w:iCs/>
              </w:rPr>
              <w:t>WORKS</w:t>
            </w:r>
            <w:r>
              <w:t xml:space="preserve"> Center Name:</w:t>
            </w:r>
          </w:p>
        </w:tc>
        <w:tc>
          <w:tcPr>
            <w:tcW w:w="7091" w:type="dxa"/>
          </w:tcPr>
          <w:p w14:paraId="1FF91A37" w14:textId="77777777" w:rsidR="001C4AF4" w:rsidRDefault="001C4AF4" w:rsidP="00117ED1">
            <w:pPr>
              <w:spacing w:line="480" w:lineRule="auto"/>
            </w:pPr>
          </w:p>
        </w:tc>
      </w:tr>
      <w:tr w:rsidR="001C4AF4" w14:paraId="15B50819" w14:textId="77777777" w:rsidTr="00117ED1">
        <w:trPr>
          <w:jc w:val="center"/>
        </w:trPr>
        <w:tc>
          <w:tcPr>
            <w:tcW w:w="2109" w:type="dxa"/>
          </w:tcPr>
          <w:p w14:paraId="7AE1DC26" w14:textId="1C785C2B" w:rsidR="001C4AF4" w:rsidRDefault="001C4AF4" w:rsidP="00117ED1">
            <w:pPr>
              <w:spacing w:line="480" w:lineRule="auto"/>
            </w:pPr>
            <w:r>
              <w:t xml:space="preserve">Date of On-Site </w:t>
            </w:r>
            <w:r w:rsidR="00FE12F0">
              <w:t>Evaluation</w:t>
            </w:r>
            <w:r>
              <w:t>:</w:t>
            </w:r>
          </w:p>
        </w:tc>
        <w:tc>
          <w:tcPr>
            <w:tcW w:w="7091" w:type="dxa"/>
          </w:tcPr>
          <w:p w14:paraId="45C79BE9" w14:textId="77777777" w:rsidR="001C4AF4" w:rsidRDefault="001C4AF4" w:rsidP="00117ED1">
            <w:pPr>
              <w:spacing w:line="480" w:lineRule="auto"/>
            </w:pPr>
          </w:p>
        </w:tc>
      </w:tr>
    </w:tbl>
    <w:p w14:paraId="6BF50CD9" w14:textId="4390CDB9"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1C4AF4" w14:paraId="2DDE5506" w14:textId="77777777" w:rsidTr="00117ED1">
        <w:trPr>
          <w:jc w:val="center"/>
        </w:trPr>
        <w:tc>
          <w:tcPr>
            <w:tcW w:w="2109" w:type="dxa"/>
          </w:tcPr>
          <w:p w14:paraId="23D3DE34" w14:textId="77777777" w:rsidR="001C4AF4" w:rsidRDefault="001C4AF4" w:rsidP="00117ED1">
            <w:pPr>
              <w:spacing w:line="480" w:lineRule="auto"/>
            </w:pPr>
            <w:r>
              <w:t>Evaluator Name:</w:t>
            </w:r>
          </w:p>
        </w:tc>
        <w:tc>
          <w:tcPr>
            <w:tcW w:w="7091" w:type="dxa"/>
          </w:tcPr>
          <w:p w14:paraId="12003AD9" w14:textId="77777777" w:rsidR="001C4AF4" w:rsidRDefault="001C4AF4" w:rsidP="00117ED1">
            <w:pPr>
              <w:spacing w:line="480" w:lineRule="auto"/>
            </w:pPr>
          </w:p>
        </w:tc>
      </w:tr>
      <w:tr w:rsidR="001C4AF4" w14:paraId="148A23C4" w14:textId="77777777" w:rsidTr="00117ED1">
        <w:trPr>
          <w:jc w:val="center"/>
        </w:trPr>
        <w:tc>
          <w:tcPr>
            <w:tcW w:w="2109" w:type="dxa"/>
          </w:tcPr>
          <w:p w14:paraId="457097E1" w14:textId="77777777" w:rsidR="001C4AF4" w:rsidRDefault="001C4AF4" w:rsidP="00117ED1">
            <w:r>
              <w:t>Evaluation Score</w:t>
            </w:r>
          </w:p>
          <w:p w14:paraId="0B7F5E45" w14:textId="77777777" w:rsidR="001C4AF4" w:rsidRDefault="001C4AF4" w:rsidP="00117ED1">
            <w:r>
              <w:t>(13 standards)</w:t>
            </w:r>
          </w:p>
        </w:tc>
        <w:tc>
          <w:tcPr>
            <w:tcW w:w="7091" w:type="dxa"/>
          </w:tcPr>
          <w:p w14:paraId="30503424" w14:textId="77777777" w:rsidR="001C4AF4" w:rsidRDefault="001C4AF4" w:rsidP="00117ED1">
            <w:pPr>
              <w:spacing w:line="480" w:lineRule="auto"/>
            </w:pPr>
            <w:r>
              <w:t>_______ # Yes</w:t>
            </w:r>
          </w:p>
          <w:p w14:paraId="0FED0FF7" w14:textId="77777777" w:rsidR="001C4AF4" w:rsidRDefault="001C4AF4" w:rsidP="00117ED1">
            <w:pPr>
              <w:spacing w:line="480" w:lineRule="auto"/>
            </w:pPr>
            <w:r>
              <w:t>_______ # No</w:t>
            </w:r>
          </w:p>
        </w:tc>
      </w:tr>
    </w:tbl>
    <w:p w14:paraId="2C00F8C5" w14:textId="3172A623" w:rsidR="00051448" w:rsidRDefault="00051448" w:rsidP="009B7E32">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1C4AF4" w14:paraId="132087C6" w14:textId="77777777" w:rsidTr="00117ED1">
        <w:trPr>
          <w:jc w:val="center"/>
        </w:trPr>
        <w:tc>
          <w:tcPr>
            <w:tcW w:w="2109" w:type="dxa"/>
          </w:tcPr>
          <w:p w14:paraId="57E58532" w14:textId="486C88A8" w:rsidR="001C4AF4" w:rsidRDefault="001C4AF4" w:rsidP="00117ED1">
            <w:r>
              <w:t>Evaluation Team’s Consensus Recommendation</w:t>
            </w:r>
          </w:p>
        </w:tc>
        <w:tc>
          <w:tcPr>
            <w:tcW w:w="7091" w:type="dxa"/>
          </w:tcPr>
          <w:p w14:paraId="1B33BD63" w14:textId="77777777" w:rsidR="001C4AF4" w:rsidRPr="00E705FD"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Full certification – successful achievement of </w:t>
            </w:r>
            <w:r>
              <w:rPr>
                <w:rFonts w:ascii="Calibri" w:eastAsia="Calibri" w:hAnsi="Calibri" w:cs="Calibri"/>
                <w:color w:val="000000" w:themeColor="text1"/>
              </w:rPr>
              <w:t>11</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2AF539DC" w14:textId="77777777" w:rsidR="001C4AF4" w:rsidRPr="00E705FD"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Provisional certification – successful achievement of </w:t>
            </w:r>
            <w:r>
              <w:rPr>
                <w:rFonts w:ascii="Calibri" w:eastAsia="Calibri" w:hAnsi="Calibri" w:cs="Calibri"/>
                <w:color w:val="000000" w:themeColor="text1"/>
              </w:rPr>
              <w:t>8-10</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1CB97DEC" w14:textId="31AA671B" w:rsidR="001C4AF4" w:rsidRDefault="001C4AF4" w:rsidP="001C4AF4">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7 or fewer</w:t>
            </w:r>
            <w:r w:rsidRPr="00E705FD">
              <w:rPr>
                <w:rFonts w:ascii="Calibri" w:eastAsia="Calibri" w:hAnsi="Calibri" w:cs="Calibri"/>
                <w:color w:val="000000" w:themeColor="text1"/>
              </w:rPr>
              <w:t xml:space="preserve"> standards </w:t>
            </w:r>
            <w:r w:rsidR="00FE12F0">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E6FC4D1" w14:textId="77777777" w:rsidR="00147446" w:rsidRDefault="00147446" w:rsidP="00147446"/>
    <w:p w14:paraId="29D65249" w14:textId="77777777" w:rsidR="002B5F72" w:rsidRDefault="002B5F72" w:rsidP="002B5F72">
      <w:r w:rsidRPr="00636A87">
        <w:t xml:space="preserve">The </w:t>
      </w:r>
      <w:r>
        <w:t>Effectiveness</w:t>
      </w:r>
      <w:r w:rsidRPr="00636A87">
        <w:t xml:space="preserve"> standards align with the One-Stop certification requirements described at </w:t>
      </w:r>
      <w:hyperlink r:id="rId28" w:history="1">
        <w:r w:rsidRPr="00B238CE">
          <w:rPr>
            <w:rStyle w:val="Hyperlink"/>
          </w:rPr>
          <w:t>20 CFR 678.800</w:t>
        </w:r>
      </w:hyperlink>
      <w:r w:rsidRPr="00636A87">
        <w:t xml:space="preserve"> (as well as </w:t>
      </w:r>
      <w:hyperlink r:id="rId29" w:history="1">
        <w:r w:rsidRPr="00B238CE">
          <w:rPr>
            <w:rStyle w:val="Hyperlink"/>
          </w:rPr>
          <w:t>34 CFR 361.800</w:t>
        </w:r>
      </w:hyperlink>
      <w:r w:rsidRPr="00636A87">
        <w:t xml:space="preserve"> and </w:t>
      </w:r>
      <w:hyperlink r:id="rId30" w:history="1">
        <w:r w:rsidRPr="00B238CE">
          <w:rPr>
            <w:rStyle w:val="Hyperlink"/>
          </w:rPr>
          <w:t>34 CFR 463.800</w:t>
        </w:r>
      </w:hyperlink>
      <w:r w:rsidRPr="00636A87">
        <w:t xml:space="preserve">) and in </w:t>
      </w:r>
      <w:hyperlink r:id="rId31" w:history="1">
        <w:r w:rsidRPr="00B238CE">
          <w:rPr>
            <w:rStyle w:val="Hyperlink"/>
          </w:rPr>
          <w:t xml:space="preserve">USDOL-ETA’s Training and Employment Guidance Letter </w:t>
        </w:r>
        <w:r>
          <w:rPr>
            <w:rStyle w:val="Hyperlink"/>
          </w:rPr>
          <w:t xml:space="preserve">(TEGL) </w:t>
        </w:r>
        <w:r w:rsidRPr="00B238CE">
          <w:rPr>
            <w:rStyle w:val="Hyperlink"/>
          </w:rPr>
          <w:t>No. 16-16</w:t>
        </w:r>
      </w:hyperlink>
      <w:r>
        <w:t>, “</w:t>
      </w:r>
      <w:r w:rsidRPr="0064238E">
        <w:t>One-Stop Operations Guidance for the American Job Center Network</w:t>
      </w:r>
      <w:r w:rsidRPr="00636A87">
        <w:t>.</w:t>
      </w:r>
      <w:r>
        <w:t>”</w:t>
      </w:r>
      <w:r w:rsidRPr="00636A87">
        <w:t xml:space="preserve">  Per these requirements, certification standards related to </w:t>
      </w:r>
      <w:r>
        <w:t xml:space="preserve">effectiveness </w:t>
      </w:r>
      <w:r w:rsidRPr="00636A87">
        <w:t>must include evaluations of how well the Center</w:t>
      </w:r>
      <w:r>
        <w:t>:</w:t>
      </w:r>
    </w:p>
    <w:p w14:paraId="1E1F781D" w14:textId="77777777" w:rsidR="002B5F72" w:rsidRPr="00A669FF" w:rsidRDefault="002B5F72" w:rsidP="009A339D">
      <w:pPr>
        <w:numPr>
          <w:ilvl w:val="0"/>
          <w:numId w:val="75"/>
        </w:numPr>
        <w:spacing w:after="0"/>
      </w:pPr>
      <w:r w:rsidRPr="00A669FF">
        <w:t>Integrates available services for participants and businesses</w:t>
      </w:r>
      <w:r>
        <w:t>.</w:t>
      </w:r>
    </w:p>
    <w:p w14:paraId="384FAFDA" w14:textId="77777777" w:rsidR="002B5F72" w:rsidRPr="00A669FF" w:rsidRDefault="002B5F72" w:rsidP="009A339D">
      <w:pPr>
        <w:numPr>
          <w:ilvl w:val="0"/>
          <w:numId w:val="75"/>
        </w:numPr>
        <w:spacing w:after="0"/>
      </w:pPr>
      <w:r w:rsidRPr="00A669FF">
        <w:t>Meets the workforce development needs of participants and the employment needs of local employers</w:t>
      </w:r>
      <w:r>
        <w:t>.</w:t>
      </w:r>
    </w:p>
    <w:p w14:paraId="641A0454" w14:textId="77777777" w:rsidR="002B5F72" w:rsidRPr="00A669FF" w:rsidRDefault="002B5F72" w:rsidP="009A339D">
      <w:pPr>
        <w:numPr>
          <w:ilvl w:val="0"/>
          <w:numId w:val="75"/>
        </w:numPr>
        <w:spacing w:after="0"/>
      </w:pPr>
      <w:r w:rsidRPr="00A669FF">
        <w:t>Operates in a cost-efficient manner</w:t>
      </w:r>
      <w:r>
        <w:t>.</w:t>
      </w:r>
    </w:p>
    <w:p w14:paraId="5524E4F4" w14:textId="77777777" w:rsidR="002B5F72" w:rsidRPr="00A669FF" w:rsidRDefault="002B5F72" w:rsidP="009A339D">
      <w:pPr>
        <w:numPr>
          <w:ilvl w:val="0"/>
          <w:numId w:val="75"/>
        </w:numPr>
        <w:spacing w:after="0"/>
      </w:pPr>
      <w:r w:rsidRPr="00A669FF">
        <w:t>Coordinates services among the One-Stop partner programs</w:t>
      </w:r>
      <w:r>
        <w:t>.</w:t>
      </w:r>
    </w:p>
    <w:p w14:paraId="037047B3" w14:textId="77777777" w:rsidR="002B5F72" w:rsidRPr="00A669FF" w:rsidRDefault="002B5F72" w:rsidP="009A339D">
      <w:pPr>
        <w:numPr>
          <w:ilvl w:val="0"/>
          <w:numId w:val="75"/>
        </w:numPr>
        <w:spacing w:after="0"/>
      </w:pPr>
      <w:r w:rsidRPr="00A669FF">
        <w:t>Provides access to partner program services to the maximum extent practicable; and</w:t>
      </w:r>
    </w:p>
    <w:p w14:paraId="057B5674" w14:textId="77777777" w:rsidR="002B5F72" w:rsidRPr="00A669FF" w:rsidRDefault="002B5F72" w:rsidP="009A339D">
      <w:pPr>
        <w:numPr>
          <w:ilvl w:val="0"/>
          <w:numId w:val="75"/>
        </w:numPr>
        <w:spacing w:after="240"/>
      </w:pPr>
      <w:r>
        <w:t>Takes feedback from One-Stop customers into account in evaluation of the elements above.</w:t>
      </w:r>
    </w:p>
    <w:tbl>
      <w:tblPr>
        <w:tblStyle w:val="PlainTable1"/>
        <w:tblW w:w="13075" w:type="dxa"/>
        <w:tblLayout w:type="fixed"/>
        <w:tblLook w:val="04A0" w:firstRow="1" w:lastRow="0" w:firstColumn="1" w:lastColumn="0" w:noHBand="0" w:noVBand="1"/>
      </w:tblPr>
      <w:tblGrid>
        <w:gridCol w:w="3055"/>
        <w:gridCol w:w="3870"/>
        <w:gridCol w:w="2730"/>
        <w:gridCol w:w="3420"/>
      </w:tblGrid>
      <w:tr w:rsidR="00474554" w14:paraId="769B6D1D" w14:textId="77777777" w:rsidTr="609297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55" w:type="dxa"/>
          </w:tcPr>
          <w:p w14:paraId="27D6ADC5" w14:textId="01129C27" w:rsidR="00474554" w:rsidRDefault="00474554" w:rsidP="000A2537">
            <w:r>
              <w:t>Affiliate Certification Standards</w:t>
            </w:r>
          </w:p>
        </w:tc>
        <w:tc>
          <w:tcPr>
            <w:tcW w:w="3870" w:type="dxa"/>
          </w:tcPr>
          <w:p w14:paraId="3C36A31F" w14:textId="6C8DD40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3A8CCA6">
              <w:rPr>
                <w:i/>
                <w:iCs/>
              </w:rPr>
              <w:t>Check items reviewed</w:t>
            </w:r>
          </w:p>
        </w:tc>
        <w:tc>
          <w:tcPr>
            <w:tcW w:w="2730" w:type="dxa"/>
          </w:tcPr>
          <w:p w14:paraId="7B99F7E0"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420" w:type="dxa"/>
          </w:tcPr>
          <w:p w14:paraId="7172DDEF"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3E1679" w14:paraId="7938F44A"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63C1EB02" w14:textId="77777777" w:rsidR="00C97153" w:rsidRPr="000441C2" w:rsidRDefault="00C97153" w:rsidP="00117ED1">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870" w:type="dxa"/>
          </w:tcPr>
          <w:p w14:paraId="399E0417"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Agendas, training materials, meeting notes which document the partners sharing services and resources</w:t>
            </w:r>
          </w:p>
          <w:p w14:paraId="7E0FAFC8"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07E29062" w14:textId="77777777" w:rsidR="003E1679"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surveys</w:t>
            </w:r>
          </w:p>
          <w:p w14:paraId="60C30356" w14:textId="495E75A0" w:rsidR="00C97153" w:rsidRDefault="6F59B83B"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t>Job descriptions/documents outlining job duties</w:t>
            </w:r>
          </w:p>
          <w:p w14:paraId="21618DE3" w14:textId="1FD49AAE" w:rsidR="00C97153" w:rsidRDefault="388CA721" w:rsidP="00104F5A">
            <w:pPr>
              <w:pStyle w:val="ListParagraph"/>
              <w:numPr>
                <w:ilvl w:val="0"/>
                <w:numId w:val="32"/>
              </w:numPr>
              <w:ind w:left="61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9E8DB89" w14:textId="557DA025" w:rsidR="00C97153"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100D130A" w14:textId="2F1606CC" w:rsidR="00C97153"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418A707D" w14:textId="571FCB0C"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0A01B02" w14:textId="49486C35" w:rsidR="00C97153"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E24D68" w14:paraId="05620A36"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1900AF8D" w14:textId="616251AE" w:rsidR="00E24D68" w:rsidRPr="003E1679" w:rsidRDefault="00E24D68" w:rsidP="00E24D68">
            <w:pPr>
              <w:rPr>
                <w:b w:val="0"/>
                <w:bCs w:val="0"/>
              </w:rPr>
            </w:pPr>
            <w:r w:rsidRPr="003E1679">
              <w:rPr>
                <w:b w:val="0"/>
                <w:bCs w:val="0"/>
              </w:rPr>
              <w:t>2. The Center maximizes customers’ timely access to the programs and services of non-co-located One-Stop core and required partners through “warm” and facilitated referrals and/or other methods, such as using trained staff from on-site partner programs or direct technology linkage.</w:t>
            </w:r>
          </w:p>
        </w:tc>
        <w:tc>
          <w:tcPr>
            <w:tcW w:w="3870" w:type="dxa"/>
          </w:tcPr>
          <w:p w14:paraId="0A015B11" w14:textId="77777777" w:rsidR="00E24D68" w:rsidRDefault="4EEA3BA5" w:rsidP="00104F5A">
            <w:pPr>
              <w:pStyle w:val="ListParagraph"/>
              <w:numPr>
                <w:ilvl w:val="0"/>
                <w:numId w:val="31"/>
              </w:numPr>
              <w:ind w:left="616"/>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710F46A2" w14:textId="77777777" w:rsidR="00E24D68" w:rsidRDefault="4EEA3BA5" w:rsidP="00104F5A">
            <w:pPr>
              <w:pStyle w:val="ListParagraph"/>
              <w:numPr>
                <w:ilvl w:val="0"/>
                <w:numId w:val="31"/>
              </w:numPr>
              <w:ind w:left="616"/>
              <w:cnfStyle w:val="000000000000" w:firstRow="0" w:lastRow="0" w:firstColumn="0" w:lastColumn="0" w:oddVBand="0" w:evenVBand="0" w:oddHBand="0" w:evenHBand="0" w:firstRowFirstColumn="0" w:firstRowLastColumn="0" w:lastRowFirstColumn="0" w:lastRowLastColumn="0"/>
              <w:rPr>
                <w:rFonts w:eastAsiaTheme="minorEastAsia"/>
              </w:rPr>
            </w:pPr>
            <w:r>
              <w:t>Policy and procedure documents</w:t>
            </w:r>
          </w:p>
          <w:p w14:paraId="36975057" w14:textId="77777777" w:rsidR="00E24D68" w:rsidRDefault="4EEA3BA5" w:rsidP="00104F5A">
            <w:pPr>
              <w:pStyle w:val="ListParagraph"/>
              <w:numPr>
                <w:ilvl w:val="0"/>
                <w:numId w:val="31"/>
              </w:numPr>
              <w:ind w:left="616"/>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4D2F451C" w14:textId="3E88A693" w:rsidR="00E24D68" w:rsidRDefault="4EEA3BA5" w:rsidP="00104F5A">
            <w:pPr>
              <w:pStyle w:val="ListParagraph"/>
              <w:numPr>
                <w:ilvl w:val="0"/>
                <w:numId w:val="31"/>
              </w:numPr>
              <w:ind w:left="616"/>
              <w:cnfStyle w:val="000000000000" w:firstRow="0" w:lastRow="0" w:firstColumn="0" w:lastColumn="0" w:oddVBand="0" w:evenVBand="0" w:oddHBand="0" w:evenHBand="0" w:firstRowFirstColumn="0" w:firstRowLastColumn="0" w:lastRowFirstColumn="0" w:lastRowLastColumn="0"/>
              <w:rPr>
                <w:rFonts w:eastAsiaTheme="minorEastAsia"/>
              </w:rPr>
            </w:pPr>
            <w:r>
              <w:t>Case notes</w:t>
            </w:r>
          </w:p>
          <w:p w14:paraId="4A5B60A8" w14:textId="29820341" w:rsidR="00E24D68" w:rsidRDefault="388CA721" w:rsidP="00104F5A">
            <w:pPr>
              <w:pStyle w:val="ListParagraph"/>
              <w:numPr>
                <w:ilvl w:val="0"/>
                <w:numId w:val="31"/>
              </w:numPr>
              <w:ind w:left="61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45E4C8D5" w14:textId="715A766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447DE826" w14:textId="2F6225B5" w:rsidR="00E24D68"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12294D24" w14:textId="571FCB0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D3FD884" w14:textId="0D017CE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E24D68" w14:paraId="5DA451A3"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2BB147FE" w14:textId="77777777" w:rsidR="00E24D68" w:rsidRPr="00E24D68" w:rsidRDefault="00E24D68" w:rsidP="00E24D68">
            <w:pPr>
              <w:rPr>
                <w:b w:val="0"/>
                <w:bCs w:val="0"/>
              </w:rPr>
            </w:pPr>
            <w:r w:rsidRPr="00E24D68">
              <w:rPr>
                <w:b w:val="0"/>
                <w:bCs w:val="0"/>
              </w:rPr>
              <w:t>3. The Center has a documented, seamless customer flow process that is integrated and inclusive of the following activities:</w:t>
            </w:r>
          </w:p>
          <w:p w14:paraId="4B23B603" w14:textId="77777777" w:rsidR="00E24D68" w:rsidRPr="00E24D68" w:rsidRDefault="00E24D68" w:rsidP="00862E85">
            <w:pPr>
              <w:numPr>
                <w:ilvl w:val="0"/>
                <w:numId w:val="68"/>
              </w:numPr>
              <w:rPr>
                <w:b w:val="0"/>
                <w:bCs w:val="0"/>
              </w:rPr>
            </w:pPr>
            <w:r w:rsidRPr="00E24D68">
              <w:rPr>
                <w:b w:val="0"/>
                <w:bCs w:val="0"/>
              </w:rPr>
              <w:t>Welcome, intake, and orientation</w:t>
            </w:r>
          </w:p>
          <w:p w14:paraId="340A69A8" w14:textId="77777777" w:rsidR="00E24D68" w:rsidRPr="00E24D68" w:rsidRDefault="00E24D68" w:rsidP="00862E85">
            <w:pPr>
              <w:numPr>
                <w:ilvl w:val="0"/>
                <w:numId w:val="68"/>
              </w:numPr>
              <w:rPr>
                <w:b w:val="0"/>
                <w:bCs w:val="0"/>
              </w:rPr>
            </w:pPr>
            <w:r w:rsidRPr="00E24D68">
              <w:rPr>
                <w:b w:val="0"/>
                <w:bCs w:val="0"/>
              </w:rPr>
              <w:t>Management of the Exploratory Services Area</w:t>
            </w:r>
          </w:p>
          <w:p w14:paraId="0E842056" w14:textId="77777777" w:rsidR="00E24D68" w:rsidRPr="00E24D68" w:rsidRDefault="00E24D68" w:rsidP="00862E85">
            <w:pPr>
              <w:numPr>
                <w:ilvl w:val="0"/>
                <w:numId w:val="68"/>
              </w:numPr>
              <w:rPr>
                <w:b w:val="0"/>
                <w:bCs w:val="0"/>
              </w:rPr>
            </w:pPr>
            <w:r w:rsidRPr="00E24D68">
              <w:rPr>
                <w:b w:val="0"/>
                <w:bCs w:val="0"/>
              </w:rPr>
              <w:t>Development of the Individual Employment Plan (IEP) or service plan</w:t>
            </w:r>
          </w:p>
          <w:p w14:paraId="7DD92F99" w14:textId="77777777" w:rsidR="00E24D68" w:rsidRPr="00E24D68" w:rsidRDefault="00E24D68" w:rsidP="00862E85">
            <w:pPr>
              <w:numPr>
                <w:ilvl w:val="0"/>
                <w:numId w:val="68"/>
              </w:numPr>
              <w:rPr>
                <w:b w:val="0"/>
                <w:bCs w:val="0"/>
              </w:rPr>
            </w:pPr>
            <w:r w:rsidRPr="00E24D68">
              <w:rPr>
                <w:b w:val="0"/>
                <w:bCs w:val="0"/>
              </w:rPr>
              <w:t>Assessment – informal and/or formal</w:t>
            </w:r>
          </w:p>
          <w:p w14:paraId="1003EECE" w14:textId="77777777" w:rsidR="00E24D68" w:rsidRPr="00E24D68" w:rsidRDefault="00E24D68" w:rsidP="00862E85">
            <w:pPr>
              <w:numPr>
                <w:ilvl w:val="0"/>
                <w:numId w:val="68"/>
              </w:numPr>
              <w:rPr>
                <w:b w:val="0"/>
                <w:bCs w:val="0"/>
              </w:rPr>
            </w:pPr>
            <w:r w:rsidRPr="00E24D68">
              <w:rPr>
                <w:b w:val="0"/>
                <w:bCs w:val="0"/>
              </w:rPr>
              <w:t>Referrals</w:t>
            </w:r>
          </w:p>
          <w:p w14:paraId="57988F25" w14:textId="01ED0FCF" w:rsidR="00E24D68" w:rsidRPr="003C6358" w:rsidRDefault="00E24D68" w:rsidP="00862E85">
            <w:pPr>
              <w:pStyle w:val="ListParagraph"/>
              <w:numPr>
                <w:ilvl w:val="0"/>
                <w:numId w:val="68"/>
              </w:numPr>
              <w:rPr>
                <w:b w:val="0"/>
                <w:bCs w:val="0"/>
              </w:rPr>
            </w:pPr>
            <w:r w:rsidRPr="00E24D68">
              <w:rPr>
                <w:b w:val="0"/>
                <w:bCs w:val="0"/>
              </w:rPr>
              <w:t>Any other activities as defined by the local workforce development board</w:t>
            </w:r>
          </w:p>
        </w:tc>
        <w:tc>
          <w:tcPr>
            <w:tcW w:w="3870" w:type="dxa"/>
          </w:tcPr>
          <w:p w14:paraId="6B2F1A9C" w14:textId="77777777" w:rsidR="00E24D68" w:rsidRDefault="4EEA3BA5" w:rsidP="00104F5A">
            <w:pPr>
              <w:pStyle w:val="ListParagraph"/>
              <w:numPr>
                <w:ilvl w:val="0"/>
                <w:numId w:val="30"/>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Customer flow chart or similar document</w:t>
            </w:r>
          </w:p>
          <w:p w14:paraId="5D182068" w14:textId="77777777" w:rsidR="00E24D68" w:rsidRDefault="4EEA3BA5" w:rsidP="00104F5A">
            <w:pPr>
              <w:pStyle w:val="ListParagraph"/>
              <w:numPr>
                <w:ilvl w:val="0"/>
                <w:numId w:val="30"/>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WIOA service integration continuum self-assessment results and next steps template document</w:t>
            </w:r>
          </w:p>
          <w:p w14:paraId="01A00C8D" w14:textId="77777777" w:rsidR="00E24D68" w:rsidRDefault="4EEA3BA5" w:rsidP="00104F5A">
            <w:pPr>
              <w:pStyle w:val="ListParagraph"/>
              <w:numPr>
                <w:ilvl w:val="0"/>
                <w:numId w:val="30"/>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29F106AB" w14:textId="7B5CB5E3" w:rsidR="00E24D68" w:rsidRPr="00591CAF" w:rsidRDefault="4EEA3BA5" w:rsidP="00104F5A">
            <w:pPr>
              <w:pStyle w:val="ListParagraph"/>
              <w:numPr>
                <w:ilvl w:val="0"/>
                <w:numId w:val="30"/>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Memorandum of Understanding</w:t>
            </w:r>
          </w:p>
          <w:p w14:paraId="22271A4E" w14:textId="24EA3CE1" w:rsidR="00E24D68" w:rsidRPr="00591CAF" w:rsidRDefault="388CA721" w:rsidP="00104F5A">
            <w:pPr>
              <w:pStyle w:val="ListParagraph"/>
              <w:numPr>
                <w:ilvl w:val="0"/>
                <w:numId w:val="30"/>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15CF33A" w14:textId="0742FE70"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BF2A3DB" w14:textId="6473F7C5" w:rsidR="00E24D68" w:rsidRPr="00A578DA"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623D0538" w14:textId="571FCB0C"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7684BF1A" w14:textId="285B4589"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E24D68" w14:paraId="220CE1C2"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01F9E97D" w14:textId="4CC24148" w:rsidR="00E24D68" w:rsidRPr="00E24D68" w:rsidRDefault="00E24D68" w:rsidP="00E24D68">
            <w:pPr>
              <w:rPr>
                <w:b w:val="0"/>
                <w:bCs w:val="0"/>
              </w:rPr>
            </w:pPr>
            <w:r w:rsidRPr="00E24D68">
              <w:rPr>
                <w:b w:val="0"/>
                <w:bCs w:val="0"/>
              </w:rPr>
              <w:t>4. Leadership staff of on-site partners collaborate to manage the functions of the Center.  Management of Center functions may be coordinated by the One-Stop Operator if the local workforce development board had given the Operator this role in affiliate Centers.</w:t>
            </w:r>
          </w:p>
        </w:tc>
        <w:tc>
          <w:tcPr>
            <w:tcW w:w="3870" w:type="dxa"/>
          </w:tcPr>
          <w:p w14:paraId="31E1FB14" w14:textId="77777777" w:rsidR="00E24D68"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Center organizational chart</w:t>
            </w:r>
          </w:p>
          <w:p w14:paraId="36AFF96A" w14:textId="77777777" w:rsidR="00E24D68"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Agendas and meeting notes documentation</w:t>
            </w:r>
          </w:p>
          <w:p w14:paraId="55BCA984" w14:textId="7F14F267" w:rsidR="00E24D68" w:rsidRDefault="4EEA3BA5"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SOPs</w:t>
            </w:r>
          </w:p>
          <w:p w14:paraId="6B7F1C93" w14:textId="15372E07" w:rsidR="00E24D68" w:rsidRDefault="388CA721" w:rsidP="00104F5A">
            <w:pPr>
              <w:pStyle w:val="ListParagraph"/>
              <w:numPr>
                <w:ilvl w:val="0"/>
                <w:numId w:val="29"/>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6FE36B77" w14:textId="70824763"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4154A6B9" w14:textId="4B758C29" w:rsidR="00E24D68"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07ECDC6A" w14:textId="571FCB0C"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678CDD26" w14:textId="35D2F1DA" w:rsidR="00E24D68"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E24D68" w14:paraId="0971D0F6"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633D98FB" w14:textId="460D6200" w:rsidR="00E24D68" w:rsidRPr="00E24D68" w:rsidRDefault="00E24D68" w:rsidP="00E24D68">
            <w:pPr>
              <w:rPr>
                <w:b w:val="0"/>
                <w:bCs w:val="0"/>
              </w:rPr>
            </w:pPr>
            <w:r w:rsidRPr="00E24D68">
              <w:rPr>
                <w:b w:val="0"/>
                <w:bCs w:val="0"/>
              </w:rPr>
              <w:t>5. Affiliate Center staff use a team-based case management approach for customers who are receiving services from multiple partners in the affiliate Center.  For customers who are receiving services from both affiliate and comprehensive Center partners, there is a process in place to coordinate case management with the comprehensive Center in the local area.</w:t>
            </w:r>
          </w:p>
        </w:tc>
        <w:tc>
          <w:tcPr>
            <w:tcW w:w="3870" w:type="dxa"/>
          </w:tcPr>
          <w:p w14:paraId="355CE277" w14:textId="77777777"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Center SOPs</w:t>
            </w:r>
          </w:p>
          <w:p w14:paraId="4768B417" w14:textId="77777777"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Memorandum of Understanding</w:t>
            </w:r>
          </w:p>
          <w:p w14:paraId="16D1AD6D" w14:textId="77777777"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Documentation of the Center’s use of the Integrated Resource Team model</w:t>
            </w:r>
          </w:p>
          <w:p w14:paraId="04F6E4A0" w14:textId="77777777"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Minutes of service planning/case management team meetings</w:t>
            </w:r>
          </w:p>
          <w:p w14:paraId="7BB32CC9" w14:textId="77777777"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Case notes</w:t>
            </w:r>
          </w:p>
          <w:p w14:paraId="1BD3F1A7" w14:textId="1B71C761" w:rsidR="00E24D68" w:rsidRPr="00104F5A" w:rsidRDefault="4EEA3BA5"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t>Confidentiality agreements and/or other information sharing agreements</w:t>
            </w:r>
          </w:p>
          <w:p w14:paraId="4D22B64A" w14:textId="3FF16C37" w:rsidR="00E24D68" w:rsidRPr="00104F5A" w:rsidRDefault="388CA721" w:rsidP="00104F5A">
            <w:pPr>
              <w:pStyle w:val="ListParagraph"/>
              <w:numPr>
                <w:ilvl w:val="0"/>
                <w:numId w:val="29"/>
              </w:numPr>
              <w:ind w:left="706"/>
              <w:cnfStyle w:val="000000100000" w:firstRow="0" w:lastRow="0" w:firstColumn="0" w:lastColumn="0" w:oddVBand="0" w:evenVBand="0" w:oddHBand="1" w:evenHBand="0" w:firstRowFirstColumn="0" w:firstRowLastColumn="0" w:lastRowFirstColumn="0" w:lastRowLastColumn="0"/>
            </w:pPr>
            <w:r w:rsidRPr="00104F5A">
              <w:t>Other: _______________</w:t>
            </w:r>
          </w:p>
        </w:tc>
        <w:tc>
          <w:tcPr>
            <w:tcW w:w="2730" w:type="dxa"/>
          </w:tcPr>
          <w:p w14:paraId="541927E5" w14:textId="307202FD"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29AC38B5" w14:textId="0E8A0D99" w:rsidR="00E24D68" w:rsidRPr="00E04400"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23720248" w14:textId="571FCB0C"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F0838A4" w14:textId="160AD7EC" w:rsidR="00E24D68"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9E1A6F" w14:paraId="460C91FD"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6E6A17A0" w14:textId="7D687773" w:rsidR="009E1A6F" w:rsidRDefault="009E1A6F" w:rsidP="009E1A6F">
            <w:r>
              <w:rPr>
                <w:b w:val="0"/>
                <w:bCs w:val="0"/>
              </w:rPr>
              <w:t xml:space="preserve">6. The Center uses customer feedback and data to assess and improve job seeker and employer satisfaction and the quality of services at the Center. </w:t>
            </w:r>
          </w:p>
          <w:p w14:paraId="7719400B" w14:textId="77777777" w:rsidR="009E1A6F" w:rsidRPr="00127F8B" w:rsidRDefault="009E1A6F" w:rsidP="009E1A6F">
            <w:pPr>
              <w:rPr>
                <w:b w:val="0"/>
                <w:bCs w:val="0"/>
              </w:rPr>
            </w:pPr>
          </w:p>
        </w:tc>
        <w:tc>
          <w:tcPr>
            <w:tcW w:w="3870" w:type="dxa"/>
          </w:tcPr>
          <w:p w14:paraId="511F4435" w14:textId="77777777" w:rsidR="009E1A6F" w:rsidRDefault="6E37EEB9" w:rsidP="00104F5A">
            <w:pPr>
              <w:pStyle w:val="ListParagraph"/>
              <w:numPr>
                <w:ilvl w:val="0"/>
                <w:numId w:val="27"/>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Documentation of the Center’s review of and response to customer feedback gathered through surveys, interviews or focus groups, customer suggestions, VOS greeter, etc.</w:t>
            </w:r>
          </w:p>
          <w:p w14:paraId="635F6172" w14:textId="6B6902BE" w:rsidR="009E1A6F" w:rsidRDefault="6E37EEB9" w:rsidP="00104F5A">
            <w:pPr>
              <w:pStyle w:val="ListParagraph"/>
              <w:numPr>
                <w:ilvl w:val="0"/>
                <w:numId w:val="27"/>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t>Notes/summaries of Center management team, functional team, and partner meetings</w:t>
            </w:r>
          </w:p>
          <w:p w14:paraId="1EBAEDFE" w14:textId="1595174C" w:rsidR="009E1A6F" w:rsidRDefault="388CA721" w:rsidP="00104F5A">
            <w:pPr>
              <w:pStyle w:val="ListParagraph"/>
              <w:numPr>
                <w:ilvl w:val="0"/>
                <w:numId w:val="27"/>
              </w:numPr>
              <w:ind w:left="70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265FE39D" w14:textId="74E2ADBA"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7E31D66A" w14:textId="509E3038" w:rsidR="009E1A6F" w:rsidRPr="00A578DA"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008352E5" w14:textId="571FCB0C"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8FB9193" w14:textId="3D969A92"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9E1A6F" w14:paraId="00758E1F"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6B496BBA" w14:textId="3EF72605" w:rsidR="009E1A6F" w:rsidRDefault="009E1A6F" w:rsidP="009E1A6F">
            <w:r>
              <w:rPr>
                <w:b w:val="0"/>
                <w:bCs w:val="0"/>
              </w:rPr>
              <w:t>7. The Center uses demographic data to support customer outreach and service strategies to ensure equitable access and quality services for all customers.</w:t>
            </w:r>
          </w:p>
        </w:tc>
        <w:tc>
          <w:tcPr>
            <w:tcW w:w="3870" w:type="dxa"/>
          </w:tcPr>
          <w:p w14:paraId="4A9AAB1A" w14:textId="77777777" w:rsidR="009E1A6F" w:rsidRDefault="6E37EEB9"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Documentation of the Center’s review of demographic and/or other available data</w:t>
            </w:r>
          </w:p>
          <w:p w14:paraId="35954BEE" w14:textId="38AEA94E" w:rsidR="009E1A6F" w:rsidRDefault="6E37EEB9"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t>Notes/summaries of Center management team, functional team, and partner meetings</w:t>
            </w:r>
          </w:p>
          <w:p w14:paraId="7AB6B015" w14:textId="79DA5F05" w:rsidR="009E1A6F" w:rsidRDefault="388CA721" w:rsidP="00104F5A">
            <w:pPr>
              <w:pStyle w:val="ListParagraph"/>
              <w:numPr>
                <w:ilvl w:val="0"/>
                <w:numId w:val="26"/>
              </w:numPr>
              <w:ind w:left="70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5500A936" w14:textId="16EF0288"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FFC51B5" w14:textId="6846409F" w:rsidR="009E1A6F"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16CEFF2E" w14:textId="571FCB0C"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DD7877C" w14:textId="60A033C8"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9E1A6F" w14:paraId="72283B0B"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38D9E84B" w14:textId="52C06059" w:rsidR="009E1A6F" w:rsidRDefault="009E1A6F" w:rsidP="009E1A6F">
            <w:pPr>
              <w:rPr>
                <w:b w:val="0"/>
                <w:bCs w:val="0"/>
              </w:rPr>
            </w:pPr>
            <w:r>
              <w:rPr>
                <w:b w:val="0"/>
                <w:bCs w:val="0"/>
              </w:rPr>
              <w:t xml:space="preserve">8. The Center operates in a cost-effective manner. Center partners share Center costs as required by and in alignment with the </w:t>
            </w:r>
            <w:r w:rsidRPr="004E7D61">
              <w:rPr>
                <w:b w:val="0"/>
                <w:bCs w:val="0"/>
              </w:rPr>
              <w:t>Infrastructure Funding Agreement</w:t>
            </w:r>
            <w:r>
              <w:rPr>
                <w:b w:val="0"/>
                <w:bCs w:val="0"/>
              </w:rPr>
              <w:t>.</w:t>
            </w:r>
          </w:p>
        </w:tc>
        <w:tc>
          <w:tcPr>
            <w:tcW w:w="3870" w:type="dxa"/>
          </w:tcPr>
          <w:p w14:paraId="08379075" w14:textId="77777777" w:rsidR="009E1A6F" w:rsidRDefault="6E37EEB9"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One-Stop operating budget that is reconciled in accordance with policy and Infrastructure Funding Agreement that outlines costs shared by partners</w:t>
            </w:r>
          </w:p>
          <w:p w14:paraId="643E8F88" w14:textId="6479E9D7" w:rsidR="009E1A6F" w:rsidRDefault="6E37EEB9"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Memorandum of Understanding</w:t>
            </w:r>
          </w:p>
          <w:p w14:paraId="1AB16575" w14:textId="3292C21C" w:rsidR="009E1A6F" w:rsidRDefault="388CA721" w:rsidP="00104F5A">
            <w:pPr>
              <w:pStyle w:val="ListParagraph"/>
              <w:numPr>
                <w:ilvl w:val="0"/>
                <w:numId w:val="25"/>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69DAD377" w14:textId="237ADAA5"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CCE6811" w14:textId="5E33AAA5" w:rsidR="009E1A6F"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60362FAC" w14:textId="571FCB0C"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557B3189" w14:textId="62B46B4F"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9E1A6F" w14:paraId="4A70D394"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0C6E12E1" w14:textId="3C678A07" w:rsidR="009E1A6F" w:rsidRPr="009E1A6F" w:rsidRDefault="009E1A6F" w:rsidP="009E1A6F">
            <w:pPr>
              <w:rPr>
                <w:b w:val="0"/>
                <w:bCs w:val="0"/>
              </w:rPr>
            </w:pPr>
            <w:r w:rsidRPr="009E1A6F">
              <w:rPr>
                <w:b w:val="0"/>
                <w:bCs w:val="0"/>
              </w:rPr>
              <w:t xml:space="preserve">9. The Center coordinates any business customer-facing activity with the comprehensive Center’s integrated business services team.  </w:t>
            </w:r>
          </w:p>
        </w:tc>
        <w:tc>
          <w:tcPr>
            <w:tcW w:w="3870" w:type="dxa"/>
          </w:tcPr>
          <w:p w14:paraId="4D501F5C"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Organizational chart of Center</w:t>
            </w:r>
          </w:p>
          <w:p w14:paraId="15CFFA32"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Written documentation of business services team and approach</w:t>
            </w:r>
          </w:p>
          <w:p w14:paraId="66BE079C"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SOPs</w:t>
            </w:r>
          </w:p>
          <w:p w14:paraId="155E42A3" w14:textId="77777777"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LWDB policy</w:t>
            </w:r>
          </w:p>
          <w:p w14:paraId="7E8573BF" w14:textId="66949A3C" w:rsidR="009E1A6F" w:rsidRDefault="6E37EEB9"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Integrated informational and marketing materials</w:t>
            </w:r>
          </w:p>
          <w:p w14:paraId="75D6FB35" w14:textId="0EDB5A78" w:rsidR="009E1A6F" w:rsidRDefault="388CA721" w:rsidP="00104F5A">
            <w:pPr>
              <w:pStyle w:val="ListParagraph"/>
              <w:numPr>
                <w:ilvl w:val="0"/>
                <w:numId w:val="24"/>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2C051CA7" w14:textId="0E014E64"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1A60E5D9" w14:textId="77FA09FE" w:rsidR="009E1A6F"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43AB7390" w14:textId="571FCB0C"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25E65B7" w14:textId="00A6422A" w:rsidR="009E1A6F"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9E1A6F" w14:paraId="0890BBF0"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789CB251" w14:textId="77777777" w:rsidR="009E1A6F" w:rsidRPr="009E1A6F" w:rsidRDefault="009E1A6F" w:rsidP="009E1A6F">
            <w:pPr>
              <w:rPr>
                <w:b w:val="0"/>
                <w:bCs w:val="0"/>
              </w:rPr>
            </w:pPr>
            <w:r w:rsidRPr="009E1A6F">
              <w:rPr>
                <w:b w:val="0"/>
                <w:bCs w:val="0"/>
              </w:rPr>
              <w:t>10. The Center’s floorplan/design includes adequate space and capacity to appropriately meet customers’ needs and includes, as feasible and as appropriate:</w:t>
            </w:r>
          </w:p>
          <w:p w14:paraId="2E71D5F2" w14:textId="77777777" w:rsidR="009E1A6F" w:rsidRPr="009E1A6F" w:rsidRDefault="009E1A6F" w:rsidP="00862E85">
            <w:pPr>
              <w:pStyle w:val="ListParagraph"/>
              <w:numPr>
                <w:ilvl w:val="0"/>
                <w:numId w:val="69"/>
              </w:numPr>
              <w:rPr>
                <w:b w:val="0"/>
                <w:bCs w:val="0"/>
              </w:rPr>
            </w:pPr>
            <w:r w:rsidRPr="009E1A6F">
              <w:rPr>
                <w:b w:val="0"/>
                <w:bCs w:val="0"/>
              </w:rPr>
              <w:t xml:space="preserve">Organization and signage by function rather than by program </w:t>
            </w:r>
          </w:p>
          <w:p w14:paraId="60297CF4" w14:textId="77777777" w:rsidR="009E1A6F" w:rsidRPr="009E1A6F" w:rsidRDefault="009E1A6F" w:rsidP="00862E85">
            <w:pPr>
              <w:pStyle w:val="ListParagraph"/>
              <w:numPr>
                <w:ilvl w:val="0"/>
                <w:numId w:val="69"/>
              </w:numPr>
              <w:rPr>
                <w:b w:val="0"/>
                <w:bCs w:val="0"/>
              </w:rPr>
            </w:pPr>
            <w:r w:rsidRPr="009E1A6F">
              <w:rPr>
                <w:b w:val="0"/>
                <w:bCs w:val="0"/>
              </w:rPr>
              <w:t>A welcoming and comfortable “front of the Center” space</w:t>
            </w:r>
          </w:p>
          <w:p w14:paraId="32AB86E4" w14:textId="77777777" w:rsidR="009E1A6F" w:rsidRPr="009E1A6F" w:rsidRDefault="009E1A6F" w:rsidP="00862E85">
            <w:pPr>
              <w:pStyle w:val="ListParagraph"/>
              <w:numPr>
                <w:ilvl w:val="0"/>
                <w:numId w:val="69"/>
              </w:numPr>
              <w:rPr>
                <w:b w:val="0"/>
                <w:bCs w:val="0"/>
              </w:rPr>
            </w:pPr>
            <w:r w:rsidRPr="009E1A6F">
              <w:rPr>
                <w:b w:val="0"/>
                <w:bCs w:val="0"/>
              </w:rPr>
              <w:t>Adequate office space for privacy and confidentiality, when needed</w:t>
            </w:r>
          </w:p>
          <w:p w14:paraId="7962A208" w14:textId="77777777" w:rsidR="009E1A6F" w:rsidRPr="009E1A6F" w:rsidRDefault="009E1A6F" w:rsidP="00862E85">
            <w:pPr>
              <w:pStyle w:val="ListParagraph"/>
              <w:numPr>
                <w:ilvl w:val="0"/>
                <w:numId w:val="69"/>
              </w:numPr>
              <w:rPr>
                <w:b w:val="0"/>
                <w:bCs w:val="0"/>
              </w:rPr>
            </w:pPr>
            <w:r w:rsidRPr="009E1A6F">
              <w:rPr>
                <w:b w:val="0"/>
                <w:bCs w:val="0"/>
              </w:rPr>
              <w:t>Adequate classroom/workshop space</w:t>
            </w:r>
          </w:p>
          <w:p w14:paraId="57EEF881" w14:textId="77777777" w:rsidR="009E1A6F" w:rsidRPr="009E1A6F" w:rsidRDefault="009E1A6F" w:rsidP="00862E85">
            <w:pPr>
              <w:pStyle w:val="ListParagraph"/>
              <w:numPr>
                <w:ilvl w:val="0"/>
                <w:numId w:val="69"/>
              </w:numPr>
              <w:rPr>
                <w:b w:val="0"/>
                <w:bCs w:val="0"/>
              </w:rPr>
            </w:pPr>
            <w:r w:rsidRPr="009E1A6F">
              <w:rPr>
                <w:b w:val="0"/>
                <w:bCs w:val="0"/>
              </w:rPr>
              <w:t>Adequate technology and computer resources</w:t>
            </w:r>
          </w:p>
          <w:p w14:paraId="05C0406A" w14:textId="77777777" w:rsidR="009E1A6F" w:rsidRPr="009E1A6F" w:rsidRDefault="009E1A6F" w:rsidP="00862E85">
            <w:pPr>
              <w:pStyle w:val="ListParagraph"/>
              <w:numPr>
                <w:ilvl w:val="0"/>
                <w:numId w:val="69"/>
              </w:numPr>
              <w:rPr>
                <w:b w:val="0"/>
                <w:bCs w:val="0"/>
              </w:rPr>
            </w:pPr>
            <w:r w:rsidRPr="009E1A6F">
              <w:rPr>
                <w:b w:val="0"/>
                <w:bCs w:val="0"/>
              </w:rPr>
              <w:t>Sufficient multi-purpose space adaptable to meet changing needs</w:t>
            </w:r>
          </w:p>
          <w:p w14:paraId="142D516F" w14:textId="3B73C3ED" w:rsidR="009E1A6F" w:rsidRPr="009E1A6F" w:rsidRDefault="009E1A6F" w:rsidP="009E1A6F">
            <w:pPr>
              <w:rPr>
                <w:b w:val="0"/>
                <w:bCs w:val="0"/>
              </w:rPr>
            </w:pPr>
            <w:r w:rsidRPr="009E1A6F">
              <w:rPr>
                <w:b w:val="0"/>
                <w:bCs w:val="0"/>
              </w:rPr>
              <w:t>In addition, Center hours of operation accommodate the schedules of individuals who are not able to access the Center during regular business hours, as needed.</w:t>
            </w:r>
          </w:p>
        </w:tc>
        <w:tc>
          <w:tcPr>
            <w:tcW w:w="3870" w:type="dxa"/>
          </w:tcPr>
          <w:p w14:paraId="5D5A610B" w14:textId="77777777"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Assessment of Center design and physical space related to the elements listed in the standard</w:t>
            </w:r>
          </w:p>
          <w:p w14:paraId="1613878B" w14:textId="1680917F"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Floorplans/Center layout</w:t>
            </w:r>
          </w:p>
          <w:p w14:paraId="06439094" w14:textId="77777777"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physical space signage/labeling</w:t>
            </w:r>
          </w:p>
          <w:p w14:paraId="395BA37A" w14:textId="6B7DCF38" w:rsidR="009E1A6F" w:rsidRDefault="6E37EEB9"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operating schedule</w:t>
            </w:r>
          </w:p>
          <w:p w14:paraId="5336E3F7" w14:textId="2F019501" w:rsidR="009E1A6F" w:rsidRDefault="388CA721" w:rsidP="00104F5A">
            <w:pPr>
              <w:pStyle w:val="ListParagraph"/>
              <w:numPr>
                <w:ilvl w:val="0"/>
                <w:numId w:val="23"/>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p w14:paraId="6B7638CE" w14:textId="210F09DD" w:rsidR="009E1A6F" w:rsidRDefault="009E1A6F" w:rsidP="00104F5A">
            <w:pPr>
              <w:ind w:left="661"/>
              <w:cnfStyle w:val="000000000000" w:firstRow="0" w:lastRow="0" w:firstColumn="0" w:lastColumn="0" w:oddVBand="0" w:evenVBand="0" w:oddHBand="0" w:evenHBand="0" w:firstRowFirstColumn="0" w:firstRowLastColumn="0" w:lastRowFirstColumn="0" w:lastRowLastColumn="0"/>
            </w:pPr>
          </w:p>
        </w:tc>
        <w:tc>
          <w:tcPr>
            <w:tcW w:w="2730" w:type="dxa"/>
          </w:tcPr>
          <w:p w14:paraId="7FB84CA8" w14:textId="77B5CF7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72081EF" w14:textId="2665CF48" w:rsidR="009E1A6F"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738B3B69" w14:textId="571FCB0C"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052571F0" w14:textId="76DDD93A" w:rsidR="009E1A6F"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6B7360" w14:paraId="439379C8"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33869F0F" w14:textId="7395582F" w:rsidR="006B7360" w:rsidRPr="006B7360" w:rsidRDefault="006B7360" w:rsidP="006B7360">
            <w:pPr>
              <w:rPr>
                <w:b w:val="0"/>
                <w:bCs w:val="0"/>
              </w:rPr>
            </w:pPr>
            <w:r w:rsidRPr="006B7360">
              <w:rPr>
                <w:b w:val="0"/>
                <w:bCs w:val="0"/>
              </w:rPr>
              <w:t>11. The Center has a process in place to share information among on-site partner staff.  The Center also has a process in place to share information and coordinate with partner staff housed in the comprehensive Center(s).</w:t>
            </w:r>
          </w:p>
        </w:tc>
        <w:tc>
          <w:tcPr>
            <w:tcW w:w="3870" w:type="dxa"/>
          </w:tcPr>
          <w:p w14:paraId="7EA6CEEF"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Communications plan</w:t>
            </w:r>
          </w:p>
          <w:p w14:paraId="605D9AF6"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Agendas and notes from Center, functional team, and partner meetings</w:t>
            </w:r>
          </w:p>
          <w:p w14:paraId="2BA498C4" w14:textId="6715CD0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 or organizational chart</w:t>
            </w:r>
          </w:p>
          <w:p w14:paraId="6CECF493" w14:textId="77777777"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0D149D3E" w14:textId="0E3FBE24" w:rsidR="006B7360" w:rsidRDefault="33E101AF"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Local plan</w:t>
            </w:r>
          </w:p>
          <w:p w14:paraId="4E90D71E" w14:textId="77D81DB8" w:rsidR="006B7360" w:rsidRDefault="388CA721" w:rsidP="00104F5A">
            <w:pPr>
              <w:pStyle w:val="ListParagraph"/>
              <w:numPr>
                <w:ilvl w:val="0"/>
                <w:numId w:val="22"/>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353BCA42" w14:textId="557DA025" w:rsidR="006B7360" w:rsidRPr="0067598A"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BFA34F7" w14:textId="7BA056CC" w:rsidR="006B7360" w:rsidRPr="0067598A"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55EAC444" w14:textId="571FCB0C"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48CEE0D0" w14:textId="34914C79"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6B7360" w14:paraId="102AC952" w14:textId="77777777" w:rsidTr="6092973C">
        <w:trPr>
          <w:cantSplit/>
        </w:trPr>
        <w:tc>
          <w:tcPr>
            <w:cnfStyle w:val="001000000000" w:firstRow="0" w:lastRow="0" w:firstColumn="1" w:lastColumn="0" w:oddVBand="0" w:evenVBand="0" w:oddHBand="0" w:evenHBand="0" w:firstRowFirstColumn="0" w:firstRowLastColumn="0" w:lastRowFirstColumn="0" w:lastRowLastColumn="0"/>
            <w:tcW w:w="3055" w:type="dxa"/>
          </w:tcPr>
          <w:p w14:paraId="0BB3CEEB" w14:textId="1DE00904" w:rsidR="006B7360" w:rsidRPr="006B7360" w:rsidRDefault="006B7360" w:rsidP="006B7360">
            <w:pPr>
              <w:rPr>
                <w:b w:val="0"/>
                <w:bCs w:val="0"/>
              </w:rPr>
            </w:pPr>
            <w:r w:rsidRPr="006B7360">
              <w:rPr>
                <w:b w:val="0"/>
                <w:bCs w:val="0"/>
              </w:rPr>
              <w:t>12. The Center management team provides regular reports to the local workforce development board regarding Center operations, performance/outcomes metrics, and customer satisfaction/quality of services to customers.  Preparation and submission of these reports may be coordinated by the One-Stop Operator if the local workforce development board had given the Operator this role in affiliate Centers.</w:t>
            </w:r>
          </w:p>
        </w:tc>
        <w:tc>
          <w:tcPr>
            <w:tcW w:w="3870" w:type="dxa"/>
          </w:tcPr>
          <w:p w14:paraId="49D405DB" w14:textId="77777777" w:rsidR="006B7360" w:rsidRDefault="33E101AF"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Board minutes, meeting notes</w:t>
            </w:r>
          </w:p>
          <w:p w14:paraId="002B6A6C" w14:textId="36545279" w:rsidR="006B7360" w:rsidRDefault="33E101AF"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Center management team reports</w:t>
            </w:r>
          </w:p>
          <w:p w14:paraId="0C15B802" w14:textId="16F554A0" w:rsidR="006B7360" w:rsidRDefault="388CA721" w:rsidP="00104F5A">
            <w:pPr>
              <w:pStyle w:val="ListParagraph"/>
              <w:numPr>
                <w:ilvl w:val="0"/>
                <w:numId w:val="21"/>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293669A7" w14:textId="557DA025" w:rsidR="006B7360"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CBB5D28" w14:textId="74AA0A6B" w:rsidR="006B7360"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No</w:t>
            </w:r>
          </w:p>
        </w:tc>
        <w:tc>
          <w:tcPr>
            <w:tcW w:w="3420" w:type="dxa"/>
          </w:tcPr>
          <w:p w14:paraId="77D3DB5C" w14:textId="571FCB0C" w:rsidR="006B7360"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AF18FEA" w14:textId="3804BD43" w:rsidR="006B7360"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6B7360" w14:paraId="18326D4B" w14:textId="77777777"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547A02F0" w14:textId="5969F0E8" w:rsidR="006B7360" w:rsidRPr="00720694" w:rsidRDefault="006B7360" w:rsidP="006B7360">
            <w:pPr>
              <w:rPr>
                <w:b w:val="0"/>
                <w:bCs w:val="0"/>
              </w:rPr>
            </w:pPr>
            <w:r>
              <w:rPr>
                <w:b w:val="0"/>
                <w:bCs w:val="0"/>
              </w:rPr>
              <w:t xml:space="preserve">13. </w:t>
            </w:r>
            <w:r w:rsidRPr="00720694">
              <w:rPr>
                <w:b w:val="0"/>
                <w:bCs w:val="0"/>
              </w:rPr>
              <w:t>Center signage</w:t>
            </w:r>
            <w:r>
              <w:rPr>
                <w:b w:val="0"/>
                <w:bCs w:val="0"/>
              </w:rPr>
              <w:t>,</w:t>
            </w:r>
            <w:r w:rsidRPr="00720694">
              <w:rPr>
                <w:b w:val="0"/>
                <w:bCs w:val="0"/>
              </w:rPr>
              <w:t xml:space="preserve"> </w:t>
            </w:r>
            <w:r>
              <w:rPr>
                <w:b w:val="0"/>
                <w:bCs w:val="0"/>
              </w:rPr>
              <w:t>Center staff identifiers (including nametags, badges, email signatures, and voicemail greetings), and Center promotional materials, educational materials, fliers, pamphlets, social media posts, etc. reflect the Iowa</w:t>
            </w:r>
            <w:r w:rsidRPr="00720694">
              <w:rPr>
                <w:b w:val="0"/>
                <w:bCs w:val="0"/>
                <w:i/>
                <w:iCs/>
              </w:rPr>
              <w:t>WORKS</w:t>
            </w:r>
            <w:r>
              <w:rPr>
                <w:b w:val="0"/>
                <w:bCs w:val="0"/>
              </w:rPr>
              <w:t xml:space="preserve"> brand and appropriate use of American Job Center branding, not solely the branding of individual agencies, boards, or programs.</w:t>
            </w:r>
          </w:p>
        </w:tc>
        <w:tc>
          <w:tcPr>
            <w:tcW w:w="3870" w:type="dxa"/>
          </w:tcPr>
          <w:p w14:paraId="47ADA1A6"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Review of Center signage, staff identifiers, materials, etc.</w:t>
            </w:r>
          </w:p>
          <w:p w14:paraId="6B1F3604"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Policies and procedures</w:t>
            </w:r>
          </w:p>
          <w:p w14:paraId="0A3909B3" w14:textId="77777777"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Communications plan</w:t>
            </w:r>
          </w:p>
          <w:p w14:paraId="5B57B980" w14:textId="3523FBEB" w:rsidR="006B7360" w:rsidRDefault="33E101AF"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Social media policies</w:t>
            </w:r>
          </w:p>
          <w:p w14:paraId="67CF9B35" w14:textId="6D302CE6" w:rsidR="006B7360" w:rsidRDefault="388CA721" w:rsidP="00104F5A">
            <w:pPr>
              <w:pStyle w:val="ListParagraph"/>
              <w:numPr>
                <w:ilvl w:val="0"/>
                <w:numId w:val="20"/>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2730" w:type="dxa"/>
          </w:tcPr>
          <w:p w14:paraId="3C133C1E" w14:textId="085DCA8C"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5CA581F" w14:textId="0D252556" w:rsidR="006B7360"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420" w:type="dxa"/>
          </w:tcPr>
          <w:p w14:paraId="4BD5635B" w14:textId="571FCB0C"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3EA34247" w14:textId="29800313" w:rsidR="006B7360"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5FCDC16C" w14:textId="77777777" w:rsidR="00CF77D7" w:rsidRDefault="00CF77D7">
      <w:r>
        <w:br w:type="page"/>
      </w:r>
    </w:p>
    <w:p w14:paraId="4080F14E" w14:textId="3EEE4467" w:rsidR="00147446" w:rsidRDefault="00276B4F" w:rsidP="00147446">
      <w:pPr>
        <w:pStyle w:val="Heading2"/>
      </w:pPr>
      <w:bookmarkStart w:id="5" w:name="Comp_Affil_Ctrs_5"/>
      <w:r>
        <w:t xml:space="preserve">5. Comprehensive and Affiliate Centers: </w:t>
      </w:r>
      <w:r w:rsidR="00147446">
        <w:t>Continuous Improvement</w:t>
      </w:r>
    </w:p>
    <w:tbl>
      <w:tblPr>
        <w:tblStyle w:val="TableGrid"/>
        <w:tblW w:w="0" w:type="auto"/>
        <w:jc w:val="center"/>
        <w:tblLook w:val="06A0" w:firstRow="1" w:lastRow="0" w:firstColumn="1" w:lastColumn="0" w:noHBand="1" w:noVBand="1"/>
      </w:tblPr>
      <w:tblGrid>
        <w:gridCol w:w="2109"/>
        <w:gridCol w:w="7091"/>
      </w:tblGrid>
      <w:tr w:rsidR="00CA58E0" w14:paraId="371CCDF4" w14:textId="77777777" w:rsidTr="00117ED1">
        <w:trPr>
          <w:jc w:val="center"/>
        </w:trPr>
        <w:tc>
          <w:tcPr>
            <w:tcW w:w="2109" w:type="dxa"/>
          </w:tcPr>
          <w:bookmarkEnd w:id="5"/>
          <w:p w14:paraId="7781FA5B" w14:textId="77777777" w:rsidR="00CA58E0" w:rsidRDefault="00CA58E0" w:rsidP="00117ED1">
            <w:pPr>
              <w:spacing w:line="480" w:lineRule="auto"/>
            </w:pPr>
            <w:r>
              <w:t>Local Area Name:</w:t>
            </w:r>
          </w:p>
        </w:tc>
        <w:tc>
          <w:tcPr>
            <w:tcW w:w="7091" w:type="dxa"/>
          </w:tcPr>
          <w:p w14:paraId="506E6B72" w14:textId="77777777" w:rsidR="00CA58E0" w:rsidRDefault="00CA58E0" w:rsidP="00117ED1">
            <w:pPr>
              <w:spacing w:line="480" w:lineRule="auto"/>
            </w:pPr>
          </w:p>
        </w:tc>
      </w:tr>
      <w:tr w:rsidR="00CA58E0" w14:paraId="6941CA0E" w14:textId="77777777" w:rsidTr="00117ED1">
        <w:trPr>
          <w:jc w:val="center"/>
        </w:trPr>
        <w:tc>
          <w:tcPr>
            <w:tcW w:w="2109" w:type="dxa"/>
          </w:tcPr>
          <w:p w14:paraId="6715E5CD" w14:textId="77777777" w:rsidR="00CA58E0" w:rsidRDefault="00CA58E0" w:rsidP="00117ED1">
            <w:pPr>
              <w:spacing w:line="480" w:lineRule="auto"/>
            </w:pPr>
            <w:r>
              <w:t>Iowa</w:t>
            </w:r>
            <w:r w:rsidRPr="001E6A0A">
              <w:rPr>
                <w:i/>
                <w:iCs/>
              </w:rPr>
              <w:t>WORKS</w:t>
            </w:r>
            <w:r>
              <w:t xml:space="preserve"> Center Name:</w:t>
            </w:r>
          </w:p>
        </w:tc>
        <w:tc>
          <w:tcPr>
            <w:tcW w:w="7091" w:type="dxa"/>
          </w:tcPr>
          <w:p w14:paraId="4E1DD359" w14:textId="77777777" w:rsidR="00CA58E0" w:rsidRDefault="00CA58E0" w:rsidP="00117ED1">
            <w:pPr>
              <w:spacing w:line="480" w:lineRule="auto"/>
            </w:pPr>
          </w:p>
        </w:tc>
      </w:tr>
      <w:tr w:rsidR="00CA58E0" w14:paraId="7CA9FBF9" w14:textId="77777777" w:rsidTr="00117ED1">
        <w:trPr>
          <w:jc w:val="center"/>
        </w:trPr>
        <w:tc>
          <w:tcPr>
            <w:tcW w:w="2109" w:type="dxa"/>
          </w:tcPr>
          <w:p w14:paraId="1BF17B4A" w14:textId="638A82EC" w:rsidR="00CA58E0" w:rsidRDefault="00CA58E0" w:rsidP="00117ED1">
            <w:pPr>
              <w:spacing w:line="480" w:lineRule="auto"/>
            </w:pPr>
            <w:r>
              <w:t xml:space="preserve">Date of On-Site </w:t>
            </w:r>
            <w:r w:rsidR="00276B4F">
              <w:t>Evaluation</w:t>
            </w:r>
            <w:r>
              <w:t>:</w:t>
            </w:r>
          </w:p>
        </w:tc>
        <w:tc>
          <w:tcPr>
            <w:tcW w:w="7091" w:type="dxa"/>
          </w:tcPr>
          <w:p w14:paraId="1A13978F" w14:textId="77777777" w:rsidR="00CA58E0" w:rsidRDefault="00CA58E0" w:rsidP="00117ED1">
            <w:pPr>
              <w:spacing w:line="480" w:lineRule="auto"/>
            </w:pPr>
          </w:p>
        </w:tc>
      </w:tr>
    </w:tbl>
    <w:p w14:paraId="307E30E0" w14:textId="5120ECE4" w:rsidR="00051448" w:rsidRDefault="00051448" w:rsidP="00051448">
      <w:pPr>
        <w:pStyle w:val="tablesection"/>
      </w:pPr>
      <w:r w:rsidRPr="00A064AD">
        <w:t xml:space="preserve">Individual </w:t>
      </w:r>
      <w:r>
        <w:t>Evaluation</w:t>
      </w:r>
    </w:p>
    <w:tbl>
      <w:tblPr>
        <w:tblStyle w:val="TableGrid"/>
        <w:tblW w:w="0" w:type="auto"/>
        <w:jc w:val="center"/>
        <w:tblLook w:val="06A0" w:firstRow="1" w:lastRow="0" w:firstColumn="1" w:lastColumn="0" w:noHBand="1" w:noVBand="1"/>
      </w:tblPr>
      <w:tblGrid>
        <w:gridCol w:w="2109"/>
        <w:gridCol w:w="7091"/>
      </w:tblGrid>
      <w:tr w:rsidR="00CA58E0" w14:paraId="28CB207A" w14:textId="77777777" w:rsidTr="00117ED1">
        <w:trPr>
          <w:jc w:val="center"/>
        </w:trPr>
        <w:tc>
          <w:tcPr>
            <w:tcW w:w="2109" w:type="dxa"/>
          </w:tcPr>
          <w:p w14:paraId="28C17084" w14:textId="77777777" w:rsidR="00CA58E0" w:rsidRDefault="00CA58E0" w:rsidP="00117ED1">
            <w:pPr>
              <w:spacing w:line="480" w:lineRule="auto"/>
            </w:pPr>
            <w:r>
              <w:t>Evaluator Name:</w:t>
            </w:r>
          </w:p>
        </w:tc>
        <w:tc>
          <w:tcPr>
            <w:tcW w:w="7091" w:type="dxa"/>
          </w:tcPr>
          <w:p w14:paraId="20063279" w14:textId="77777777" w:rsidR="00CA58E0" w:rsidRDefault="00CA58E0" w:rsidP="00117ED1">
            <w:pPr>
              <w:spacing w:line="480" w:lineRule="auto"/>
            </w:pPr>
          </w:p>
        </w:tc>
      </w:tr>
      <w:tr w:rsidR="00CA58E0" w14:paraId="397E1461" w14:textId="77777777" w:rsidTr="00117ED1">
        <w:trPr>
          <w:jc w:val="center"/>
        </w:trPr>
        <w:tc>
          <w:tcPr>
            <w:tcW w:w="2109" w:type="dxa"/>
          </w:tcPr>
          <w:p w14:paraId="13A9BDF7" w14:textId="77777777" w:rsidR="00CA58E0" w:rsidRDefault="00CA58E0" w:rsidP="00117ED1">
            <w:r>
              <w:t>Evaluation Score</w:t>
            </w:r>
          </w:p>
          <w:p w14:paraId="71E977CE" w14:textId="77777777" w:rsidR="00CA58E0" w:rsidRDefault="00CA58E0" w:rsidP="00117ED1">
            <w:r>
              <w:t>(9 standards)</w:t>
            </w:r>
          </w:p>
        </w:tc>
        <w:tc>
          <w:tcPr>
            <w:tcW w:w="7091" w:type="dxa"/>
          </w:tcPr>
          <w:p w14:paraId="24A61A31" w14:textId="77777777" w:rsidR="00CA58E0" w:rsidRDefault="00CA58E0" w:rsidP="00117ED1">
            <w:pPr>
              <w:spacing w:line="480" w:lineRule="auto"/>
            </w:pPr>
            <w:r>
              <w:t>_______ # Yes</w:t>
            </w:r>
          </w:p>
          <w:p w14:paraId="13478320" w14:textId="77777777" w:rsidR="00CA58E0" w:rsidRDefault="00CA58E0" w:rsidP="00117ED1">
            <w:pPr>
              <w:spacing w:line="480" w:lineRule="auto"/>
            </w:pPr>
            <w:r>
              <w:t>_______ # No</w:t>
            </w:r>
          </w:p>
        </w:tc>
      </w:tr>
    </w:tbl>
    <w:p w14:paraId="1CD682EF" w14:textId="1450023E" w:rsidR="00051448" w:rsidRDefault="00051448" w:rsidP="00051448">
      <w:pPr>
        <w:pStyle w:val="tablesection"/>
      </w:pPr>
      <w:r w:rsidRPr="00A064AD">
        <w:t xml:space="preserve">Full Team </w:t>
      </w:r>
      <w:r>
        <w:t>Evaluation</w:t>
      </w:r>
    </w:p>
    <w:tbl>
      <w:tblPr>
        <w:tblStyle w:val="TableGrid"/>
        <w:tblW w:w="0" w:type="auto"/>
        <w:jc w:val="center"/>
        <w:tblLook w:val="06A0" w:firstRow="1" w:lastRow="0" w:firstColumn="1" w:lastColumn="0" w:noHBand="1" w:noVBand="1"/>
      </w:tblPr>
      <w:tblGrid>
        <w:gridCol w:w="2109"/>
        <w:gridCol w:w="7091"/>
      </w:tblGrid>
      <w:tr w:rsidR="00CA58E0" w14:paraId="72B45A2D" w14:textId="77777777" w:rsidTr="00117ED1">
        <w:trPr>
          <w:jc w:val="center"/>
        </w:trPr>
        <w:tc>
          <w:tcPr>
            <w:tcW w:w="2109" w:type="dxa"/>
          </w:tcPr>
          <w:p w14:paraId="1A7AC572" w14:textId="77777777" w:rsidR="00CA58E0" w:rsidRDefault="00CA58E0" w:rsidP="00117ED1">
            <w:r>
              <w:t>Self-Assessment Team’s Consensus Recommendation</w:t>
            </w:r>
          </w:p>
        </w:tc>
        <w:tc>
          <w:tcPr>
            <w:tcW w:w="7091" w:type="dxa"/>
          </w:tcPr>
          <w:p w14:paraId="72F5766F" w14:textId="77777777" w:rsidR="00CA58E0" w:rsidRPr="00E705FD"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4DCD803A" w14:textId="0C51F844" w:rsidR="00CA58E0" w:rsidRPr="00E705FD"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5FBD0D4E" w14:textId="3EA73B1D" w:rsidR="00CA58E0" w:rsidRDefault="00CA58E0" w:rsidP="00CA58E0">
            <w:pPr>
              <w:pStyle w:val="ListParagraph"/>
              <w:numPr>
                <w:ilvl w:val="0"/>
                <w:numId w:val="74"/>
              </w:numPr>
              <w:rPr>
                <w:rFonts w:eastAsiaTheme="minorEastAsia"/>
              </w:rPr>
            </w:pPr>
            <w:r w:rsidRPr="00E705FD">
              <w:rPr>
                <w:rFonts w:ascii="Calibri" w:eastAsia="Calibri" w:hAnsi="Calibri" w:cs="Calibri"/>
                <w:color w:val="000000" w:themeColor="text1"/>
              </w:rPr>
              <w:t xml:space="preserve">Not certified – </w:t>
            </w:r>
            <w:r>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 </w:t>
            </w:r>
            <w:r w:rsidR="00276B4F">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9A903FF" w14:textId="77777777" w:rsidR="00147446" w:rsidRDefault="00147446" w:rsidP="00147446"/>
    <w:p w14:paraId="020BD67F" w14:textId="6D5F6CE4" w:rsidR="00847217" w:rsidRDefault="002B5F72" w:rsidP="00847217">
      <w:r>
        <w:t>The Continuous Improvement</w:t>
      </w:r>
      <w:r w:rsidR="00847217" w:rsidRPr="00636A87">
        <w:t xml:space="preserve"> standards </w:t>
      </w:r>
      <w:r w:rsidR="00847217" w:rsidRPr="00FA5C8E">
        <w:t xml:space="preserve">align with the One-Stop certification requirements described at </w:t>
      </w:r>
      <w:hyperlink r:id="rId32" w:history="1">
        <w:r w:rsidR="00847217" w:rsidRPr="00163F17">
          <w:rPr>
            <w:rStyle w:val="Hyperlink"/>
          </w:rPr>
          <w:t>20 CFR 678.800</w:t>
        </w:r>
      </w:hyperlink>
      <w:r w:rsidR="00847217" w:rsidRPr="00FA5C8E">
        <w:t xml:space="preserve"> (as well as </w:t>
      </w:r>
      <w:hyperlink r:id="rId33" w:history="1">
        <w:r w:rsidR="00847217" w:rsidRPr="00163F17">
          <w:rPr>
            <w:rStyle w:val="Hyperlink"/>
          </w:rPr>
          <w:t>34 CFR 361.800</w:t>
        </w:r>
      </w:hyperlink>
      <w:r w:rsidR="00847217" w:rsidRPr="00FA5C8E">
        <w:t xml:space="preserve"> and </w:t>
      </w:r>
      <w:hyperlink r:id="rId34" w:history="1">
        <w:r w:rsidR="00847217" w:rsidRPr="00163F17">
          <w:rPr>
            <w:rStyle w:val="Hyperlink"/>
          </w:rPr>
          <w:t>34 CFR 463.800</w:t>
        </w:r>
      </w:hyperlink>
      <w:r w:rsidR="00847217" w:rsidRPr="00FA5C8E">
        <w:t xml:space="preserve">) and in </w:t>
      </w:r>
      <w:hyperlink r:id="rId35" w:history="1">
        <w:r w:rsidR="00847217" w:rsidRPr="00163F17">
          <w:rPr>
            <w:rStyle w:val="Hyperlink"/>
          </w:rPr>
          <w:t xml:space="preserve">USDOL-ETA’s Training and Employment Guidance Letter </w:t>
        </w:r>
        <w:r w:rsidR="00B864EB" w:rsidRPr="00163F17">
          <w:rPr>
            <w:rStyle w:val="Hyperlink"/>
          </w:rPr>
          <w:t xml:space="preserve">(TEGL) </w:t>
        </w:r>
        <w:r w:rsidR="00847217" w:rsidRPr="00163F17">
          <w:rPr>
            <w:rStyle w:val="Hyperlink"/>
          </w:rPr>
          <w:t>No. 16-16</w:t>
        </w:r>
      </w:hyperlink>
      <w:r w:rsidR="0064238E">
        <w:t>, “</w:t>
      </w:r>
      <w:r w:rsidR="0064238E" w:rsidRPr="0064238E">
        <w:t>One-Stop Operations Guidance for the American Job Center Network</w:t>
      </w:r>
      <w:r w:rsidR="00847217" w:rsidRPr="00FA5C8E">
        <w:t>.</w:t>
      </w:r>
      <w:r w:rsidR="0064238E">
        <w:t>”</w:t>
      </w:r>
      <w:r w:rsidR="00847217" w:rsidRPr="00FA5C8E">
        <w:t xml:space="preserve">  Per these requirements, certification standards related to </w:t>
      </w:r>
      <w:r w:rsidR="00847217">
        <w:t>continuous improvement</w:t>
      </w:r>
      <w:r w:rsidR="00847217" w:rsidRPr="00FA5C8E">
        <w:t xml:space="preserve"> include evaluations of how well the Center:</w:t>
      </w:r>
    </w:p>
    <w:p w14:paraId="1B3074D2" w14:textId="77777777" w:rsidR="00847217" w:rsidRDefault="00847217" w:rsidP="009A339D">
      <w:pPr>
        <w:numPr>
          <w:ilvl w:val="0"/>
          <w:numId w:val="75"/>
        </w:numPr>
        <w:spacing w:after="0"/>
      </w:pPr>
      <w:r>
        <w:t>Supports the achievement of the negotiated local levels of performance for the indicators of performance for the local area;</w:t>
      </w:r>
    </w:p>
    <w:p w14:paraId="2CFE55FD" w14:textId="77777777" w:rsidR="00847217" w:rsidRDefault="00847217" w:rsidP="009A339D">
      <w:pPr>
        <w:numPr>
          <w:ilvl w:val="0"/>
          <w:numId w:val="75"/>
        </w:numPr>
        <w:spacing w:after="0"/>
      </w:pPr>
      <w:r>
        <w:t>Establishes a regular process for identifying and responding to technical assistance needs;</w:t>
      </w:r>
    </w:p>
    <w:p w14:paraId="5046C85E" w14:textId="77777777" w:rsidR="009A339D" w:rsidRDefault="009A339D">
      <w:r>
        <w:br w:type="page"/>
      </w:r>
    </w:p>
    <w:p w14:paraId="34359025" w14:textId="194D9481" w:rsidR="00847217" w:rsidRDefault="00847217" w:rsidP="009A339D">
      <w:pPr>
        <w:numPr>
          <w:ilvl w:val="0"/>
          <w:numId w:val="75"/>
        </w:numPr>
        <w:spacing w:after="0"/>
      </w:pPr>
      <w:r>
        <w:t>Establishes a regular system for continuing staff professional development; and</w:t>
      </w:r>
    </w:p>
    <w:p w14:paraId="05E7AEFE" w14:textId="77777777" w:rsidR="00847217" w:rsidRDefault="00847217" w:rsidP="009F43F5">
      <w:pPr>
        <w:numPr>
          <w:ilvl w:val="0"/>
          <w:numId w:val="75"/>
        </w:numPr>
        <w:spacing w:after="240"/>
      </w:pPr>
      <w:r>
        <w:t>Has systems in place to capture and respond to specific customer feedback.</w:t>
      </w:r>
    </w:p>
    <w:p w14:paraId="2430E7B2" w14:textId="59F478C6" w:rsidR="00847217" w:rsidRDefault="00847217" w:rsidP="00847217">
      <w:r>
        <w:t>Continuous improvement, in the context of the public workforce system, is the ongoing assessment and improvement of services and processes to achieve maximum benefit and value for the customer. To continually improve the system, decision makers must have data that provides insight into Center performance relative to local area-wide performance targets; staff support, technical assistance, and training needs; and customer experience of the service process and results. One-stop certification standards require not just that this data is collected and analyzed, but also that it is actively and ongoingly used to improve and enhance decisions and investments, system coordination, processes and operations, and service delivery.</w:t>
      </w:r>
    </w:p>
    <w:p w14:paraId="6E358820" w14:textId="405BD3AA" w:rsidR="00F868B9" w:rsidRPr="003A52C4" w:rsidRDefault="00946F48" w:rsidP="00F868B9">
      <w:pPr>
        <w:spacing w:after="0"/>
        <w:rPr>
          <w:b/>
          <w:bCs/>
        </w:rPr>
      </w:pPr>
      <w:r w:rsidRPr="003A52C4">
        <w:rPr>
          <w:b/>
          <w:bCs/>
          <w:i/>
          <w:iCs/>
        </w:rPr>
        <w:t>Note:</w:t>
      </w:r>
      <w:r w:rsidRPr="003A52C4">
        <w:rPr>
          <w:b/>
          <w:bCs/>
        </w:rPr>
        <w:t xml:space="preserve"> </w:t>
      </w:r>
      <w:r w:rsidR="00F868B9" w:rsidRPr="003A52C4">
        <w:rPr>
          <w:b/>
          <w:bCs/>
        </w:rPr>
        <w:t xml:space="preserve">All </w:t>
      </w:r>
      <w:r w:rsidR="00D35831" w:rsidRPr="003A52C4">
        <w:rPr>
          <w:b/>
          <w:bCs/>
        </w:rPr>
        <w:t xml:space="preserve">continuous improvement </w:t>
      </w:r>
      <w:r w:rsidR="00F868B9" w:rsidRPr="003A52C4">
        <w:rPr>
          <w:b/>
          <w:bCs/>
        </w:rPr>
        <w:t xml:space="preserve">standards apply to both </w:t>
      </w:r>
      <w:r w:rsidR="00D35831" w:rsidRPr="003A52C4">
        <w:rPr>
          <w:b/>
          <w:bCs/>
        </w:rPr>
        <w:t>c</w:t>
      </w:r>
      <w:r w:rsidR="00F868B9" w:rsidRPr="003A52C4">
        <w:rPr>
          <w:b/>
          <w:bCs/>
        </w:rPr>
        <w:t xml:space="preserve">omprehensive and </w:t>
      </w:r>
      <w:r w:rsidR="00D35831" w:rsidRPr="003A52C4">
        <w:rPr>
          <w:b/>
          <w:bCs/>
        </w:rPr>
        <w:t>a</w:t>
      </w:r>
      <w:r w:rsidR="00F868B9" w:rsidRPr="003A52C4">
        <w:rPr>
          <w:b/>
          <w:bCs/>
        </w:rPr>
        <w:t xml:space="preserve">ffiliate Centers. </w:t>
      </w:r>
    </w:p>
    <w:p w14:paraId="12CA1933" w14:textId="77777777" w:rsidR="00F868B9" w:rsidRPr="006443EE" w:rsidRDefault="00F868B9" w:rsidP="00847217"/>
    <w:tbl>
      <w:tblPr>
        <w:tblStyle w:val="PlainTable1"/>
        <w:tblW w:w="13090" w:type="dxa"/>
        <w:tblLook w:val="04A0" w:firstRow="1" w:lastRow="0" w:firstColumn="1" w:lastColumn="0" w:noHBand="0" w:noVBand="1"/>
      </w:tblPr>
      <w:tblGrid>
        <w:gridCol w:w="2815"/>
        <w:gridCol w:w="3840"/>
        <w:gridCol w:w="3165"/>
        <w:gridCol w:w="3270"/>
      </w:tblGrid>
      <w:tr w:rsidR="00474554" w14:paraId="3F8D7452" w14:textId="16278B74" w:rsidTr="609297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15" w:type="dxa"/>
          </w:tcPr>
          <w:p w14:paraId="1A1D6110" w14:textId="00E146F7" w:rsidR="00474554" w:rsidRDefault="00474554" w:rsidP="000A2537">
            <w:r>
              <w:t>Comprehensive</w:t>
            </w:r>
            <w:r w:rsidR="00276B4F">
              <w:t xml:space="preserve"> and Affiliate</w:t>
            </w:r>
            <w:r>
              <w:t xml:space="preserve"> Certification Standards</w:t>
            </w:r>
          </w:p>
        </w:tc>
        <w:tc>
          <w:tcPr>
            <w:tcW w:w="3840" w:type="dxa"/>
          </w:tcPr>
          <w:p w14:paraId="5FB4DDAE" w14:textId="78351327" w:rsidR="00A83CF6" w:rsidRDefault="00A83CF6">
            <w:pPr>
              <w:cnfStyle w:val="100000000000" w:firstRow="1" w:lastRow="0" w:firstColumn="0" w:lastColumn="0" w:oddVBand="0" w:evenVBand="0" w:oddHBand="0" w:evenHBand="0" w:firstRowFirstColumn="0" w:firstRowLastColumn="0" w:lastRowFirstColumn="0" w:lastRowLastColumn="0"/>
            </w:pPr>
            <w:r>
              <w:t>Example Certification Indicators</w:t>
            </w:r>
          </w:p>
          <w:p w14:paraId="4F5F7EA6" w14:textId="34319C5E" w:rsidR="00A83CF6" w:rsidRDefault="00A83CF6">
            <w:pPr>
              <w:cnfStyle w:val="100000000000" w:firstRow="1" w:lastRow="0" w:firstColumn="0" w:lastColumn="0" w:oddVBand="0" w:evenVBand="0" w:oddHBand="0" w:evenHBand="0" w:firstRowFirstColumn="0" w:firstRowLastColumn="0" w:lastRowFirstColumn="0" w:lastRowLastColumn="0"/>
            </w:pPr>
            <w:r w:rsidRPr="73A8CCA6">
              <w:rPr>
                <w:i/>
                <w:iCs/>
              </w:rPr>
              <w:t>Check items reviewed</w:t>
            </w:r>
          </w:p>
        </w:tc>
        <w:tc>
          <w:tcPr>
            <w:tcW w:w="3165" w:type="dxa"/>
          </w:tcPr>
          <w:p w14:paraId="1F14F765" w14:textId="127BE769" w:rsidR="74A939B4" w:rsidRDefault="74A939B4">
            <w:pPr>
              <w:cnfStyle w:val="100000000000" w:firstRow="1" w:lastRow="0" w:firstColumn="0" w:lastColumn="0" w:oddVBand="0" w:evenVBand="0" w:oddHBand="0" w:evenHBand="0" w:firstRowFirstColumn="0" w:firstRowLastColumn="0" w:lastRowFirstColumn="0" w:lastRowLastColumn="0"/>
            </w:pPr>
            <w:r>
              <w:t>Score</w:t>
            </w:r>
          </w:p>
        </w:tc>
        <w:tc>
          <w:tcPr>
            <w:tcW w:w="3270" w:type="dxa"/>
          </w:tcPr>
          <w:p w14:paraId="2886CE02" w14:textId="54983C0A" w:rsidR="74A939B4" w:rsidRDefault="74A939B4">
            <w:pPr>
              <w:cnfStyle w:val="100000000000" w:firstRow="1" w:lastRow="0" w:firstColumn="0" w:lastColumn="0" w:oddVBand="0" w:evenVBand="0" w:oddHBand="0" w:evenHBand="0" w:firstRowFirstColumn="0" w:firstRowLastColumn="0" w:lastRowFirstColumn="0" w:lastRowLastColumn="0"/>
            </w:pPr>
            <w:r>
              <w:t>Comments</w:t>
            </w:r>
          </w:p>
        </w:tc>
      </w:tr>
      <w:tr w:rsidR="00474554" w14:paraId="4955988A" w14:textId="0D8C8C33"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30B441A3" w14:textId="77777777" w:rsidR="00474554" w:rsidRDefault="00474554" w:rsidP="000F4F3B">
            <w:pPr>
              <w:rPr>
                <w:b w:val="0"/>
                <w:bCs w:val="0"/>
              </w:rPr>
            </w:pPr>
            <w:r>
              <w:rPr>
                <w:b w:val="0"/>
                <w:bCs w:val="0"/>
              </w:rPr>
              <w:t>1. A method or process exists to identify professional development needs of center staff.</w:t>
            </w:r>
          </w:p>
        </w:tc>
        <w:tc>
          <w:tcPr>
            <w:tcW w:w="3840" w:type="dxa"/>
          </w:tcPr>
          <w:p w14:paraId="0E46C782"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Written process/method</w:t>
            </w:r>
          </w:p>
          <w:p w14:paraId="4C609008"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Professional development schedule</w:t>
            </w:r>
          </w:p>
          <w:p w14:paraId="2F825986" w14:textId="77777777"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49E25D99" w14:textId="295356B9" w:rsidR="00474554" w:rsidRDefault="100745A3"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36B1429F" w14:textId="71DCD90F" w:rsidR="00474554" w:rsidRDefault="388CA721" w:rsidP="00104F5A">
            <w:pPr>
              <w:pStyle w:val="ListParagraph"/>
              <w:numPr>
                <w:ilvl w:val="0"/>
                <w:numId w:val="19"/>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33B48011" w14:textId="557DA025" w:rsidR="76EA75AB"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A5EFA6F" w14:textId="3331AA0E" w:rsidR="76EA75AB" w:rsidRDefault="76EA75AB" w:rsidP="00862E85">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270" w:type="dxa"/>
          </w:tcPr>
          <w:p w14:paraId="5D9FB4A1"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63EB49E1" w14:textId="5BC4D285"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551EAE87" w14:textId="364482D4"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73C9CA9C" w14:textId="77777777" w:rsidR="00474554" w:rsidRPr="000B6C53" w:rsidRDefault="00474554" w:rsidP="000F4F3B">
            <w:pPr>
              <w:rPr>
                <w:b w:val="0"/>
                <w:bCs w:val="0"/>
              </w:rPr>
            </w:pPr>
            <w:r>
              <w:rPr>
                <w:b w:val="0"/>
                <w:bCs w:val="0"/>
              </w:rPr>
              <w:t>2. Center staff are provided on-going training and cross-training to ensure they have the knowledge necessary to appropriately and effectively serve and/or refer customers.</w:t>
            </w:r>
          </w:p>
        </w:tc>
        <w:tc>
          <w:tcPr>
            <w:tcW w:w="3840" w:type="dxa"/>
          </w:tcPr>
          <w:p w14:paraId="1F6EB2C4" w14:textId="77777777"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Training schedule, attendance rosters</w:t>
            </w:r>
          </w:p>
          <w:p w14:paraId="74CCD8D9" w14:textId="77777777"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Staff interviews</w:t>
            </w:r>
          </w:p>
          <w:p w14:paraId="58653472" w14:textId="2245C33E" w:rsidR="00474554" w:rsidRDefault="100745A3"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Training certificates</w:t>
            </w:r>
          </w:p>
          <w:p w14:paraId="71A80041" w14:textId="3DF99615" w:rsidR="00474554" w:rsidRDefault="388CA721" w:rsidP="00104F5A">
            <w:pPr>
              <w:pStyle w:val="ListParagraph"/>
              <w:numPr>
                <w:ilvl w:val="0"/>
                <w:numId w:val="18"/>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632D1359" w14:textId="495A431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2D5E131C" w14:textId="698F9339"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0A90F18A"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7D5BD242" w14:textId="09722281"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14:paraId="5E231243" w14:textId="68AEBDC6"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151A670F" w14:textId="77777777" w:rsidR="00474554" w:rsidRDefault="00474554" w:rsidP="000F4F3B">
            <w:pPr>
              <w:rPr>
                <w:b w:val="0"/>
                <w:bCs w:val="0"/>
              </w:rPr>
            </w:pPr>
            <w:r>
              <w:rPr>
                <w:b w:val="0"/>
                <w:bCs w:val="0"/>
              </w:rPr>
              <w:t>3. Each partner agency providing service in the center commits to supporting and making available professional learning opportunities for their staff.</w:t>
            </w:r>
          </w:p>
        </w:tc>
        <w:tc>
          <w:tcPr>
            <w:tcW w:w="3840" w:type="dxa"/>
          </w:tcPr>
          <w:p w14:paraId="30F06126"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schedule</w:t>
            </w:r>
          </w:p>
          <w:p w14:paraId="10CBB936"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728D0E40"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Charter or another organizing document</w:t>
            </w:r>
          </w:p>
          <w:p w14:paraId="2868B1F3" w14:textId="77777777"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Training certificates</w:t>
            </w:r>
          </w:p>
          <w:p w14:paraId="243F72E7" w14:textId="0219E145" w:rsidR="00474554" w:rsidRDefault="100745A3"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537F8521" w14:textId="66A283DF" w:rsidR="00474554" w:rsidRDefault="388CA721" w:rsidP="00104F5A">
            <w:pPr>
              <w:pStyle w:val="ListParagraph"/>
              <w:numPr>
                <w:ilvl w:val="0"/>
                <w:numId w:val="17"/>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403BC5AF" w14:textId="5D70200E"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57C36162" w14:textId="04E12675" w:rsidR="76EA75AB"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19657725"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2B341CE" w14:textId="0E0AE8B9"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7F2ACABD" w14:textId="3E4DA0F4"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028074ED" w14:textId="77777777" w:rsidR="00474554" w:rsidRDefault="00474554" w:rsidP="000F4F3B">
            <w:pPr>
              <w:rPr>
                <w:b w:val="0"/>
                <w:bCs w:val="0"/>
              </w:rPr>
            </w:pPr>
            <w:r>
              <w:rPr>
                <w:b w:val="0"/>
                <w:bCs w:val="0"/>
              </w:rPr>
              <w:t xml:space="preserve">4. Methods are in place to track customer satisfaction and feedback. These results are reported regularly to the local workforce development board and are used to refine service delivery within the center.  </w:t>
            </w:r>
          </w:p>
        </w:tc>
        <w:tc>
          <w:tcPr>
            <w:tcW w:w="3840" w:type="dxa"/>
          </w:tcPr>
          <w:p w14:paraId="151260BF"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Policy and/or process documents</w:t>
            </w:r>
          </w:p>
          <w:p w14:paraId="7D163F26"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satisfaction data (collected locally or at the state level)</w:t>
            </w:r>
          </w:p>
          <w:p w14:paraId="59819BC0"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from customer interviews, focus groups, surveys, etc.</w:t>
            </w:r>
          </w:p>
          <w:p w14:paraId="5C40F3D5"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analysis</w:t>
            </w:r>
          </w:p>
          <w:p w14:paraId="42D71F7A" w14:textId="77777777"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Meeting summaries where information was discussed</w:t>
            </w:r>
          </w:p>
          <w:p w14:paraId="7DF28477" w14:textId="4E9C16E1" w:rsidR="00474554" w:rsidRDefault="100745A3"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Local WDB meeting minutes</w:t>
            </w:r>
          </w:p>
          <w:p w14:paraId="51DF50C7" w14:textId="7C832286" w:rsidR="00474554" w:rsidRDefault="388CA721" w:rsidP="00104F5A">
            <w:pPr>
              <w:pStyle w:val="ListParagraph"/>
              <w:numPr>
                <w:ilvl w:val="0"/>
                <w:numId w:val="16"/>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EA2768C" w14:textId="7A79FCE8"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39EFF334" w14:textId="0B7093BD"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p w14:paraId="14C68B4A" w14:textId="11E537CE" w:rsidR="76EA75AB" w:rsidRDefault="76EA75AB" w:rsidP="76EA75AB">
            <w:pPr>
              <w:cnfStyle w:val="000000000000" w:firstRow="0" w:lastRow="0" w:firstColumn="0" w:lastColumn="0" w:oddVBand="0" w:evenVBand="0" w:oddHBand="0" w:evenHBand="0" w:firstRowFirstColumn="0" w:firstRowLastColumn="0" w:lastRowFirstColumn="0" w:lastRowLastColumn="0"/>
            </w:pPr>
          </w:p>
        </w:tc>
        <w:tc>
          <w:tcPr>
            <w:tcW w:w="3270" w:type="dxa"/>
          </w:tcPr>
          <w:p w14:paraId="2374551E"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3248755" w14:textId="0E4BD263"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14:paraId="63F40B4C" w14:textId="0EEFDF91"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27B0BCCF" w14:textId="77777777" w:rsidR="00474554" w:rsidRPr="000B6C53" w:rsidRDefault="00474554" w:rsidP="000F4F3B">
            <w:pPr>
              <w:rPr>
                <w:b w:val="0"/>
                <w:bCs w:val="0"/>
              </w:rPr>
            </w:pPr>
            <w:r>
              <w:rPr>
                <w:b w:val="0"/>
                <w:bCs w:val="0"/>
              </w:rPr>
              <w:t>5. The center has demonstrated high customer satisfaction from job seeking customers as determined by the Local WDB.</w:t>
            </w:r>
          </w:p>
        </w:tc>
        <w:tc>
          <w:tcPr>
            <w:tcW w:w="3840" w:type="dxa"/>
          </w:tcPr>
          <w:p w14:paraId="42480653" w14:textId="77777777" w:rsidR="00474554" w:rsidRDefault="100745A3"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data (collected locally or at the state level)</w:t>
            </w:r>
          </w:p>
          <w:p w14:paraId="5F7BB467" w14:textId="2D8EBD04" w:rsidR="00474554" w:rsidRDefault="100745A3"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Data from customer interviews, focus groups, surveys, etc.</w:t>
            </w:r>
          </w:p>
          <w:p w14:paraId="60276FAC" w14:textId="3A70F90B" w:rsidR="00474554" w:rsidRDefault="388CA721" w:rsidP="00104F5A">
            <w:pPr>
              <w:pStyle w:val="ListParagraph"/>
              <w:numPr>
                <w:ilvl w:val="0"/>
                <w:numId w:val="15"/>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0518E383" w14:textId="4ED70C2E" w:rsidR="76EA75AB"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DE188CA" w14:textId="2B50D4CC" w:rsidR="76EA75AB"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No</w:t>
            </w:r>
          </w:p>
        </w:tc>
        <w:tc>
          <w:tcPr>
            <w:tcW w:w="3270" w:type="dxa"/>
          </w:tcPr>
          <w:p w14:paraId="047A04B7"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2360647E" w14:textId="1FC7C981"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0651908B" w14:textId="4939F718"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24625F71" w14:textId="77777777" w:rsidR="00474554" w:rsidRPr="00A606EB" w:rsidRDefault="00474554" w:rsidP="000F4F3B">
            <w:pPr>
              <w:rPr>
                <w:b w:val="0"/>
                <w:bCs w:val="0"/>
              </w:rPr>
            </w:pPr>
            <w:r>
              <w:rPr>
                <w:b w:val="0"/>
                <w:bCs w:val="0"/>
              </w:rPr>
              <w:t>6. The center has demonstrated high customer satisfaction from business customers as determined by the Local WDB.</w:t>
            </w:r>
          </w:p>
        </w:tc>
        <w:tc>
          <w:tcPr>
            <w:tcW w:w="3840" w:type="dxa"/>
          </w:tcPr>
          <w:p w14:paraId="6CF43D0D" w14:textId="77777777" w:rsidR="00474554" w:rsidRDefault="100745A3"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satisfaction data (collected locally or at the state level)</w:t>
            </w:r>
          </w:p>
          <w:p w14:paraId="57F011ED" w14:textId="34EB22DA" w:rsidR="00474554" w:rsidRDefault="100745A3"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Data from customer interviews, focus groups, surveys, etc.</w:t>
            </w:r>
          </w:p>
          <w:p w14:paraId="70D7151B" w14:textId="13B96FF8" w:rsidR="00474554" w:rsidRDefault="388CA721" w:rsidP="00104F5A">
            <w:pPr>
              <w:pStyle w:val="ListParagraph"/>
              <w:numPr>
                <w:ilvl w:val="0"/>
                <w:numId w:val="14"/>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5FD0CD8" w14:textId="4ED70C2E" w:rsidR="76EA75AB" w:rsidRDefault="76EA75AB" w:rsidP="00862E8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643F6B81" w14:textId="3F58545F" w:rsidR="76EA75AB" w:rsidRDefault="76EA75AB" w:rsidP="6092973C">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heme="minorEastAsia"/>
              </w:rPr>
            </w:pPr>
            <w:r>
              <w:t>No</w:t>
            </w:r>
          </w:p>
        </w:tc>
        <w:tc>
          <w:tcPr>
            <w:tcW w:w="3270" w:type="dxa"/>
          </w:tcPr>
          <w:p w14:paraId="77D6C1EF"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4FC9332D" w14:textId="4E071E54"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rsidRPr="00CB4051" w14:paraId="7732F638" w14:textId="48EB569A"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0222CEFC" w14:textId="20D7F406" w:rsidR="00474554" w:rsidRPr="00CB4051" w:rsidRDefault="00474554" w:rsidP="000F4F3B">
            <w:pPr>
              <w:pStyle w:val="NumberedList"/>
              <w:numPr>
                <w:ilvl w:val="0"/>
                <w:numId w:val="0"/>
              </w:numPr>
              <w:rPr>
                <w:b w:val="0"/>
                <w:bCs w:val="0"/>
              </w:rPr>
            </w:pPr>
            <w:r>
              <w:rPr>
                <w:b w:val="0"/>
                <w:bCs w:val="0"/>
              </w:rPr>
              <w:t>7. Center partners demonstrate a shared commitment to providing customers with high-quality, impactful service experiences</w:t>
            </w:r>
            <w:r>
              <w:rPr>
                <w:rStyle w:val="FootnoteReference"/>
                <w:b w:val="0"/>
                <w:bCs w:val="0"/>
              </w:rPr>
              <w:footnoteReference w:id="8"/>
            </w:r>
            <w:r>
              <w:rPr>
                <w:b w:val="0"/>
                <w:bCs w:val="0"/>
              </w:rPr>
              <w:t xml:space="preserve">. </w:t>
            </w:r>
          </w:p>
        </w:tc>
        <w:tc>
          <w:tcPr>
            <w:tcW w:w="3840" w:type="dxa"/>
          </w:tcPr>
          <w:p w14:paraId="0C6B4CA7"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vision, mission, and/or values</w:t>
            </w:r>
          </w:p>
          <w:p w14:paraId="0B685181"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Customer-centered design work documents/materials</w:t>
            </w:r>
          </w:p>
          <w:p w14:paraId="3C0B7A20"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1F58F805"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Charter</w:t>
            </w:r>
          </w:p>
          <w:p w14:paraId="332F94F6"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43725D3C" w14:textId="77777777" w:rsidR="00474554"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24B339CD" w14:textId="5E497398" w:rsidR="00474554" w:rsidRPr="00CB4051" w:rsidRDefault="100745A3"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156FA5A9" w14:textId="77808762" w:rsidR="00474554" w:rsidRPr="00CB4051" w:rsidRDefault="388CA721" w:rsidP="00104F5A">
            <w:pPr>
              <w:pStyle w:val="ListParagraph"/>
              <w:numPr>
                <w:ilvl w:val="0"/>
                <w:numId w:val="13"/>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2DB9DDF4" w14:textId="0C517E4C" w:rsidR="73A8CCA6" w:rsidRDefault="73A8CCA6" w:rsidP="00862E85">
            <w:pPr>
              <w:pStyle w:val="ListParagraph"/>
              <w:numPr>
                <w:ilvl w:val="0"/>
                <w:numId w:val="63"/>
              </w:num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6D6727A0" w14:textId="517BCC38" w:rsidR="76EA75AB" w:rsidRDefault="73A8CCA6" w:rsidP="6092973C">
            <w:pPr>
              <w:pStyle w:val="ListParagraph"/>
              <w:numPr>
                <w:ilvl w:val="0"/>
                <w:numId w:val="63"/>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6AD48739"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0766221F" w14:textId="11B44DD5"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r w:rsidR="00474554" w14:paraId="2A0274EE" w14:textId="2697B45F" w:rsidTr="6092973C">
        <w:trPr>
          <w:cantSplit/>
        </w:trPr>
        <w:tc>
          <w:tcPr>
            <w:cnfStyle w:val="001000000000" w:firstRow="0" w:lastRow="0" w:firstColumn="1" w:lastColumn="0" w:oddVBand="0" w:evenVBand="0" w:oddHBand="0" w:evenHBand="0" w:firstRowFirstColumn="0" w:firstRowLastColumn="0" w:lastRowFirstColumn="0" w:lastRowLastColumn="0"/>
            <w:tcW w:w="2815" w:type="dxa"/>
          </w:tcPr>
          <w:p w14:paraId="791CBA87" w14:textId="77777777" w:rsidR="00474554" w:rsidRPr="00047D49" w:rsidRDefault="00474554" w:rsidP="000F4F3B">
            <w:pPr>
              <w:rPr>
                <w:b w:val="0"/>
                <w:bCs w:val="0"/>
              </w:rPr>
            </w:pPr>
            <w:r>
              <w:rPr>
                <w:b w:val="0"/>
                <w:bCs w:val="0"/>
              </w:rPr>
              <w:t xml:space="preserve">8. </w:t>
            </w:r>
            <w:r w:rsidRPr="00047D49">
              <w:rPr>
                <w:b w:val="0"/>
                <w:bCs w:val="0"/>
              </w:rPr>
              <w:t xml:space="preserve">The center has </w:t>
            </w:r>
            <w:r>
              <w:rPr>
                <w:b w:val="0"/>
                <w:bCs w:val="0"/>
              </w:rPr>
              <w:t xml:space="preserve">robust </w:t>
            </w:r>
            <w:r w:rsidRPr="00047D49">
              <w:rPr>
                <w:b w:val="0"/>
                <w:bCs w:val="0"/>
              </w:rPr>
              <w:t xml:space="preserve">internal processes in place to </w:t>
            </w:r>
            <w:r>
              <w:rPr>
                <w:b w:val="0"/>
                <w:bCs w:val="0"/>
              </w:rPr>
              <w:t>assess</w:t>
            </w:r>
            <w:r w:rsidRPr="00047D49">
              <w:rPr>
                <w:b w:val="0"/>
                <w:bCs w:val="0"/>
              </w:rPr>
              <w:t xml:space="preserve"> and improve operational efficiency and effectiveness</w:t>
            </w:r>
            <w:r>
              <w:rPr>
                <w:b w:val="0"/>
                <w:bCs w:val="0"/>
              </w:rPr>
              <w:t>,</w:t>
            </w:r>
            <w:r w:rsidRPr="00047D49">
              <w:rPr>
                <w:b w:val="0"/>
                <w:bCs w:val="0"/>
              </w:rPr>
              <w:t xml:space="preserve"> including</w:t>
            </w:r>
            <w:r>
              <w:rPr>
                <w:b w:val="0"/>
                <w:bCs w:val="0"/>
              </w:rPr>
              <w:t xml:space="preserve"> but not limited to</w:t>
            </w:r>
            <w:r w:rsidRPr="00047D49">
              <w:rPr>
                <w:b w:val="0"/>
                <w:bCs w:val="0"/>
              </w:rPr>
              <w:t xml:space="preserve"> the </w:t>
            </w:r>
            <w:r>
              <w:rPr>
                <w:b w:val="0"/>
                <w:bCs w:val="0"/>
              </w:rPr>
              <w:t xml:space="preserve">level and </w:t>
            </w:r>
            <w:r w:rsidRPr="00047D49">
              <w:rPr>
                <w:b w:val="0"/>
                <w:bCs w:val="0"/>
              </w:rPr>
              <w:t>effectiveness of partner integration</w:t>
            </w:r>
            <w:r>
              <w:rPr>
                <w:b w:val="0"/>
                <w:bCs w:val="0"/>
              </w:rPr>
              <w:t>, service planning and delivery coordination, center processes (e.g., welcome, referral, and other processes), review of WIOA key performance measures, etc.</w:t>
            </w:r>
          </w:p>
        </w:tc>
        <w:tc>
          <w:tcPr>
            <w:tcW w:w="3840" w:type="dxa"/>
          </w:tcPr>
          <w:p w14:paraId="5E2CB45E"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Written assessment process/method and results</w:t>
            </w:r>
          </w:p>
          <w:p w14:paraId="74106691"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Meeting notes</w:t>
            </w:r>
          </w:p>
          <w:p w14:paraId="343BC283"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Process improvement documents</w:t>
            </w:r>
          </w:p>
          <w:p w14:paraId="73A1DC8D"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Customer survey results</w:t>
            </w:r>
          </w:p>
          <w:p w14:paraId="2396F992"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Staff interviews</w:t>
            </w:r>
          </w:p>
          <w:p w14:paraId="71F122B0" w14:textId="77777777"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WINTAC integration continuum materials</w:t>
            </w:r>
          </w:p>
          <w:p w14:paraId="0B4B8C07" w14:textId="099FD705" w:rsidR="00474554" w:rsidRDefault="100745A3"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t>Analysis of performance data/reports</w:t>
            </w:r>
          </w:p>
          <w:p w14:paraId="4ACCB32C" w14:textId="2F1B15B8" w:rsidR="00474554" w:rsidRDefault="388CA721" w:rsidP="00104F5A">
            <w:pPr>
              <w:pStyle w:val="ListParagraph"/>
              <w:numPr>
                <w:ilvl w:val="0"/>
                <w:numId w:val="12"/>
              </w:numPr>
              <w:ind w:left="661"/>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26B4FF09" w14:textId="49FDAE76" w:rsidR="73A8CCA6" w:rsidRDefault="73A8CCA6" w:rsidP="00862E85">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73A8CCA6">
              <w:rPr>
                <w:rFonts w:ascii="Calibri" w:eastAsia="Calibri" w:hAnsi="Calibri" w:cs="Calibri"/>
                <w:color w:val="000000" w:themeColor="text1"/>
              </w:rPr>
              <w:t>Yes</w:t>
            </w:r>
          </w:p>
          <w:p w14:paraId="044D6097" w14:textId="3D8FB56E" w:rsidR="76EA75AB" w:rsidRDefault="73A8CCA6" w:rsidP="6092973C">
            <w:pPr>
              <w:pStyle w:val="ListParagraph"/>
              <w:numPr>
                <w:ilvl w:val="0"/>
                <w:numId w:val="63"/>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092973C">
              <w:rPr>
                <w:rFonts w:ascii="Calibri" w:eastAsia="Calibri" w:hAnsi="Calibri" w:cs="Calibri"/>
                <w:color w:val="000000" w:themeColor="text1"/>
              </w:rPr>
              <w:t>No</w:t>
            </w:r>
          </w:p>
        </w:tc>
        <w:tc>
          <w:tcPr>
            <w:tcW w:w="3270" w:type="dxa"/>
          </w:tcPr>
          <w:p w14:paraId="395AE186" w14:textId="571FCB0C"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Promising practice</w:t>
            </w:r>
          </w:p>
          <w:p w14:paraId="24EF6632" w14:textId="7F7F18DF" w:rsidR="00474554" w:rsidRDefault="76EA75AB" w:rsidP="6092973C">
            <w:pPr>
              <w:pStyle w:val="ListParagraph"/>
              <w:numPr>
                <w:ilvl w:val="0"/>
                <w:numId w:val="64"/>
              </w:numPr>
              <w:spacing w:line="259" w:lineRule="auto"/>
              <w:cnfStyle w:val="000000000000" w:firstRow="0" w:lastRow="0" w:firstColumn="0" w:lastColumn="0" w:oddVBand="0" w:evenVBand="0" w:oddHBand="0" w:evenHBand="0" w:firstRowFirstColumn="0" w:firstRowLastColumn="0" w:lastRowFirstColumn="0" w:lastRowLastColumn="0"/>
            </w:pPr>
            <w:r>
              <w:t>Area of concern</w:t>
            </w:r>
          </w:p>
        </w:tc>
      </w:tr>
      <w:tr w:rsidR="00474554" w14:paraId="7F8B49E2" w14:textId="3F6EA8D0" w:rsidTr="609297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3B4C8F0D" w14:textId="77777777" w:rsidR="00474554" w:rsidRDefault="00474554" w:rsidP="000F4F3B">
            <w:r>
              <w:rPr>
                <w:b w:val="0"/>
              </w:rPr>
              <w:t xml:space="preserve">9. </w:t>
            </w:r>
            <w:r w:rsidRPr="00C7227B">
              <w:rPr>
                <w:b w:val="0"/>
                <w:bCs w:val="0"/>
              </w:rPr>
              <w:t xml:space="preserve">The center tracks progress of </w:t>
            </w:r>
            <w:r>
              <w:rPr>
                <w:b w:val="0"/>
                <w:bCs w:val="0"/>
              </w:rPr>
              <w:t xml:space="preserve">partner </w:t>
            </w:r>
            <w:r w:rsidRPr="00C7227B">
              <w:rPr>
                <w:b w:val="0"/>
                <w:bCs w:val="0"/>
              </w:rPr>
              <w:t xml:space="preserve">integration efforts through the use of the </w:t>
            </w:r>
            <w:r>
              <w:rPr>
                <w:b w:val="0"/>
                <w:bCs w:val="0"/>
              </w:rPr>
              <w:t>WINTAC integration model, or another model approved by the SWDB,</w:t>
            </w:r>
            <w:r w:rsidRPr="00C7227B">
              <w:rPr>
                <w:b w:val="0"/>
                <w:bCs w:val="0"/>
              </w:rPr>
              <w:t xml:space="preserve"> to positively impact system integration across multiple center services, including outreach and intake, assessment, career services, case management, career pathways, and business engagement.</w:t>
            </w:r>
            <w:r>
              <w:rPr>
                <w:b w:val="0"/>
                <w:bCs w:val="0"/>
              </w:rPr>
              <w:t xml:space="preserve"> </w:t>
            </w:r>
          </w:p>
        </w:tc>
        <w:tc>
          <w:tcPr>
            <w:tcW w:w="3840" w:type="dxa"/>
          </w:tcPr>
          <w:p w14:paraId="0318AF3B" w14:textId="77777777"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Written process/method</w:t>
            </w:r>
          </w:p>
          <w:p w14:paraId="6507252D" w14:textId="77777777"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5E2A18C6" w14:textId="77777777"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Process improvement documents</w:t>
            </w:r>
          </w:p>
          <w:p w14:paraId="10054437" w14:textId="77777777"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WINTAC integration continuum materials</w:t>
            </w:r>
          </w:p>
          <w:p w14:paraId="3516B51E" w14:textId="77777777"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Integration Continuum Major Processes Desk Aid</w:t>
            </w:r>
          </w:p>
          <w:p w14:paraId="62225061" w14:textId="75943065" w:rsidR="00474554" w:rsidRDefault="100745A3"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t>Disability Access Committee meeting notes/reports</w:t>
            </w:r>
          </w:p>
          <w:p w14:paraId="432F1026" w14:textId="7264B4B5" w:rsidR="00474554" w:rsidRDefault="388CA721" w:rsidP="00104F5A">
            <w:pPr>
              <w:pStyle w:val="ListParagraph"/>
              <w:numPr>
                <w:ilvl w:val="0"/>
                <w:numId w:val="11"/>
              </w:numPr>
              <w:ind w:left="661"/>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CC11B3A" w14:textId="4ED70C2E" w:rsidR="76EA75AB" w:rsidRDefault="76EA75AB" w:rsidP="00862E85">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148135E1" w14:textId="2C9D2337" w:rsidR="76EA75AB" w:rsidRDefault="76EA75AB" w:rsidP="6092973C">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rFonts w:eastAsiaTheme="minorEastAsia"/>
              </w:rPr>
            </w:pPr>
            <w:r>
              <w:t>No</w:t>
            </w:r>
          </w:p>
          <w:p w14:paraId="52098A69" w14:textId="3B1DBBC8" w:rsidR="76EA75AB" w:rsidRDefault="76EA75AB" w:rsidP="76EA75AB">
            <w:pPr>
              <w:cnfStyle w:val="000000100000" w:firstRow="0" w:lastRow="0" w:firstColumn="0" w:lastColumn="0" w:oddVBand="0" w:evenVBand="0" w:oddHBand="1" w:evenHBand="0" w:firstRowFirstColumn="0" w:firstRowLastColumn="0" w:lastRowFirstColumn="0" w:lastRowLastColumn="0"/>
            </w:pPr>
          </w:p>
        </w:tc>
        <w:tc>
          <w:tcPr>
            <w:tcW w:w="3270" w:type="dxa"/>
          </w:tcPr>
          <w:p w14:paraId="38CDC135" w14:textId="571FCB0C"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Promising practice</w:t>
            </w:r>
          </w:p>
          <w:p w14:paraId="134F19EB" w14:textId="61870F72" w:rsidR="00474554" w:rsidRDefault="76EA75AB" w:rsidP="6092973C">
            <w:pPr>
              <w:pStyle w:val="ListParagraph"/>
              <w:numPr>
                <w:ilvl w:val="0"/>
                <w:numId w:val="64"/>
              </w:numPr>
              <w:spacing w:line="259" w:lineRule="auto"/>
              <w:cnfStyle w:val="000000100000" w:firstRow="0" w:lastRow="0" w:firstColumn="0" w:lastColumn="0" w:oddVBand="0" w:evenVBand="0" w:oddHBand="1" w:evenHBand="0" w:firstRowFirstColumn="0" w:firstRowLastColumn="0" w:lastRowFirstColumn="0" w:lastRowLastColumn="0"/>
            </w:pPr>
            <w:r>
              <w:t>Area of concern</w:t>
            </w:r>
          </w:p>
        </w:tc>
      </w:tr>
    </w:tbl>
    <w:p w14:paraId="60E51601" w14:textId="1E1BE159" w:rsidR="00147446" w:rsidRPr="00874663" w:rsidRDefault="00147446" w:rsidP="00874663"/>
    <w:sectPr w:rsidR="00147446" w:rsidRPr="00874663" w:rsidSect="009042CC">
      <w:headerReference w:type="even" r:id="rId36"/>
      <w:headerReference w:type="default" r:id="rId37"/>
      <w:footerReference w:type="default" r:id="rId38"/>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1CFA" w14:textId="77777777" w:rsidR="007F150D" w:rsidRDefault="007F150D" w:rsidP="003516B4">
      <w:pPr>
        <w:spacing w:after="0" w:line="240" w:lineRule="auto"/>
      </w:pPr>
      <w:r>
        <w:separator/>
      </w:r>
    </w:p>
  </w:endnote>
  <w:endnote w:type="continuationSeparator" w:id="0">
    <w:p w14:paraId="023BE9C1" w14:textId="77777777" w:rsidR="007F150D" w:rsidRDefault="007F150D" w:rsidP="003516B4">
      <w:pPr>
        <w:spacing w:after="0" w:line="240" w:lineRule="auto"/>
      </w:pPr>
      <w:r>
        <w:continuationSeparator/>
      </w:r>
    </w:p>
  </w:endnote>
  <w:endnote w:type="continuationNotice" w:id="1">
    <w:p w14:paraId="7AC59CB3" w14:textId="77777777" w:rsidR="007F150D" w:rsidRDefault="007F1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0853" w14:textId="44AD618B" w:rsidR="007B1BA2" w:rsidRPr="003C7B24" w:rsidRDefault="007B1BA2" w:rsidP="009B7E32">
    <w:pPr>
      <w:pStyle w:val="Footer"/>
      <w:tabs>
        <w:tab w:val="clear" w:pos="9720"/>
        <w:tab w:val="right" w:pos="12960"/>
      </w:tabs>
    </w:pPr>
    <w:r w:rsidRPr="007B1BA2">
      <mc:AlternateContent>
        <mc:Choice Requires="wps">
          <w:drawing>
            <wp:anchor distT="0" distB="0" distL="114300" distR="114300" simplePos="0" relativeHeight="251657216" behindDoc="0" locked="1" layoutInCell="1" allowOverlap="1" wp14:anchorId="3C5DB0F2" wp14:editId="2B6803C6">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dec="http://schemas.microsoft.com/office/drawing/2017/decorative" xmlns:a16="http://schemas.microsoft.com/office/drawing/2014/main" xmlns:a="http://schemas.openxmlformats.org/drawingml/2006/main">
          <w:pict>
            <v:rect id="Rectangle 12" style="position:absolute;margin-left:-37.6pt;margin-top:-5.45pt;width:273.6pt;height: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d="f" strokeweight="1pt" w14:anchorId="1C951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">
              <v:fill type="gradient" opacity="0" color2="white [3212]" colors="0 white;3932f white;26117f #0f6a6b;60293f #0f6a6b" angle="270" focus="100%" o:opacity2="0" rotate="t"/>
              <w10:anchorlock/>
            </v:rect>
          </w:pict>
        </mc:Fallback>
      </mc:AlternateContent>
    </w:r>
    <w:r w:rsidR="003F57DF" w:rsidRPr="007B1BA2">
      <w:tab/>
    </w:r>
    <w:r w:rsidR="003F57DF" w:rsidRPr="007B1BA2">
      <w:fldChar w:fldCharType="begin"/>
    </w:r>
    <w:r w:rsidR="003F57DF" w:rsidRPr="007B1BA2">
      <w:instrText xml:space="preserve"> PAGE   \* MERGEFORMAT </w:instrText>
    </w:r>
    <w:r w:rsidR="003F57DF" w:rsidRPr="007B1BA2">
      <w:fldChar w:fldCharType="separate"/>
    </w:r>
    <w:r w:rsidR="00554A87">
      <w:t>1</w:t>
    </w:r>
    <w:r w:rsidR="003F57DF" w:rsidRPr="007B1B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F9D3" w14:textId="77777777" w:rsidR="007F150D" w:rsidRDefault="007F150D" w:rsidP="003516B4">
      <w:pPr>
        <w:spacing w:after="0" w:line="240" w:lineRule="auto"/>
      </w:pPr>
      <w:r>
        <w:separator/>
      </w:r>
    </w:p>
  </w:footnote>
  <w:footnote w:type="continuationSeparator" w:id="0">
    <w:p w14:paraId="06750FDE" w14:textId="77777777" w:rsidR="007F150D" w:rsidRDefault="007F150D" w:rsidP="003516B4">
      <w:pPr>
        <w:spacing w:after="0" w:line="240" w:lineRule="auto"/>
      </w:pPr>
      <w:r>
        <w:continuationSeparator/>
      </w:r>
    </w:p>
  </w:footnote>
  <w:footnote w:type="continuationNotice" w:id="1">
    <w:p w14:paraId="7DFD8BDE" w14:textId="77777777" w:rsidR="007F150D" w:rsidRDefault="007F150D">
      <w:pPr>
        <w:spacing w:after="0" w:line="240" w:lineRule="auto"/>
      </w:pPr>
    </w:p>
  </w:footnote>
  <w:footnote w:id="2">
    <w:p w14:paraId="0F7C9E56" w14:textId="75C2452B" w:rsidR="000973CE" w:rsidRDefault="000973CE">
      <w:pPr>
        <w:pStyle w:val="FootnoteText"/>
      </w:pPr>
      <w:r>
        <w:rPr>
          <w:rStyle w:val="FootnoteReference"/>
        </w:rPr>
        <w:footnoteRef/>
      </w:r>
      <w:r>
        <w:t xml:space="preserve"> </w:t>
      </w:r>
      <w:r w:rsidR="009A5B47">
        <w:t xml:space="preserve">See </w:t>
      </w:r>
      <w:hyperlink r:id="rId1" w:history="1">
        <w:r w:rsidR="00655364" w:rsidRPr="00655364">
          <w:rPr>
            <w:rStyle w:val="Hyperlink"/>
          </w:rPr>
          <w:t>USDOL-ETA TEGL No. 16-16</w:t>
        </w:r>
      </w:hyperlink>
      <w:r w:rsidR="009A5B47">
        <w:t>.</w:t>
      </w:r>
      <w:r w:rsidR="005D77F8">
        <w:t xml:space="preserve"> </w:t>
      </w:r>
      <w:r w:rsidR="00794605">
        <w:t>In the TEGL, “direct linkage</w:t>
      </w:r>
      <w:r w:rsidR="009752FF">
        <w:t xml:space="preserve">” is defined as </w:t>
      </w:r>
      <w:r w:rsidR="00D51E4B">
        <w:t xml:space="preserve">“providing a direct connection at the American Job Center </w:t>
      </w:r>
      <w:r w:rsidR="00742C71">
        <w:t xml:space="preserve">within a reasonable time, by phone or through a </w:t>
      </w:r>
      <w:r w:rsidR="00A548B9">
        <w:t>real-time Web-based communication</w:t>
      </w:r>
      <w:r w:rsidR="00171CFE">
        <w:t xml:space="preserve">, to a program staff member who can provide program information </w:t>
      </w:r>
      <w:r w:rsidR="00D82523">
        <w:t xml:space="preserve">or services, including career services, </w:t>
      </w:r>
      <w:r w:rsidR="009F550D">
        <w:t>to the customer</w:t>
      </w:r>
      <w:r w:rsidR="009651D1">
        <w:t xml:space="preserve">. </w:t>
      </w:r>
      <w:r w:rsidR="009F550D">
        <w:t>Sol</w:t>
      </w:r>
      <w:r w:rsidR="009651D1">
        <w:t xml:space="preserve">ely </w:t>
      </w:r>
      <w:r w:rsidR="00183885">
        <w:t xml:space="preserve">providing a phone number, Web site, information, pamphlets, </w:t>
      </w:r>
      <w:r w:rsidR="00967FB3">
        <w:t>or materials does not constitute a ‘direct linkage.’”</w:t>
      </w:r>
    </w:p>
  </w:footnote>
  <w:footnote w:id="3">
    <w:p w14:paraId="3B381CF2" w14:textId="1304EA3A" w:rsidR="00192925" w:rsidRDefault="00192925">
      <w:pPr>
        <w:pStyle w:val="FootnoteText"/>
      </w:pPr>
      <w:r>
        <w:rPr>
          <w:rStyle w:val="FootnoteReference"/>
        </w:rPr>
        <w:footnoteRef/>
      </w:r>
      <w:r>
        <w:t xml:space="preserve"> </w:t>
      </w:r>
      <w:hyperlink r:id="rId2" w:history="1">
        <w:r w:rsidR="003130E1" w:rsidRPr="00BB7EF4">
          <w:rPr>
            <w:rStyle w:val="Hyperlink"/>
          </w:rPr>
          <w:t>TEGL No. 16-16</w:t>
        </w:r>
      </w:hyperlink>
      <w:r w:rsidR="003130E1">
        <w:t xml:space="preserve"> describes “trained staff” as “</w:t>
      </w:r>
      <w:r w:rsidR="00724180">
        <w:t xml:space="preserve">having a staff member from a different partner program physically present at the American Job Center </w:t>
      </w:r>
      <w:r w:rsidR="007C2C2F">
        <w:t xml:space="preserve">and </w:t>
      </w:r>
      <w:r w:rsidR="007C2C2F" w:rsidRPr="007C2C2F">
        <w:rPr>
          <w:i/>
          <w:iCs/>
        </w:rPr>
        <w:t>appropriately trained</w:t>
      </w:r>
      <w:r w:rsidR="007C2C2F">
        <w:t xml:space="preserve"> </w:t>
      </w:r>
      <w:r w:rsidR="00B32200">
        <w:t xml:space="preserve">[emphasis in the original] </w:t>
      </w:r>
      <w:r w:rsidR="007C2C2F">
        <w:t xml:space="preserve">to provide information to </w:t>
      </w:r>
      <w:r w:rsidR="005D6BD0">
        <w:t xml:space="preserve">customers about the programs, services, and activities available </w:t>
      </w:r>
      <w:r w:rsidR="00B32200">
        <w:t>through all partner programs.”</w:t>
      </w:r>
    </w:p>
  </w:footnote>
  <w:footnote w:id="4">
    <w:p w14:paraId="10DEA3A9" w14:textId="58801A3E" w:rsidR="1F9BBB9E" w:rsidRDefault="1F9BBB9E" w:rsidP="1F9BBB9E">
      <w:pPr>
        <w:pStyle w:val="FootnoteText"/>
      </w:pPr>
      <w:r w:rsidRPr="1F9BBB9E">
        <w:rPr>
          <w:rStyle w:val="FootnoteReference"/>
        </w:rPr>
        <w:footnoteRef/>
      </w:r>
      <w:r>
        <w:t xml:space="preserve"> “Warm referral” means that Center staff make direct contact with other programs on behalf of the customer to schedule necessary appointments and follow-up in a timely manner, rather than requiring the customer to manage his/her own referral.  </w:t>
      </w:r>
    </w:p>
  </w:footnote>
  <w:footnote w:id="5">
    <w:p w14:paraId="1037C2FF" w14:textId="1C79E814" w:rsidR="00C97153" w:rsidRDefault="00C97153">
      <w:pPr>
        <w:pStyle w:val="FootnoteText"/>
      </w:pPr>
      <w:r>
        <w:rPr>
          <w:rStyle w:val="FootnoteReference"/>
        </w:rPr>
        <w:footnoteRef/>
      </w:r>
      <w:r>
        <w:t xml:space="preserve"> USDOL-ETA </w:t>
      </w:r>
      <w:hyperlink r:id="rId3" w:history="1">
        <w:r w:rsidRPr="00360653">
          <w:rPr>
            <w:rStyle w:val="Hyperlink"/>
          </w:rPr>
          <w:t>TEGL No. 16-16</w:t>
        </w:r>
      </w:hyperlink>
      <w:r w:rsidRPr="00360653">
        <w:t xml:space="preserve"> describes “trained staff” as “having a staff member from a different partner program physically present at the American Job Center and </w:t>
      </w:r>
      <w:r w:rsidRPr="00360653">
        <w:rPr>
          <w:i/>
          <w:iCs/>
        </w:rPr>
        <w:t>appropriately trained</w:t>
      </w:r>
      <w:r w:rsidRPr="00360653">
        <w:t xml:space="preserve"> [emphasis in the original] to provide information to customers about the programs, services, and activities available through all partner programs.”</w:t>
      </w:r>
    </w:p>
  </w:footnote>
  <w:footnote w:id="6">
    <w:p w14:paraId="64F5B537" w14:textId="7FFC4509" w:rsidR="00C97153" w:rsidRDefault="00C97153">
      <w:pPr>
        <w:pStyle w:val="FootnoteText"/>
      </w:pPr>
      <w:r>
        <w:rPr>
          <w:rStyle w:val="FootnoteReference"/>
        </w:rPr>
        <w:footnoteRef/>
      </w:r>
      <w:r>
        <w:t xml:space="preserve"> </w:t>
      </w:r>
      <w:hyperlink r:id="rId4" w:history="1">
        <w:r w:rsidRPr="00EA653D">
          <w:rPr>
            <w:rStyle w:val="Hyperlink"/>
          </w:rPr>
          <w:t>USDOL-ETA TEG</w:t>
        </w:r>
        <w:r>
          <w:rPr>
            <w:rStyle w:val="Hyperlink"/>
          </w:rPr>
          <w:t>L</w:t>
        </w:r>
        <w:r w:rsidRPr="00EA653D">
          <w:rPr>
            <w:rStyle w:val="Hyperlink"/>
          </w:rPr>
          <w:t xml:space="preserve"> No. 16-16</w:t>
        </w:r>
      </w:hyperlink>
      <w:r>
        <w:t xml:space="preserve"> defines </w:t>
      </w:r>
      <w:r w:rsidRPr="00EA653D">
        <w:t>“direct linkage” as “providing a direct connection at the American Job Center within a reasonable time, by phone or through a real-time Web-based communication, to a program staff member who can provide program information or services, including career services, to the customer. Solely providing a phone number, Web site, information, pamphlets, or materials does not constitute a ‘direct linkage.’”</w:t>
      </w:r>
    </w:p>
  </w:footnote>
  <w:footnote w:id="7">
    <w:p w14:paraId="50A756B4" w14:textId="5A8A9F20" w:rsidR="00C97153" w:rsidRDefault="00C97153">
      <w:pPr>
        <w:pStyle w:val="FootnoteText"/>
      </w:pPr>
      <w:r>
        <w:rPr>
          <w:rStyle w:val="FootnoteReference"/>
        </w:rPr>
        <w:footnoteRef/>
      </w:r>
      <w:r>
        <w:t xml:space="preserve"> </w:t>
      </w:r>
      <w:r w:rsidRPr="006A11BC">
        <w:t>“Warm referral” means that</w:t>
      </w:r>
      <w:r>
        <w:t xml:space="preserve"> Center</w:t>
      </w:r>
      <w:r w:rsidRPr="006A11BC">
        <w:t xml:space="preserve"> staff make direct contact with other programs on behalf of the customer</w:t>
      </w:r>
      <w:r>
        <w:t xml:space="preserve"> to schedule necessary appointments and follow-up in a timely manner</w:t>
      </w:r>
      <w:r w:rsidRPr="006A11BC">
        <w:t xml:space="preserve">, rather than requiring the customer to manage his/her own referral.  </w:t>
      </w:r>
    </w:p>
  </w:footnote>
  <w:footnote w:id="8">
    <w:p w14:paraId="17B95902" w14:textId="46D5D1AB" w:rsidR="00474554" w:rsidRDefault="00474554">
      <w:pPr>
        <w:pStyle w:val="FootnoteText"/>
      </w:pPr>
      <w:r>
        <w:rPr>
          <w:rStyle w:val="FootnoteReference"/>
        </w:rPr>
        <w:footnoteRef/>
      </w:r>
      <w:r>
        <w:t xml:space="preserve"> </w:t>
      </w:r>
      <w:hyperlink r:id="rId5" w:history="1">
        <w:r w:rsidRPr="00810B96">
          <w:rPr>
            <w:rStyle w:val="Hyperlink"/>
          </w:rPr>
          <w:t>See USDOL-ETA TEGL No. 04-15</w:t>
        </w:r>
      </w:hyperlink>
      <w:r>
        <w:t>, “</w:t>
      </w:r>
      <w:r w:rsidRPr="00787368">
        <w:t>Vision for the One-Stop Delivery System under the Workforce Innovation and Opportunity Act (WIOA)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8DDA" w14:textId="51742284" w:rsidR="00EC32C3" w:rsidRDefault="0099734C">
    <w:pPr>
      <w:pStyle w:val="Header"/>
    </w:pPr>
    <w:r>
      <w:rPr>
        <w:noProof/>
      </w:rPr>
      <w:pict w14:anchorId="2E82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A547" w14:textId="33467706" w:rsidR="003516B4" w:rsidRPr="000003D4" w:rsidRDefault="00413EF7" w:rsidP="00EA2083">
    <w:pPr>
      <w:pStyle w:val="Header"/>
    </w:pPr>
    <w:r w:rsidRPr="008B4A76">
      <w:rPr>
        <w:b/>
        <w:bCs w:val="0"/>
      </w:rPr>
      <w:t>Iowa</w:t>
    </w:r>
    <w:r w:rsidR="00AF5C18" w:rsidRPr="008B4A76">
      <w:rPr>
        <w:b/>
        <w:bCs w:val="0"/>
        <w:i/>
        <w:iCs/>
      </w:rPr>
      <w:t>WORKS</w:t>
    </w:r>
    <w:r w:rsidR="00027CEB" w:rsidRPr="008B4A76">
      <w:rPr>
        <w:b/>
        <w:bCs w:val="0"/>
      </w:rPr>
      <w:t xml:space="preserve"> Center Certification</w:t>
    </w:r>
    <w:r w:rsidR="008B4A76" w:rsidRPr="008B4A76">
      <w:rPr>
        <w:b/>
        <w:bCs w:val="0"/>
      </w:rPr>
      <w:t xml:space="preserve"> Evaluation Tool</w:t>
    </w:r>
    <w:r w:rsidR="006654CC" w:rsidRPr="000003D4">
      <w:tab/>
    </w:r>
    <w:r w:rsidR="00EA2083">
      <w:tab/>
    </w:r>
    <w:r w:rsidR="006654CC" w:rsidRPr="000003D4">
      <w:rPr>
        <w:noProof/>
        <w:position w:val="-8"/>
      </w:rPr>
      <w:drawing>
        <wp:inline distT="0" distB="0" distL="0" distR="0" wp14:anchorId="6C9E5A45" wp14:editId="2B696609">
          <wp:extent cx="1947153" cy="396872"/>
          <wp:effectExtent l="0" t="0" r="0" b="3810"/>
          <wp:docPr id="2" name="Picture 2" descr="Logo for Iowa State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1"/>
                  <a:stretch>
                    <a:fillRect/>
                  </a:stretch>
                </pic:blipFill>
                <pic:spPr>
                  <a:xfrm>
                    <a:off x="0" y="0"/>
                    <a:ext cx="2150045" cy="438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E00"/>
    <w:multiLevelType w:val="hybridMultilevel"/>
    <w:tmpl w:val="CE2E5C74"/>
    <w:lvl w:ilvl="0" w:tplc="476EB3C0">
      <w:start w:val="1"/>
      <w:numFmt w:val="bullet"/>
      <w:lvlText w:val=""/>
      <w:lvlJc w:val="left"/>
      <w:pPr>
        <w:ind w:left="720" w:hanging="360"/>
      </w:pPr>
      <w:rPr>
        <w:rFonts w:ascii="Wingdings" w:hAnsi="Wingdings" w:hint="default"/>
      </w:rPr>
    </w:lvl>
    <w:lvl w:ilvl="1" w:tplc="685606C2">
      <w:start w:val="1"/>
      <w:numFmt w:val="bullet"/>
      <w:lvlText w:val="o"/>
      <w:lvlJc w:val="left"/>
      <w:pPr>
        <w:ind w:left="1440" w:hanging="360"/>
      </w:pPr>
      <w:rPr>
        <w:rFonts w:ascii="Courier New" w:hAnsi="Courier New" w:hint="default"/>
      </w:rPr>
    </w:lvl>
    <w:lvl w:ilvl="2" w:tplc="90D00684">
      <w:start w:val="1"/>
      <w:numFmt w:val="bullet"/>
      <w:lvlText w:val=""/>
      <w:lvlJc w:val="left"/>
      <w:pPr>
        <w:ind w:left="2160" w:hanging="360"/>
      </w:pPr>
      <w:rPr>
        <w:rFonts w:ascii="Wingdings" w:hAnsi="Wingdings" w:hint="default"/>
      </w:rPr>
    </w:lvl>
    <w:lvl w:ilvl="3" w:tplc="6A548C20">
      <w:start w:val="1"/>
      <w:numFmt w:val="bullet"/>
      <w:lvlText w:val=""/>
      <w:lvlJc w:val="left"/>
      <w:pPr>
        <w:ind w:left="2880" w:hanging="360"/>
      </w:pPr>
      <w:rPr>
        <w:rFonts w:ascii="Symbol" w:hAnsi="Symbol" w:hint="default"/>
      </w:rPr>
    </w:lvl>
    <w:lvl w:ilvl="4" w:tplc="2FDA184A">
      <w:start w:val="1"/>
      <w:numFmt w:val="bullet"/>
      <w:lvlText w:val="o"/>
      <w:lvlJc w:val="left"/>
      <w:pPr>
        <w:ind w:left="3600" w:hanging="360"/>
      </w:pPr>
      <w:rPr>
        <w:rFonts w:ascii="Courier New" w:hAnsi="Courier New" w:hint="default"/>
      </w:rPr>
    </w:lvl>
    <w:lvl w:ilvl="5" w:tplc="1958B42C">
      <w:start w:val="1"/>
      <w:numFmt w:val="bullet"/>
      <w:lvlText w:val=""/>
      <w:lvlJc w:val="left"/>
      <w:pPr>
        <w:ind w:left="4320" w:hanging="360"/>
      </w:pPr>
      <w:rPr>
        <w:rFonts w:ascii="Wingdings" w:hAnsi="Wingdings" w:hint="default"/>
      </w:rPr>
    </w:lvl>
    <w:lvl w:ilvl="6" w:tplc="92B490EA">
      <w:start w:val="1"/>
      <w:numFmt w:val="bullet"/>
      <w:lvlText w:val=""/>
      <w:lvlJc w:val="left"/>
      <w:pPr>
        <w:ind w:left="5040" w:hanging="360"/>
      </w:pPr>
      <w:rPr>
        <w:rFonts w:ascii="Symbol" w:hAnsi="Symbol" w:hint="default"/>
      </w:rPr>
    </w:lvl>
    <w:lvl w:ilvl="7" w:tplc="DB2A58CC">
      <w:start w:val="1"/>
      <w:numFmt w:val="bullet"/>
      <w:lvlText w:val="o"/>
      <w:lvlJc w:val="left"/>
      <w:pPr>
        <w:ind w:left="5760" w:hanging="360"/>
      </w:pPr>
      <w:rPr>
        <w:rFonts w:ascii="Courier New" w:hAnsi="Courier New" w:hint="default"/>
      </w:rPr>
    </w:lvl>
    <w:lvl w:ilvl="8" w:tplc="1D4669E0">
      <w:start w:val="1"/>
      <w:numFmt w:val="bullet"/>
      <w:lvlText w:val=""/>
      <w:lvlJc w:val="left"/>
      <w:pPr>
        <w:ind w:left="6480" w:hanging="360"/>
      </w:pPr>
      <w:rPr>
        <w:rFonts w:ascii="Wingdings" w:hAnsi="Wingdings" w:hint="default"/>
      </w:rPr>
    </w:lvl>
  </w:abstractNum>
  <w:abstractNum w:abstractNumId="1" w15:restartNumberingAfterBreak="0">
    <w:nsid w:val="04206408"/>
    <w:multiLevelType w:val="hybridMultilevel"/>
    <w:tmpl w:val="898A0C06"/>
    <w:lvl w:ilvl="0" w:tplc="C0CAB028">
      <w:start w:val="1"/>
      <w:numFmt w:val="bullet"/>
      <w:lvlText w:val=""/>
      <w:lvlJc w:val="left"/>
      <w:pPr>
        <w:ind w:left="720" w:hanging="360"/>
      </w:pPr>
      <w:rPr>
        <w:rFonts w:ascii="Wingdings" w:hAnsi="Wingdings" w:hint="default"/>
      </w:rPr>
    </w:lvl>
    <w:lvl w:ilvl="1" w:tplc="90160662">
      <w:start w:val="1"/>
      <w:numFmt w:val="bullet"/>
      <w:lvlText w:val="o"/>
      <w:lvlJc w:val="left"/>
      <w:pPr>
        <w:ind w:left="1440" w:hanging="360"/>
      </w:pPr>
      <w:rPr>
        <w:rFonts w:ascii="Courier New" w:hAnsi="Courier New" w:hint="default"/>
      </w:rPr>
    </w:lvl>
    <w:lvl w:ilvl="2" w:tplc="24BC948C">
      <w:start w:val="1"/>
      <w:numFmt w:val="bullet"/>
      <w:lvlText w:val=""/>
      <w:lvlJc w:val="left"/>
      <w:pPr>
        <w:ind w:left="2160" w:hanging="360"/>
      </w:pPr>
      <w:rPr>
        <w:rFonts w:ascii="Wingdings" w:hAnsi="Wingdings" w:hint="default"/>
      </w:rPr>
    </w:lvl>
    <w:lvl w:ilvl="3" w:tplc="4C667110">
      <w:start w:val="1"/>
      <w:numFmt w:val="bullet"/>
      <w:lvlText w:val=""/>
      <w:lvlJc w:val="left"/>
      <w:pPr>
        <w:ind w:left="2880" w:hanging="360"/>
      </w:pPr>
      <w:rPr>
        <w:rFonts w:ascii="Symbol" w:hAnsi="Symbol" w:hint="default"/>
      </w:rPr>
    </w:lvl>
    <w:lvl w:ilvl="4" w:tplc="D63A126A">
      <w:start w:val="1"/>
      <w:numFmt w:val="bullet"/>
      <w:lvlText w:val="o"/>
      <w:lvlJc w:val="left"/>
      <w:pPr>
        <w:ind w:left="3600" w:hanging="360"/>
      </w:pPr>
      <w:rPr>
        <w:rFonts w:ascii="Courier New" w:hAnsi="Courier New" w:hint="default"/>
      </w:rPr>
    </w:lvl>
    <w:lvl w:ilvl="5" w:tplc="BFF4755E">
      <w:start w:val="1"/>
      <w:numFmt w:val="bullet"/>
      <w:lvlText w:val=""/>
      <w:lvlJc w:val="left"/>
      <w:pPr>
        <w:ind w:left="4320" w:hanging="360"/>
      </w:pPr>
      <w:rPr>
        <w:rFonts w:ascii="Wingdings" w:hAnsi="Wingdings" w:hint="default"/>
      </w:rPr>
    </w:lvl>
    <w:lvl w:ilvl="6" w:tplc="F93864E8">
      <w:start w:val="1"/>
      <w:numFmt w:val="bullet"/>
      <w:lvlText w:val=""/>
      <w:lvlJc w:val="left"/>
      <w:pPr>
        <w:ind w:left="5040" w:hanging="360"/>
      </w:pPr>
      <w:rPr>
        <w:rFonts w:ascii="Symbol" w:hAnsi="Symbol" w:hint="default"/>
      </w:rPr>
    </w:lvl>
    <w:lvl w:ilvl="7" w:tplc="9E105122">
      <w:start w:val="1"/>
      <w:numFmt w:val="bullet"/>
      <w:lvlText w:val="o"/>
      <w:lvlJc w:val="left"/>
      <w:pPr>
        <w:ind w:left="5760" w:hanging="360"/>
      </w:pPr>
      <w:rPr>
        <w:rFonts w:ascii="Courier New" w:hAnsi="Courier New" w:hint="default"/>
      </w:rPr>
    </w:lvl>
    <w:lvl w:ilvl="8" w:tplc="DA7C45D0">
      <w:start w:val="1"/>
      <w:numFmt w:val="bullet"/>
      <w:lvlText w:val=""/>
      <w:lvlJc w:val="left"/>
      <w:pPr>
        <w:ind w:left="6480" w:hanging="360"/>
      </w:pPr>
      <w:rPr>
        <w:rFonts w:ascii="Wingdings" w:hAnsi="Wingdings" w:hint="default"/>
      </w:rPr>
    </w:lvl>
  </w:abstractNum>
  <w:abstractNum w:abstractNumId="2" w15:restartNumberingAfterBreak="0">
    <w:nsid w:val="046F3901"/>
    <w:multiLevelType w:val="hybridMultilevel"/>
    <w:tmpl w:val="245C696C"/>
    <w:lvl w:ilvl="0" w:tplc="92B6BB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7E3C"/>
    <w:multiLevelType w:val="hybridMultilevel"/>
    <w:tmpl w:val="4F3AEB16"/>
    <w:lvl w:ilvl="0" w:tplc="92B6BB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25727"/>
    <w:multiLevelType w:val="hybridMultilevel"/>
    <w:tmpl w:val="6BB8D290"/>
    <w:lvl w:ilvl="0" w:tplc="9AF08B3C">
      <w:start w:val="1"/>
      <w:numFmt w:val="bullet"/>
      <w:lvlText w:val=""/>
      <w:lvlJc w:val="left"/>
      <w:pPr>
        <w:ind w:left="720" w:hanging="360"/>
      </w:pPr>
      <w:rPr>
        <w:rFonts w:ascii="Wingdings" w:hAnsi="Wingdings" w:hint="default"/>
      </w:rPr>
    </w:lvl>
    <w:lvl w:ilvl="1" w:tplc="27986492">
      <w:start w:val="1"/>
      <w:numFmt w:val="bullet"/>
      <w:lvlText w:val="o"/>
      <w:lvlJc w:val="left"/>
      <w:pPr>
        <w:ind w:left="1440" w:hanging="360"/>
      </w:pPr>
      <w:rPr>
        <w:rFonts w:ascii="Courier New" w:hAnsi="Courier New" w:hint="default"/>
      </w:rPr>
    </w:lvl>
    <w:lvl w:ilvl="2" w:tplc="BCDE3B9E">
      <w:start w:val="1"/>
      <w:numFmt w:val="bullet"/>
      <w:lvlText w:val=""/>
      <w:lvlJc w:val="left"/>
      <w:pPr>
        <w:ind w:left="2160" w:hanging="360"/>
      </w:pPr>
      <w:rPr>
        <w:rFonts w:ascii="Wingdings" w:hAnsi="Wingdings" w:hint="default"/>
      </w:rPr>
    </w:lvl>
    <w:lvl w:ilvl="3" w:tplc="A6A45F1C">
      <w:start w:val="1"/>
      <w:numFmt w:val="bullet"/>
      <w:lvlText w:val=""/>
      <w:lvlJc w:val="left"/>
      <w:pPr>
        <w:ind w:left="2880" w:hanging="360"/>
      </w:pPr>
      <w:rPr>
        <w:rFonts w:ascii="Symbol" w:hAnsi="Symbol" w:hint="default"/>
      </w:rPr>
    </w:lvl>
    <w:lvl w:ilvl="4" w:tplc="146CF8E2">
      <w:start w:val="1"/>
      <w:numFmt w:val="bullet"/>
      <w:lvlText w:val="o"/>
      <w:lvlJc w:val="left"/>
      <w:pPr>
        <w:ind w:left="3600" w:hanging="360"/>
      </w:pPr>
      <w:rPr>
        <w:rFonts w:ascii="Courier New" w:hAnsi="Courier New" w:hint="default"/>
      </w:rPr>
    </w:lvl>
    <w:lvl w:ilvl="5" w:tplc="8C8EB882">
      <w:start w:val="1"/>
      <w:numFmt w:val="bullet"/>
      <w:lvlText w:val=""/>
      <w:lvlJc w:val="left"/>
      <w:pPr>
        <w:ind w:left="4320" w:hanging="360"/>
      </w:pPr>
      <w:rPr>
        <w:rFonts w:ascii="Wingdings" w:hAnsi="Wingdings" w:hint="default"/>
      </w:rPr>
    </w:lvl>
    <w:lvl w:ilvl="6" w:tplc="C526E162">
      <w:start w:val="1"/>
      <w:numFmt w:val="bullet"/>
      <w:lvlText w:val=""/>
      <w:lvlJc w:val="left"/>
      <w:pPr>
        <w:ind w:left="5040" w:hanging="360"/>
      </w:pPr>
      <w:rPr>
        <w:rFonts w:ascii="Symbol" w:hAnsi="Symbol" w:hint="default"/>
      </w:rPr>
    </w:lvl>
    <w:lvl w:ilvl="7" w:tplc="11485E5A">
      <w:start w:val="1"/>
      <w:numFmt w:val="bullet"/>
      <w:lvlText w:val="o"/>
      <w:lvlJc w:val="left"/>
      <w:pPr>
        <w:ind w:left="5760" w:hanging="360"/>
      </w:pPr>
      <w:rPr>
        <w:rFonts w:ascii="Courier New" w:hAnsi="Courier New" w:hint="default"/>
      </w:rPr>
    </w:lvl>
    <w:lvl w:ilvl="8" w:tplc="0A56D5B8">
      <w:start w:val="1"/>
      <w:numFmt w:val="bullet"/>
      <w:lvlText w:val=""/>
      <w:lvlJc w:val="left"/>
      <w:pPr>
        <w:ind w:left="6480" w:hanging="360"/>
      </w:pPr>
      <w:rPr>
        <w:rFonts w:ascii="Wingdings" w:hAnsi="Wingdings" w:hint="default"/>
      </w:rPr>
    </w:lvl>
  </w:abstractNum>
  <w:abstractNum w:abstractNumId="5" w15:restartNumberingAfterBreak="0">
    <w:nsid w:val="09413BF8"/>
    <w:multiLevelType w:val="hybridMultilevel"/>
    <w:tmpl w:val="B754C91E"/>
    <w:lvl w:ilvl="0" w:tplc="0AF0FAEA">
      <w:start w:val="1"/>
      <w:numFmt w:val="bullet"/>
      <w:lvlText w:val=""/>
      <w:lvlJc w:val="left"/>
      <w:pPr>
        <w:ind w:left="720" w:hanging="360"/>
      </w:pPr>
      <w:rPr>
        <w:rFonts w:ascii="Wingdings" w:hAnsi="Wingdings" w:hint="default"/>
      </w:rPr>
    </w:lvl>
    <w:lvl w:ilvl="1" w:tplc="7E5E5F20">
      <w:start w:val="1"/>
      <w:numFmt w:val="bullet"/>
      <w:lvlText w:val="o"/>
      <w:lvlJc w:val="left"/>
      <w:pPr>
        <w:ind w:left="1440" w:hanging="360"/>
      </w:pPr>
      <w:rPr>
        <w:rFonts w:ascii="Courier New" w:hAnsi="Courier New" w:hint="default"/>
      </w:rPr>
    </w:lvl>
    <w:lvl w:ilvl="2" w:tplc="D2163206">
      <w:start w:val="1"/>
      <w:numFmt w:val="bullet"/>
      <w:lvlText w:val=""/>
      <w:lvlJc w:val="left"/>
      <w:pPr>
        <w:ind w:left="2160" w:hanging="360"/>
      </w:pPr>
      <w:rPr>
        <w:rFonts w:ascii="Wingdings" w:hAnsi="Wingdings" w:hint="default"/>
      </w:rPr>
    </w:lvl>
    <w:lvl w:ilvl="3" w:tplc="642432B4">
      <w:start w:val="1"/>
      <w:numFmt w:val="bullet"/>
      <w:lvlText w:val=""/>
      <w:lvlJc w:val="left"/>
      <w:pPr>
        <w:ind w:left="2880" w:hanging="360"/>
      </w:pPr>
      <w:rPr>
        <w:rFonts w:ascii="Symbol" w:hAnsi="Symbol" w:hint="default"/>
      </w:rPr>
    </w:lvl>
    <w:lvl w:ilvl="4" w:tplc="A380E236">
      <w:start w:val="1"/>
      <w:numFmt w:val="bullet"/>
      <w:lvlText w:val="o"/>
      <w:lvlJc w:val="left"/>
      <w:pPr>
        <w:ind w:left="3600" w:hanging="360"/>
      </w:pPr>
      <w:rPr>
        <w:rFonts w:ascii="Courier New" w:hAnsi="Courier New" w:hint="default"/>
      </w:rPr>
    </w:lvl>
    <w:lvl w:ilvl="5" w:tplc="B7F22F80">
      <w:start w:val="1"/>
      <w:numFmt w:val="bullet"/>
      <w:lvlText w:val=""/>
      <w:lvlJc w:val="left"/>
      <w:pPr>
        <w:ind w:left="4320" w:hanging="360"/>
      </w:pPr>
      <w:rPr>
        <w:rFonts w:ascii="Wingdings" w:hAnsi="Wingdings" w:hint="default"/>
      </w:rPr>
    </w:lvl>
    <w:lvl w:ilvl="6" w:tplc="D1E03D1E">
      <w:start w:val="1"/>
      <w:numFmt w:val="bullet"/>
      <w:lvlText w:val=""/>
      <w:lvlJc w:val="left"/>
      <w:pPr>
        <w:ind w:left="5040" w:hanging="360"/>
      </w:pPr>
      <w:rPr>
        <w:rFonts w:ascii="Symbol" w:hAnsi="Symbol" w:hint="default"/>
      </w:rPr>
    </w:lvl>
    <w:lvl w:ilvl="7" w:tplc="F41A1C2E">
      <w:start w:val="1"/>
      <w:numFmt w:val="bullet"/>
      <w:lvlText w:val="o"/>
      <w:lvlJc w:val="left"/>
      <w:pPr>
        <w:ind w:left="5760" w:hanging="360"/>
      </w:pPr>
      <w:rPr>
        <w:rFonts w:ascii="Courier New" w:hAnsi="Courier New" w:hint="default"/>
      </w:rPr>
    </w:lvl>
    <w:lvl w:ilvl="8" w:tplc="98602958">
      <w:start w:val="1"/>
      <w:numFmt w:val="bullet"/>
      <w:lvlText w:val=""/>
      <w:lvlJc w:val="left"/>
      <w:pPr>
        <w:ind w:left="6480" w:hanging="360"/>
      </w:pPr>
      <w:rPr>
        <w:rFonts w:ascii="Wingdings" w:hAnsi="Wingdings" w:hint="default"/>
      </w:rPr>
    </w:lvl>
  </w:abstractNum>
  <w:abstractNum w:abstractNumId="6" w15:restartNumberingAfterBreak="0">
    <w:nsid w:val="0AD24DB2"/>
    <w:multiLevelType w:val="hybridMultilevel"/>
    <w:tmpl w:val="CDF60DC4"/>
    <w:lvl w:ilvl="0" w:tplc="69789C10">
      <w:start w:val="1"/>
      <w:numFmt w:val="bullet"/>
      <w:lvlText w:val=""/>
      <w:lvlJc w:val="left"/>
      <w:pPr>
        <w:ind w:left="720" w:hanging="360"/>
      </w:pPr>
      <w:rPr>
        <w:rFonts w:ascii="Wingdings" w:hAnsi="Wingdings" w:hint="default"/>
      </w:rPr>
    </w:lvl>
    <w:lvl w:ilvl="1" w:tplc="95E84B04">
      <w:start w:val="1"/>
      <w:numFmt w:val="bullet"/>
      <w:lvlText w:val="o"/>
      <w:lvlJc w:val="left"/>
      <w:pPr>
        <w:ind w:left="1440" w:hanging="360"/>
      </w:pPr>
      <w:rPr>
        <w:rFonts w:ascii="Courier New" w:hAnsi="Courier New" w:hint="default"/>
      </w:rPr>
    </w:lvl>
    <w:lvl w:ilvl="2" w:tplc="55E6EDBC">
      <w:start w:val="1"/>
      <w:numFmt w:val="bullet"/>
      <w:lvlText w:val=""/>
      <w:lvlJc w:val="left"/>
      <w:pPr>
        <w:ind w:left="2160" w:hanging="360"/>
      </w:pPr>
      <w:rPr>
        <w:rFonts w:ascii="Wingdings" w:hAnsi="Wingdings" w:hint="default"/>
      </w:rPr>
    </w:lvl>
    <w:lvl w:ilvl="3" w:tplc="E976E21A">
      <w:start w:val="1"/>
      <w:numFmt w:val="bullet"/>
      <w:lvlText w:val=""/>
      <w:lvlJc w:val="left"/>
      <w:pPr>
        <w:ind w:left="2880" w:hanging="360"/>
      </w:pPr>
      <w:rPr>
        <w:rFonts w:ascii="Symbol" w:hAnsi="Symbol" w:hint="default"/>
      </w:rPr>
    </w:lvl>
    <w:lvl w:ilvl="4" w:tplc="99EC9462">
      <w:start w:val="1"/>
      <w:numFmt w:val="bullet"/>
      <w:lvlText w:val="o"/>
      <w:lvlJc w:val="left"/>
      <w:pPr>
        <w:ind w:left="3600" w:hanging="360"/>
      </w:pPr>
      <w:rPr>
        <w:rFonts w:ascii="Courier New" w:hAnsi="Courier New" w:hint="default"/>
      </w:rPr>
    </w:lvl>
    <w:lvl w:ilvl="5" w:tplc="FE8AA908">
      <w:start w:val="1"/>
      <w:numFmt w:val="bullet"/>
      <w:lvlText w:val=""/>
      <w:lvlJc w:val="left"/>
      <w:pPr>
        <w:ind w:left="4320" w:hanging="360"/>
      </w:pPr>
      <w:rPr>
        <w:rFonts w:ascii="Wingdings" w:hAnsi="Wingdings" w:hint="default"/>
      </w:rPr>
    </w:lvl>
    <w:lvl w:ilvl="6" w:tplc="0B90CF1E">
      <w:start w:val="1"/>
      <w:numFmt w:val="bullet"/>
      <w:lvlText w:val=""/>
      <w:lvlJc w:val="left"/>
      <w:pPr>
        <w:ind w:left="5040" w:hanging="360"/>
      </w:pPr>
      <w:rPr>
        <w:rFonts w:ascii="Symbol" w:hAnsi="Symbol" w:hint="default"/>
      </w:rPr>
    </w:lvl>
    <w:lvl w:ilvl="7" w:tplc="6414C09A">
      <w:start w:val="1"/>
      <w:numFmt w:val="bullet"/>
      <w:lvlText w:val="o"/>
      <w:lvlJc w:val="left"/>
      <w:pPr>
        <w:ind w:left="5760" w:hanging="360"/>
      </w:pPr>
      <w:rPr>
        <w:rFonts w:ascii="Courier New" w:hAnsi="Courier New" w:hint="default"/>
      </w:rPr>
    </w:lvl>
    <w:lvl w:ilvl="8" w:tplc="5F687798">
      <w:start w:val="1"/>
      <w:numFmt w:val="bullet"/>
      <w:lvlText w:val=""/>
      <w:lvlJc w:val="left"/>
      <w:pPr>
        <w:ind w:left="6480" w:hanging="360"/>
      </w:pPr>
      <w:rPr>
        <w:rFonts w:ascii="Wingdings" w:hAnsi="Wingdings" w:hint="default"/>
      </w:rPr>
    </w:lvl>
  </w:abstractNum>
  <w:abstractNum w:abstractNumId="7" w15:restartNumberingAfterBreak="0">
    <w:nsid w:val="0DB51496"/>
    <w:multiLevelType w:val="hybridMultilevel"/>
    <w:tmpl w:val="F7041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76D4"/>
    <w:multiLevelType w:val="hybridMultilevel"/>
    <w:tmpl w:val="E0EEC22C"/>
    <w:lvl w:ilvl="0" w:tplc="BD8C36AA">
      <w:start w:val="1"/>
      <w:numFmt w:val="bullet"/>
      <w:lvlText w:val=""/>
      <w:lvlJc w:val="left"/>
      <w:pPr>
        <w:ind w:left="720" w:hanging="360"/>
      </w:pPr>
      <w:rPr>
        <w:rFonts w:ascii="Wingdings" w:hAnsi="Wingdings" w:hint="default"/>
      </w:rPr>
    </w:lvl>
    <w:lvl w:ilvl="1" w:tplc="A8FA2A1E">
      <w:start w:val="1"/>
      <w:numFmt w:val="bullet"/>
      <w:lvlText w:val="o"/>
      <w:lvlJc w:val="left"/>
      <w:pPr>
        <w:ind w:left="1440" w:hanging="360"/>
      </w:pPr>
      <w:rPr>
        <w:rFonts w:ascii="Courier New" w:hAnsi="Courier New" w:hint="default"/>
      </w:rPr>
    </w:lvl>
    <w:lvl w:ilvl="2" w:tplc="18FE29E8">
      <w:start w:val="1"/>
      <w:numFmt w:val="bullet"/>
      <w:lvlText w:val=""/>
      <w:lvlJc w:val="left"/>
      <w:pPr>
        <w:ind w:left="2160" w:hanging="360"/>
      </w:pPr>
      <w:rPr>
        <w:rFonts w:ascii="Wingdings" w:hAnsi="Wingdings" w:hint="default"/>
      </w:rPr>
    </w:lvl>
    <w:lvl w:ilvl="3" w:tplc="F8884346">
      <w:start w:val="1"/>
      <w:numFmt w:val="bullet"/>
      <w:lvlText w:val=""/>
      <w:lvlJc w:val="left"/>
      <w:pPr>
        <w:ind w:left="2880" w:hanging="360"/>
      </w:pPr>
      <w:rPr>
        <w:rFonts w:ascii="Symbol" w:hAnsi="Symbol" w:hint="default"/>
      </w:rPr>
    </w:lvl>
    <w:lvl w:ilvl="4" w:tplc="357A0FB0">
      <w:start w:val="1"/>
      <w:numFmt w:val="bullet"/>
      <w:lvlText w:val="o"/>
      <w:lvlJc w:val="left"/>
      <w:pPr>
        <w:ind w:left="3600" w:hanging="360"/>
      </w:pPr>
      <w:rPr>
        <w:rFonts w:ascii="Courier New" w:hAnsi="Courier New" w:hint="default"/>
      </w:rPr>
    </w:lvl>
    <w:lvl w:ilvl="5" w:tplc="56986AAC">
      <w:start w:val="1"/>
      <w:numFmt w:val="bullet"/>
      <w:lvlText w:val=""/>
      <w:lvlJc w:val="left"/>
      <w:pPr>
        <w:ind w:left="4320" w:hanging="360"/>
      </w:pPr>
      <w:rPr>
        <w:rFonts w:ascii="Wingdings" w:hAnsi="Wingdings" w:hint="default"/>
      </w:rPr>
    </w:lvl>
    <w:lvl w:ilvl="6" w:tplc="E58A81B8">
      <w:start w:val="1"/>
      <w:numFmt w:val="bullet"/>
      <w:lvlText w:val=""/>
      <w:lvlJc w:val="left"/>
      <w:pPr>
        <w:ind w:left="5040" w:hanging="360"/>
      </w:pPr>
      <w:rPr>
        <w:rFonts w:ascii="Symbol" w:hAnsi="Symbol" w:hint="default"/>
      </w:rPr>
    </w:lvl>
    <w:lvl w:ilvl="7" w:tplc="197C2A70">
      <w:start w:val="1"/>
      <w:numFmt w:val="bullet"/>
      <w:lvlText w:val="o"/>
      <w:lvlJc w:val="left"/>
      <w:pPr>
        <w:ind w:left="5760" w:hanging="360"/>
      </w:pPr>
      <w:rPr>
        <w:rFonts w:ascii="Courier New" w:hAnsi="Courier New" w:hint="default"/>
      </w:rPr>
    </w:lvl>
    <w:lvl w:ilvl="8" w:tplc="4FE67FFE">
      <w:start w:val="1"/>
      <w:numFmt w:val="bullet"/>
      <w:lvlText w:val=""/>
      <w:lvlJc w:val="left"/>
      <w:pPr>
        <w:ind w:left="6480" w:hanging="360"/>
      </w:pPr>
      <w:rPr>
        <w:rFonts w:ascii="Wingdings" w:hAnsi="Wingdings" w:hint="default"/>
      </w:rPr>
    </w:lvl>
  </w:abstractNum>
  <w:abstractNum w:abstractNumId="9" w15:restartNumberingAfterBreak="0">
    <w:nsid w:val="13130012"/>
    <w:multiLevelType w:val="hybridMultilevel"/>
    <w:tmpl w:val="C5C6DC4A"/>
    <w:lvl w:ilvl="0" w:tplc="A1F81DFC">
      <w:start w:val="1"/>
      <w:numFmt w:val="bullet"/>
      <w:lvlText w:val=""/>
      <w:lvlJc w:val="left"/>
      <w:pPr>
        <w:ind w:left="720" w:hanging="360"/>
      </w:pPr>
      <w:rPr>
        <w:rFonts w:ascii="Wingdings" w:hAnsi="Wingdings" w:hint="default"/>
      </w:rPr>
    </w:lvl>
    <w:lvl w:ilvl="1" w:tplc="A784EA96">
      <w:start w:val="1"/>
      <w:numFmt w:val="bullet"/>
      <w:lvlText w:val="o"/>
      <w:lvlJc w:val="left"/>
      <w:pPr>
        <w:ind w:left="1440" w:hanging="360"/>
      </w:pPr>
      <w:rPr>
        <w:rFonts w:ascii="Courier New" w:hAnsi="Courier New" w:hint="default"/>
      </w:rPr>
    </w:lvl>
    <w:lvl w:ilvl="2" w:tplc="28DE4064">
      <w:start w:val="1"/>
      <w:numFmt w:val="bullet"/>
      <w:lvlText w:val=""/>
      <w:lvlJc w:val="left"/>
      <w:pPr>
        <w:ind w:left="2160" w:hanging="360"/>
      </w:pPr>
      <w:rPr>
        <w:rFonts w:ascii="Wingdings" w:hAnsi="Wingdings" w:hint="default"/>
      </w:rPr>
    </w:lvl>
    <w:lvl w:ilvl="3" w:tplc="99745DB8">
      <w:start w:val="1"/>
      <w:numFmt w:val="bullet"/>
      <w:lvlText w:val=""/>
      <w:lvlJc w:val="left"/>
      <w:pPr>
        <w:ind w:left="2880" w:hanging="360"/>
      </w:pPr>
      <w:rPr>
        <w:rFonts w:ascii="Symbol" w:hAnsi="Symbol" w:hint="default"/>
      </w:rPr>
    </w:lvl>
    <w:lvl w:ilvl="4" w:tplc="CF5ED9C8">
      <w:start w:val="1"/>
      <w:numFmt w:val="bullet"/>
      <w:lvlText w:val="o"/>
      <w:lvlJc w:val="left"/>
      <w:pPr>
        <w:ind w:left="3600" w:hanging="360"/>
      </w:pPr>
      <w:rPr>
        <w:rFonts w:ascii="Courier New" w:hAnsi="Courier New" w:hint="default"/>
      </w:rPr>
    </w:lvl>
    <w:lvl w:ilvl="5" w:tplc="5DFAD5C6">
      <w:start w:val="1"/>
      <w:numFmt w:val="bullet"/>
      <w:lvlText w:val=""/>
      <w:lvlJc w:val="left"/>
      <w:pPr>
        <w:ind w:left="4320" w:hanging="360"/>
      </w:pPr>
      <w:rPr>
        <w:rFonts w:ascii="Wingdings" w:hAnsi="Wingdings" w:hint="default"/>
      </w:rPr>
    </w:lvl>
    <w:lvl w:ilvl="6" w:tplc="CC36CCB4">
      <w:start w:val="1"/>
      <w:numFmt w:val="bullet"/>
      <w:lvlText w:val=""/>
      <w:lvlJc w:val="left"/>
      <w:pPr>
        <w:ind w:left="5040" w:hanging="360"/>
      </w:pPr>
      <w:rPr>
        <w:rFonts w:ascii="Symbol" w:hAnsi="Symbol" w:hint="default"/>
      </w:rPr>
    </w:lvl>
    <w:lvl w:ilvl="7" w:tplc="AC24903C">
      <w:start w:val="1"/>
      <w:numFmt w:val="bullet"/>
      <w:lvlText w:val="o"/>
      <w:lvlJc w:val="left"/>
      <w:pPr>
        <w:ind w:left="5760" w:hanging="360"/>
      </w:pPr>
      <w:rPr>
        <w:rFonts w:ascii="Courier New" w:hAnsi="Courier New" w:hint="default"/>
      </w:rPr>
    </w:lvl>
    <w:lvl w:ilvl="8" w:tplc="BBA2D092">
      <w:start w:val="1"/>
      <w:numFmt w:val="bullet"/>
      <w:lvlText w:val=""/>
      <w:lvlJc w:val="left"/>
      <w:pPr>
        <w:ind w:left="6480" w:hanging="360"/>
      </w:pPr>
      <w:rPr>
        <w:rFonts w:ascii="Wingdings" w:hAnsi="Wingdings" w:hint="default"/>
      </w:rPr>
    </w:lvl>
  </w:abstractNum>
  <w:abstractNum w:abstractNumId="10" w15:restartNumberingAfterBreak="0">
    <w:nsid w:val="145F263E"/>
    <w:multiLevelType w:val="hybridMultilevel"/>
    <w:tmpl w:val="A98E1C0E"/>
    <w:lvl w:ilvl="0" w:tplc="A08EED5C">
      <w:start w:val="1"/>
      <w:numFmt w:val="bullet"/>
      <w:lvlText w:val=""/>
      <w:lvlJc w:val="left"/>
      <w:pPr>
        <w:ind w:left="720" w:hanging="360"/>
      </w:pPr>
      <w:rPr>
        <w:rFonts w:ascii="Wingdings" w:hAnsi="Wingdings" w:hint="default"/>
      </w:rPr>
    </w:lvl>
    <w:lvl w:ilvl="1" w:tplc="792E4872">
      <w:start w:val="1"/>
      <w:numFmt w:val="bullet"/>
      <w:lvlText w:val="o"/>
      <w:lvlJc w:val="left"/>
      <w:pPr>
        <w:ind w:left="1440" w:hanging="360"/>
      </w:pPr>
      <w:rPr>
        <w:rFonts w:ascii="Courier New" w:hAnsi="Courier New" w:hint="default"/>
      </w:rPr>
    </w:lvl>
    <w:lvl w:ilvl="2" w:tplc="BC6AE98A">
      <w:start w:val="1"/>
      <w:numFmt w:val="bullet"/>
      <w:lvlText w:val=""/>
      <w:lvlJc w:val="left"/>
      <w:pPr>
        <w:ind w:left="2160" w:hanging="360"/>
      </w:pPr>
      <w:rPr>
        <w:rFonts w:ascii="Wingdings" w:hAnsi="Wingdings" w:hint="default"/>
      </w:rPr>
    </w:lvl>
    <w:lvl w:ilvl="3" w:tplc="FB2A22A2">
      <w:start w:val="1"/>
      <w:numFmt w:val="bullet"/>
      <w:lvlText w:val=""/>
      <w:lvlJc w:val="left"/>
      <w:pPr>
        <w:ind w:left="2880" w:hanging="360"/>
      </w:pPr>
      <w:rPr>
        <w:rFonts w:ascii="Symbol" w:hAnsi="Symbol" w:hint="default"/>
      </w:rPr>
    </w:lvl>
    <w:lvl w:ilvl="4" w:tplc="0EC4BC7E">
      <w:start w:val="1"/>
      <w:numFmt w:val="bullet"/>
      <w:lvlText w:val="o"/>
      <w:lvlJc w:val="left"/>
      <w:pPr>
        <w:ind w:left="3600" w:hanging="360"/>
      </w:pPr>
      <w:rPr>
        <w:rFonts w:ascii="Courier New" w:hAnsi="Courier New" w:hint="default"/>
      </w:rPr>
    </w:lvl>
    <w:lvl w:ilvl="5" w:tplc="C1208DFE">
      <w:start w:val="1"/>
      <w:numFmt w:val="bullet"/>
      <w:lvlText w:val=""/>
      <w:lvlJc w:val="left"/>
      <w:pPr>
        <w:ind w:left="4320" w:hanging="360"/>
      </w:pPr>
      <w:rPr>
        <w:rFonts w:ascii="Wingdings" w:hAnsi="Wingdings" w:hint="default"/>
      </w:rPr>
    </w:lvl>
    <w:lvl w:ilvl="6" w:tplc="C2DC0F2A">
      <w:start w:val="1"/>
      <w:numFmt w:val="bullet"/>
      <w:lvlText w:val=""/>
      <w:lvlJc w:val="left"/>
      <w:pPr>
        <w:ind w:left="5040" w:hanging="360"/>
      </w:pPr>
      <w:rPr>
        <w:rFonts w:ascii="Symbol" w:hAnsi="Symbol" w:hint="default"/>
      </w:rPr>
    </w:lvl>
    <w:lvl w:ilvl="7" w:tplc="FF7CD958">
      <w:start w:val="1"/>
      <w:numFmt w:val="bullet"/>
      <w:lvlText w:val="o"/>
      <w:lvlJc w:val="left"/>
      <w:pPr>
        <w:ind w:left="5760" w:hanging="360"/>
      </w:pPr>
      <w:rPr>
        <w:rFonts w:ascii="Courier New" w:hAnsi="Courier New" w:hint="default"/>
      </w:rPr>
    </w:lvl>
    <w:lvl w:ilvl="8" w:tplc="9212246E">
      <w:start w:val="1"/>
      <w:numFmt w:val="bullet"/>
      <w:lvlText w:val=""/>
      <w:lvlJc w:val="left"/>
      <w:pPr>
        <w:ind w:left="6480" w:hanging="360"/>
      </w:pPr>
      <w:rPr>
        <w:rFonts w:ascii="Wingdings" w:hAnsi="Wingdings" w:hint="default"/>
      </w:rPr>
    </w:lvl>
  </w:abstractNum>
  <w:abstractNum w:abstractNumId="11" w15:restartNumberingAfterBreak="0">
    <w:nsid w:val="1B4562BE"/>
    <w:multiLevelType w:val="hybridMultilevel"/>
    <w:tmpl w:val="D1E02EFA"/>
    <w:lvl w:ilvl="0" w:tplc="861C6048">
      <w:start w:val="1"/>
      <w:numFmt w:val="bullet"/>
      <w:lvlText w:val=""/>
      <w:lvlJc w:val="left"/>
      <w:pPr>
        <w:ind w:left="720" w:hanging="360"/>
      </w:pPr>
      <w:rPr>
        <w:rFonts w:ascii="Wingdings" w:hAnsi="Wingdings" w:hint="default"/>
      </w:rPr>
    </w:lvl>
    <w:lvl w:ilvl="1" w:tplc="0204D640">
      <w:start w:val="1"/>
      <w:numFmt w:val="bullet"/>
      <w:lvlText w:val="o"/>
      <w:lvlJc w:val="left"/>
      <w:pPr>
        <w:ind w:left="1440" w:hanging="360"/>
      </w:pPr>
      <w:rPr>
        <w:rFonts w:ascii="Courier New" w:hAnsi="Courier New" w:hint="default"/>
      </w:rPr>
    </w:lvl>
    <w:lvl w:ilvl="2" w:tplc="D70C6F16">
      <w:start w:val="1"/>
      <w:numFmt w:val="bullet"/>
      <w:lvlText w:val=""/>
      <w:lvlJc w:val="left"/>
      <w:pPr>
        <w:ind w:left="2160" w:hanging="360"/>
      </w:pPr>
      <w:rPr>
        <w:rFonts w:ascii="Wingdings" w:hAnsi="Wingdings" w:hint="default"/>
      </w:rPr>
    </w:lvl>
    <w:lvl w:ilvl="3" w:tplc="FD9A9326">
      <w:start w:val="1"/>
      <w:numFmt w:val="bullet"/>
      <w:lvlText w:val=""/>
      <w:lvlJc w:val="left"/>
      <w:pPr>
        <w:ind w:left="2880" w:hanging="360"/>
      </w:pPr>
      <w:rPr>
        <w:rFonts w:ascii="Symbol" w:hAnsi="Symbol" w:hint="default"/>
      </w:rPr>
    </w:lvl>
    <w:lvl w:ilvl="4" w:tplc="BB7899B0">
      <w:start w:val="1"/>
      <w:numFmt w:val="bullet"/>
      <w:lvlText w:val="o"/>
      <w:lvlJc w:val="left"/>
      <w:pPr>
        <w:ind w:left="3600" w:hanging="360"/>
      </w:pPr>
      <w:rPr>
        <w:rFonts w:ascii="Courier New" w:hAnsi="Courier New" w:hint="default"/>
      </w:rPr>
    </w:lvl>
    <w:lvl w:ilvl="5" w:tplc="9B0CAFB6">
      <w:start w:val="1"/>
      <w:numFmt w:val="bullet"/>
      <w:lvlText w:val=""/>
      <w:lvlJc w:val="left"/>
      <w:pPr>
        <w:ind w:left="4320" w:hanging="360"/>
      </w:pPr>
      <w:rPr>
        <w:rFonts w:ascii="Wingdings" w:hAnsi="Wingdings" w:hint="default"/>
      </w:rPr>
    </w:lvl>
    <w:lvl w:ilvl="6" w:tplc="8DA0A1BE">
      <w:start w:val="1"/>
      <w:numFmt w:val="bullet"/>
      <w:lvlText w:val=""/>
      <w:lvlJc w:val="left"/>
      <w:pPr>
        <w:ind w:left="5040" w:hanging="360"/>
      </w:pPr>
      <w:rPr>
        <w:rFonts w:ascii="Symbol" w:hAnsi="Symbol" w:hint="default"/>
      </w:rPr>
    </w:lvl>
    <w:lvl w:ilvl="7" w:tplc="8B0A6E78">
      <w:start w:val="1"/>
      <w:numFmt w:val="bullet"/>
      <w:lvlText w:val="o"/>
      <w:lvlJc w:val="left"/>
      <w:pPr>
        <w:ind w:left="5760" w:hanging="360"/>
      </w:pPr>
      <w:rPr>
        <w:rFonts w:ascii="Courier New" w:hAnsi="Courier New" w:hint="default"/>
      </w:rPr>
    </w:lvl>
    <w:lvl w:ilvl="8" w:tplc="49FCAD86">
      <w:start w:val="1"/>
      <w:numFmt w:val="bullet"/>
      <w:lvlText w:val=""/>
      <w:lvlJc w:val="left"/>
      <w:pPr>
        <w:ind w:left="6480" w:hanging="360"/>
      </w:pPr>
      <w:rPr>
        <w:rFonts w:ascii="Wingdings" w:hAnsi="Wingdings" w:hint="default"/>
      </w:rPr>
    </w:lvl>
  </w:abstractNum>
  <w:abstractNum w:abstractNumId="12" w15:restartNumberingAfterBreak="0">
    <w:nsid w:val="1B596096"/>
    <w:multiLevelType w:val="hybridMultilevel"/>
    <w:tmpl w:val="69183A9E"/>
    <w:lvl w:ilvl="0" w:tplc="0DCED556">
      <w:start w:val="1"/>
      <w:numFmt w:val="bullet"/>
      <w:lvlText w:val=""/>
      <w:lvlJc w:val="left"/>
      <w:pPr>
        <w:ind w:left="720" w:hanging="360"/>
      </w:pPr>
      <w:rPr>
        <w:rFonts w:ascii="Wingdings" w:hAnsi="Wingdings" w:hint="default"/>
      </w:rPr>
    </w:lvl>
    <w:lvl w:ilvl="1" w:tplc="ED68454E">
      <w:start w:val="1"/>
      <w:numFmt w:val="bullet"/>
      <w:lvlText w:val="o"/>
      <w:lvlJc w:val="left"/>
      <w:pPr>
        <w:ind w:left="1440" w:hanging="360"/>
      </w:pPr>
      <w:rPr>
        <w:rFonts w:ascii="Courier New" w:hAnsi="Courier New" w:hint="default"/>
      </w:rPr>
    </w:lvl>
    <w:lvl w:ilvl="2" w:tplc="130AB086">
      <w:start w:val="1"/>
      <w:numFmt w:val="bullet"/>
      <w:lvlText w:val=""/>
      <w:lvlJc w:val="left"/>
      <w:pPr>
        <w:ind w:left="2160" w:hanging="360"/>
      </w:pPr>
      <w:rPr>
        <w:rFonts w:ascii="Wingdings" w:hAnsi="Wingdings" w:hint="default"/>
      </w:rPr>
    </w:lvl>
    <w:lvl w:ilvl="3" w:tplc="98D826C4">
      <w:start w:val="1"/>
      <w:numFmt w:val="bullet"/>
      <w:lvlText w:val=""/>
      <w:lvlJc w:val="left"/>
      <w:pPr>
        <w:ind w:left="2880" w:hanging="360"/>
      </w:pPr>
      <w:rPr>
        <w:rFonts w:ascii="Symbol" w:hAnsi="Symbol" w:hint="default"/>
      </w:rPr>
    </w:lvl>
    <w:lvl w:ilvl="4" w:tplc="7E2CCEF6">
      <w:start w:val="1"/>
      <w:numFmt w:val="bullet"/>
      <w:lvlText w:val="o"/>
      <w:lvlJc w:val="left"/>
      <w:pPr>
        <w:ind w:left="3600" w:hanging="360"/>
      </w:pPr>
      <w:rPr>
        <w:rFonts w:ascii="Courier New" w:hAnsi="Courier New" w:hint="default"/>
      </w:rPr>
    </w:lvl>
    <w:lvl w:ilvl="5" w:tplc="3D2064AA">
      <w:start w:val="1"/>
      <w:numFmt w:val="bullet"/>
      <w:lvlText w:val=""/>
      <w:lvlJc w:val="left"/>
      <w:pPr>
        <w:ind w:left="4320" w:hanging="360"/>
      </w:pPr>
      <w:rPr>
        <w:rFonts w:ascii="Wingdings" w:hAnsi="Wingdings" w:hint="default"/>
      </w:rPr>
    </w:lvl>
    <w:lvl w:ilvl="6" w:tplc="32041D7A">
      <w:start w:val="1"/>
      <w:numFmt w:val="bullet"/>
      <w:lvlText w:val=""/>
      <w:lvlJc w:val="left"/>
      <w:pPr>
        <w:ind w:left="5040" w:hanging="360"/>
      </w:pPr>
      <w:rPr>
        <w:rFonts w:ascii="Symbol" w:hAnsi="Symbol" w:hint="default"/>
      </w:rPr>
    </w:lvl>
    <w:lvl w:ilvl="7" w:tplc="3752CA32">
      <w:start w:val="1"/>
      <w:numFmt w:val="bullet"/>
      <w:lvlText w:val="o"/>
      <w:lvlJc w:val="left"/>
      <w:pPr>
        <w:ind w:left="5760" w:hanging="360"/>
      </w:pPr>
      <w:rPr>
        <w:rFonts w:ascii="Courier New" w:hAnsi="Courier New" w:hint="default"/>
      </w:rPr>
    </w:lvl>
    <w:lvl w:ilvl="8" w:tplc="89749C02">
      <w:start w:val="1"/>
      <w:numFmt w:val="bullet"/>
      <w:lvlText w:val=""/>
      <w:lvlJc w:val="left"/>
      <w:pPr>
        <w:ind w:left="6480" w:hanging="360"/>
      </w:pPr>
      <w:rPr>
        <w:rFonts w:ascii="Wingdings" w:hAnsi="Wingdings" w:hint="default"/>
      </w:rPr>
    </w:lvl>
  </w:abstractNum>
  <w:abstractNum w:abstractNumId="13" w15:restartNumberingAfterBreak="0">
    <w:nsid w:val="1CD25C6F"/>
    <w:multiLevelType w:val="hybridMultilevel"/>
    <w:tmpl w:val="BF5A5598"/>
    <w:lvl w:ilvl="0" w:tplc="33FE0D44">
      <w:start w:val="1"/>
      <w:numFmt w:val="bullet"/>
      <w:lvlText w:val=""/>
      <w:lvlJc w:val="left"/>
      <w:pPr>
        <w:ind w:left="720" w:hanging="360"/>
      </w:pPr>
      <w:rPr>
        <w:rFonts w:ascii="Wingdings" w:hAnsi="Wingdings" w:hint="default"/>
      </w:rPr>
    </w:lvl>
    <w:lvl w:ilvl="1" w:tplc="5282ADC4">
      <w:start w:val="1"/>
      <w:numFmt w:val="bullet"/>
      <w:lvlText w:val="o"/>
      <w:lvlJc w:val="left"/>
      <w:pPr>
        <w:ind w:left="1440" w:hanging="360"/>
      </w:pPr>
      <w:rPr>
        <w:rFonts w:ascii="Courier New" w:hAnsi="Courier New" w:hint="default"/>
      </w:rPr>
    </w:lvl>
    <w:lvl w:ilvl="2" w:tplc="CF9E8B54">
      <w:start w:val="1"/>
      <w:numFmt w:val="bullet"/>
      <w:lvlText w:val=""/>
      <w:lvlJc w:val="left"/>
      <w:pPr>
        <w:ind w:left="2160" w:hanging="360"/>
      </w:pPr>
      <w:rPr>
        <w:rFonts w:ascii="Wingdings" w:hAnsi="Wingdings" w:hint="default"/>
      </w:rPr>
    </w:lvl>
    <w:lvl w:ilvl="3" w:tplc="AA84FEE2">
      <w:start w:val="1"/>
      <w:numFmt w:val="bullet"/>
      <w:lvlText w:val=""/>
      <w:lvlJc w:val="left"/>
      <w:pPr>
        <w:ind w:left="2880" w:hanging="360"/>
      </w:pPr>
      <w:rPr>
        <w:rFonts w:ascii="Symbol" w:hAnsi="Symbol" w:hint="default"/>
      </w:rPr>
    </w:lvl>
    <w:lvl w:ilvl="4" w:tplc="CFE88482">
      <w:start w:val="1"/>
      <w:numFmt w:val="bullet"/>
      <w:lvlText w:val="o"/>
      <w:lvlJc w:val="left"/>
      <w:pPr>
        <w:ind w:left="3600" w:hanging="360"/>
      </w:pPr>
      <w:rPr>
        <w:rFonts w:ascii="Courier New" w:hAnsi="Courier New" w:hint="default"/>
      </w:rPr>
    </w:lvl>
    <w:lvl w:ilvl="5" w:tplc="D01C7310">
      <w:start w:val="1"/>
      <w:numFmt w:val="bullet"/>
      <w:lvlText w:val=""/>
      <w:lvlJc w:val="left"/>
      <w:pPr>
        <w:ind w:left="4320" w:hanging="360"/>
      </w:pPr>
      <w:rPr>
        <w:rFonts w:ascii="Wingdings" w:hAnsi="Wingdings" w:hint="default"/>
      </w:rPr>
    </w:lvl>
    <w:lvl w:ilvl="6" w:tplc="BD12E746">
      <w:start w:val="1"/>
      <w:numFmt w:val="bullet"/>
      <w:lvlText w:val=""/>
      <w:lvlJc w:val="left"/>
      <w:pPr>
        <w:ind w:left="5040" w:hanging="360"/>
      </w:pPr>
      <w:rPr>
        <w:rFonts w:ascii="Symbol" w:hAnsi="Symbol" w:hint="default"/>
      </w:rPr>
    </w:lvl>
    <w:lvl w:ilvl="7" w:tplc="04383040">
      <w:start w:val="1"/>
      <w:numFmt w:val="bullet"/>
      <w:lvlText w:val="o"/>
      <w:lvlJc w:val="left"/>
      <w:pPr>
        <w:ind w:left="5760" w:hanging="360"/>
      </w:pPr>
      <w:rPr>
        <w:rFonts w:ascii="Courier New" w:hAnsi="Courier New" w:hint="default"/>
      </w:rPr>
    </w:lvl>
    <w:lvl w:ilvl="8" w:tplc="70EEBC5A">
      <w:start w:val="1"/>
      <w:numFmt w:val="bullet"/>
      <w:lvlText w:val=""/>
      <w:lvlJc w:val="left"/>
      <w:pPr>
        <w:ind w:left="6480" w:hanging="360"/>
      </w:pPr>
      <w:rPr>
        <w:rFonts w:ascii="Wingdings" w:hAnsi="Wingdings" w:hint="default"/>
      </w:rPr>
    </w:lvl>
  </w:abstractNum>
  <w:abstractNum w:abstractNumId="14" w15:restartNumberingAfterBreak="0">
    <w:nsid w:val="1E002833"/>
    <w:multiLevelType w:val="hybridMultilevel"/>
    <w:tmpl w:val="AEA8DAA8"/>
    <w:lvl w:ilvl="0" w:tplc="DC240AF4">
      <w:start w:val="1"/>
      <w:numFmt w:val="bullet"/>
      <w:lvlText w:val=""/>
      <w:lvlJc w:val="left"/>
      <w:pPr>
        <w:ind w:left="720" w:hanging="360"/>
      </w:pPr>
      <w:rPr>
        <w:rFonts w:ascii="Wingdings" w:hAnsi="Wingdings" w:hint="default"/>
      </w:rPr>
    </w:lvl>
    <w:lvl w:ilvl="1" w:tplc="A836A7FA">
      <w:start w:val="1"/>
      <w:numFmt w:val="bullet"/>
      <w:lvlText w:val="o"/>
      <w:lvlJc w:val="left"/>
      <w:pPr>
        <w:ind w:left="1440" w:hanging="360"/>
      </w:pPr>
      <w:rPr>
        <w:rFonts w:ascii="Courier New" w:hAnsi="Courier New" w:hint="default"/>
      </w:rPr>
    </w:lvl>
    <w:lvl w:ilvl="2" w:tplc="CD04B00A">
      <w:start w:val="1"/>
      <w:numFmt w:val="bullet"/>
      <w:lvlText w:val=""/>
      <w:lvlJc w:val="left"/>
      <w:pPr>
        <w:ind w:left="2160" w:hanging="360"/>
      </w:pPr>
      <w:rPr>
        <w:rFonts w:ascii="Wingdings" w:hAnsi="Wingdings" w:hint="default"/>
      </w:rPr>
    </w:lvl>
    <w:lvl w:ilvl="3" w:tplc="1DF4760E">
      <w:start w:val="1"/>
      <w:numFmt w:val="bullet"/>
      <w:lvlText w:val=""/>
      <w:lvlJc w:val="left"/>
      <w:pPr>
        <w:ind w:left="2880" w:hanging="360"/>
      </w:pPr>
      <w:rPr>
        <w:rFonts w:ascii="Symbol" w:hAnsi="Symbol" w:hint="default"/>
      </w:rPr>
    </w:lvl>
    <w:lvl w:ilvl="4" w:tplc="97701870">
      <w:start w:val="1"/>
      <w:numFmt w:val="bullet"/>
      <w:lvlText w:val="o"/>
      <w:lvlJc w:val="left"/>
      <w:pPr>
        <w:ind w:left="3600" w:hanging="360"/>
      </w:pPr>
      <w:rPr>
        <w:rFonts w:ascii="Courier New" w:hAnsi="Courier New" w:hint="default"/>
      </w:rPr>
    </w:lvl>
    <w:lvl w:ilvl="5" w:tplc="E9F86B3A">
      <w:start w:val="1"/>
      <w:numFmt w:val="bullet"/>
      <w:lvlText w:val=""/>
      <w:lvlJc w:val="left"/>
      <w:pPr>
        <w:ind w:left="4320" w:hanging="360"/>
      </w:pPr>
      <w:rPr>
        <w:rFonts w:ascii="Wingdings" w:hAnsi="Wingdings" w:hint="default"/>
      </w:rPr>
    </w:lvl>
    <w:lvl w:ilvl="6" w:tplc="186E9B0C">
      <w:start w:val="1"/>
      <w:numFmt w:val="bullet"/>
      <w:lvlText w:val=""/>
      <w:lvlJc w:val="left"/>
      <w:pPr>
        <w:ind w:left="5040" w:hanging="360"/>
      </w:pPr>
      <w:rPr>
        <w:rFonts w:ascii="Symbol" w:hAnsi="Symbol" w:hint="default"/>
      </w:rPr>
    </w:lvl>
    <w:lvl w:ilvl="7" w:tplc="9EA6C9F2">
      <w:start w:val="1"/>
      <w:numFmt w:val="bullet"/>
      <w:lvlText w:val="o"/>
      <w:lvlJc w:val="left"/>
      <w:pPr>
        <w:ind w:left="5760" w:hanging="360"/>
      </w:pPr>
      <w:rPr>
        <w:rFonts w:ascii="Courier New" w:hAnsi="Courier New" w:hint="default"/>
      </w:rPr>
    </w:lvl>
    <w:lvl w:ilvl="8" w:tplc="E1925BB6">
      <w:start w:val="1"/>
      <w:numFmt w:val="bullet"/>
      <w:lvlText w:val=""/>
      <w:lvlJc w:val="left"/>
      <w:pPr>
        <w:ind w:left="6480" w:hanging="360"/>
      </w:pPr>
      <w:rPr>
        <w:rFonts w:ascii="Wingdings" w:hAnsi="Wingdings" w:hint="default"/>
      </w:rPr>
    </w:lvl>
  </w:abstractNum>
  <w:abstractNum w:abstractNumId="15" w15:restartNumberingAfterBreak="0">
    <w:nsid w:val="1E6371C9"/>
    <w:multiLevelType w:val="hybridMultilevel"/>
    <w:tmpl w:val="1368E25E"/>
    <w:lvl w:ilvl="0" w:tplc="D0FE520A">
      <w:start w:val="1"/>
      <w:numFmt w:val="bullet"/>
      <w:lvlText w:val=""/>
      <w:lvlJc w:val="left"/>
      <w:pPr>
        <w:ind w:left="720" w:hanging="360"/>
      </w:pPr>
      <w:rPr>
        <w:rFonts w:ascii="Wingdings" w:hAnsi="Wingdings" w:hint="default"/>
      </w:rPr>
    </w:lvl>
    <w:lvl w:ilvl="1" w:tplc="DA72E0A8">
      <w:start w:val="1"/>
      <w:numFmt w:val="bullet"/>
      <w:lvlText w:val="o"/>
      <w:lvlJc w:val="left"/>
      <w:pPr>
        <w:ind w:left="1440" w:hanging="360"/>
      </w:pPr>
      <w:rPr>
        <w:rFonts w:ascii="Courier New" w:hAnsi="Courier New" w:hint="default"/>
      </w:rPr>
    </w:lvl>
    <w:lvl w:ilvl="2" w:tplc="0E02AFB4">
      <w:start w:val="1"/>
      <w:numFmt w:val="bullet"/>
      <w:lvlText w:val=""/>
      <w:lvlJc w:val="left"/>
      <w:pPr>
        <w:ind w:left="2160" w:hanging="360"/>
      </w:pPr>
      <w:rPr>
        <w:rFonts w:ascii="Wingdings" w:hAnsi="Wingdings" w:hint="default"/>
      </w:rPr>
    </w:lvl>
    <w:lvl w:ilvl="3" w:tplc="08422E82">
      <w:start w:val="1"/>
      <w:numFmt w:val="bullet"/>
      <w:lvlText w:val=""/>
      <w:lvlJc w:val="left"/>
      <w:pPr>
        <w:ind w:left="2880" w:hanging="360"/>
      </w:pPr>
      <w:rPr>
        <w:rFonts w:ascii="Symbol" w:hAnsi="Symbol" w:hint="default"/>
      </w:rPr>
    </w:lvl>
    <w:lvl w:ilvl="4" w:tplc="82300338">
      <w:start w:val="1"/>
      <w:numFmt w:val="bullet"/>
      <w:lvlText w:val="o"/>
      <w:lvlJc w:val="left"/>
      <w:pPr>
        <w:ind w:left="3600" w:hanging="360"/>
      </w:pPr>
      <w:rPr>
        <w:rFonts w:ascii="Courier New" w:hAnsi="Courier New" w:hint="default"/>
      </w:rPr>
    </w:lvl>
    <w:lvl w:ilvl="5" w:tplc="B6B4A3CC">
      <w:start w:val="1"/>
      <w:numFmt w:val="bullet"/>
      <w:lvlText w:val=""/>
      <w:lvlJc w:val="left"/>
      <w:pPr>
        <w:ind w:left="4320" w:hanging="360"/>
      </w:pPr>
      <w:rPr>
        <w:rFonts w:ascii="Wingdings" w:hAnsi="Wingdings" w:hint="default"/>
      </w:rPr>
    </w:lvl>
    <w:lvl w:ilvl="6" w:tplc="6E90ED18">
      <w:start w:val="1"/>
      <w:numFmt w:val="bullet"/>
      <w:lvlText w:val=""/>
      <w:lvlJc w:val="left"/>
      <w:pPr>
        <w:ind w:left="5040" w:hanging="360"/>
      </w:pPr>
      <w:rPr>
        <w:rFonts w:ascii="Symbol" w:hAnsi="Symbol" w:hint="default"/>
      </w:rPr>
    </w:lvl>
    <w:lvl w:ilvl="7" w:tplc="34447512">
      <w:start w:val="1"/>
      <w:numFmt w:val="bullet"/>
      <w:lvlText w:val="o"/>
      <w:lvlJc w:val="left"/>
      <w:pPr>
        <w:ind w:left="5760" w:hanging="360"/>
      </w:pPr>
      <w:rPr>
        <w:rFonts w:ascii="Courier New" w:hAnsi="Courier New" w:hint="default"/>
      </w:rPr>
    </w:lvl>
    <w:lvl w:ilvl="8" w:tplc="93B05F68">
      <w:start w:val="1"/>
      <w:numFmt w:val="bullet"/>
      <w:lvlText w:val=""/>
      <w:lvlJc w:val="left"/>
      <w:pPr>
        <w:ind w:left="6480" w:hanging="360"/>
      </w:pPr>
      <w:rPr>
        <w:rFonts w:ascii="Wingdings" w:hAnsi="Wingdings" w:hint="default"/>
      </w:rPr>
    </w:lvl>
  </w:abstractNum>
  <w:abstractNum w:abstractNumId="16" w15:restartNumberingAfterBreak="0">
    <w:nsid w:val="1E9B5DD1"/>
    <w:multiLevelType w:val="hybridMultilevel"/>
    <w:tmpl w:val="D69804E8"/>
    <w:lvl w:ilvl="0" w:tplc="9476FDDC">
      <w:start w:val="1"/>
      <w:numFmt w:val="bullet"/>
      <w:lvlText w:val=""/>
      <w:lvlJc w:val="left"/>
      <w:pPr>
        <w:ind w:left="720" w:hanging="360"/>
      </w:pPr>
      <w:rPr>
        <w:rFonts w:ascii="Wingdings" w:hAnsi="Wingdings" w:hint="default"/>
      </w:rPr>
    </w:lvl>
    <w:lvl w:ilvl="1" w:tplc="733C2806">
      <w:start w:val="1"/>
      <w:numFmt w:val="bullet"/>
      <w:lvlText w:val="o"/>
      <w:lvlJc w:val="left"/>
      <w:pPr>
        <w:ind w:left="1440" w:hanging="360"/>
      </w:pPr>
      <w:rPr>
        <w:rFonts w:ascii="Courier New" w:hAnsi="Courier New" w:hint="default"/>
      </w:rPr>
    </w:lvl>
    <w:lvl w:ilvl="2" w:tplc="F4D2E824">
      <w:start w:val="1"/>
      <w:numFmt w:val="bullet"/>
      <w:lvlText w:val=""/>
      <w:lvlJc w:val="left"/>
      <w:pPr>
        <w:ind w:left="2160" w:hanging="360"/>
      </w:pPr>
      <w:rPr>
        <w:rFonts w:ascii="Wingdings" w:hAnsi="Wingdings" w:hint="default"/>
      </w:rPr>
    </w:lvl>
    <w:lvl w:ilvl="3" w:tplc="364A408C">
      <w:start w:val="1"/>
      <w:numFmt w:val="bullet"/>
      <w:lvlText w:val=""/>
      <w:lvlJc w:val="left"/>
      <w:pPr>
        <w:ind w:left="2880" w:hanging="360"/>
      </w:pPr>
      <w:rPr>
        <w:rFonts w:ascii="Symbol" w:hAnsi="Symbol" w:hint="default"/>
      </w:rPr>
    </w:lvl>
    <w:lvl w:ilvl="4" w:tplc="87FC6418">
      <w:start w:val="1"/>
      <w:numFmt w:val="bullet"/>
      <w:lvlText w:val="o"/>
      <w:lvlJc w:val="left"/>
      <w:pPr>
        <w:ind w:left="3600" w:hanging="360"/>
      </w:pPr>
      <w:rPr>
        <w:rFonts w:ascii="Courier New" w:hAnsi="Courier New" w:hint="default"/>
      </w:rPr>
    </w:lvl>
    <w:lvl w:ilvl="5" w:tplc="62B06512">
      <w:start w:val="1"/>
      <w:numFmt w:val="bullet"/>
      <w:lvlText w:val=""/>
      <w:lvlJc w:val="left"/>
      <w:pPr>
        <w:ind w:left="4320" w:hanging="360"/>
      </w:pPr>
      <w:rPr>
        <w:rFonts w:ascii="Wingdings" w:hAnsi="Wingdings" w:hint="default"/>
      </w:rPr>
    </w:lvl>
    <w:lvl w:ilvl="6" w:tplc="E8E41DD4">
      <w:start w:val="1"/>
      <w:numFmt w:val="bullet"/>
      <w:lvlText w:val=""/>
      <w:lvlJc w:val="left"/>
      <w:pPr>
        <w:ind w:left="5040" w:hanging="360"/>
      </w:pPr>
      <w:rPr>
        <w:rFonts w:ascii="Symbol" w:hAnsi="Symbol" w:hint="default"/>
      </w:rPr>
    </w:lvl>
    <w:lvl w:ilvl="7" w:tplc="C636B344">
      <w:start w:val="1"/>
      <w:numFmt w:val="bullet"/>
      <w:lvlText w:val="o"/>
      <w:lvlJc w:val="left"/>
      <w:pPr>
        <w:ind w:left="5760" w:hanging="360"/>
      </w:pPr>
      <w:rPr>
        <w:rFonts w:ascii="Courier New" w:hAnsi="Courier New" w:hint="default"/>
      </w:rPr>
    </w:lvl>
    <w:lvl w:ilvl="8" w:tplc="BAC24054">
      <w:start w:val="1"/>
      <w:numFmt w:val="bullet"/>
      <w:lvlText w:val=""/>
      <w:lvlJc w:val="left"/>
      <w:pPr>
        <w:ind w:left="6480" w:hanging="360"/>
      </w:pPr>
      <w:rPr>
        <w:rFonts w:ascii="Wingdings" w:hAnsi="Wingdings" w:hint="default"/>
      </w:rPr>
    </w:lvl>
  </w:abstractNum>
  <w:abstractNum w:abstractNumId="17" w15:restartNumberingAfterBreak="0">
    <w:nsid w:val="1EE90CED"/>
    <w:multiLevelType w:val="hybridMultilevel"/>
    <w:tmpl w:val="1DB28380"/>
    <w:lvl w:ilvl="0" w:tplc="2C4814BA">
      <w:start w:val="1"/>
      <w:numFmt w:val="bullet"/>
      <w:lvlText w:val=""/>
      <w:lvlJc w:val="left"/>
      <w:pPr>
        <w:ind w:left="720" w:hanging="360"/>
      </w:pPr>
      <w:rPr>
        <w:rFonts w:ascii="Wingdings" w:hAnsi="Wingdings" w:hint="default"/>
      </w:rPr>
    </w:lvl>
    <w:lvl w:ilvl="1" w:tplc="9D9ABDDC">
      <w:start w:val="1"/>
      <w:numFmt w:val="bullet"/>
      <w:lvlText w:val="o"/>
      <w:lvlJc w:val="left"/>
      <w:pPr>
        <w:ind w:left="1440" w:hanging="360"/>
      </w:pPr>
      <w:rPr>
        <w:rFonts w:ascii="Courier New" w:hAnsi="Courier New" w:hint="default"/>
      </w:rPr>
    </w:lvl>
    <w:lvl w:ilvl="2" w:tplc="1E6C9DB4">
      <w:start w:val="1"/>
      <w:numFmt w:val="bullet"/>
      <w:lvlText w:val=""/>
      <w:lvlJc w:val="left"/>
      <w:pPr>
        <w:ind w:left="2160" w:hanging="360"/>
      </w:pPr>
      <w:rPr>
        <w:rFonts w:ascii="Wingdings" w:hAnsi="Wingdings" w:hint="default"/>
      </w:rPr>
    </w:lvl>
    <w:lvl w:ilvl="3" w:tplc="7CAC31AA">
      <w:start w:val="1"/>
      <w:numFmt w:val="bullet"/>
      <w:lvlText w:val=""/>
      <w:lvlJc w:val="left"/>
      <w:pPr>
        <w:ind w:left="2880" w:hanging="360"/>
      </w:pPr>
      <w:rPr>
        <w:rFonts w:ascii="Symbol" w:hAnsi="Symbol" w:hint="default"/>
      </w:rPr>
    </w:lvl>
    <w:lvl w:ilvl="4" w:tplc="B0D6AD9C">
      <w:start w:val="1"/>
      <w:numFmt w:val="bullet"/>
      <w:lvlText w:val="o"/>
      <w:lvlJc w:val="left"/>
      <w:pPr>
        <w:ind w:left="3600" w:hanging="360"/>
      </w:pPr>
      <w:rPr>
        <w:rFonts w:ascii="Courier New" w:hAnsi="Courier New" w:hint="default"/>
      </w:rPr>
    </w:lvl>
    <w:lvl w:ilvl="5" w:tplc="DC740206">
      <w:start w:val="1"/>
      <w:numFmt w:val="bullet"/>
      <w:lvlText w:val=""/>
      <w:lvlJc w:val="left"/>
      <w:pPr>
        <w:ind w:left="4320" w:hanging="360"/>
      </w:pPr>
      <w:rPr>
        <w:rFonts w:ascii="Wingdings" w:hAnsi="Wingdings" w:hint="default"/>
      </w:rPr>
    </w:lvl>
    <w:lvl w:ilvl="6" w:tplc="0CF0C192">
      <w:start w:val="1"/>
      <w:numFmt w:val="bullet"/>
      <w:lvlText w:val=""/>
      <w:lvlJc w:val="left"/>
      <w:pPr>
        <w:ind w:left="5040" w:hanging="360"/>
      </w:pPr>
      <w:rPr>
        <w:rFonts w:ascii="Symbol" w:hAnsi="Symbol" w:hint="default"/>
      </w:rPr>
    </w:lvl>
    <w:lvl w:ilvl="7" w:tplc="969A1492">
      <w:start w:val="1"/>
      <w:numFmt w:val="bullet"/>
      <w:lvlText w:val="o"/>
      <w:lvlJc w:val="left"/>
      <w:pPr>
        <w:ind w:left="5760" w:hanging="360"/>
      </w:pPr>
      <w:rPr>
        <w:rFonts w:ascii="Courier New" w:hAnsi="Courier New" w:hint="default"/>
      </w:rPr>
    </w:lvl>
    <w:lvl w:ilvl="8" w:tplc="AC18ADFA">
      <w:start w:val="1"/>
      <w:numFmt w:val="bullet"/>
      <w:lvlText w:val=""/>
      <w:lvlJc w:val="left"/>
      <w:pPr>
        <w:ind w:left="6480" w:hanging="360"/>
      </w:pPr>
      <w:rPr>
        <w:rFonts w:ascii="Wingdings" w:hAnsi="Wingdings" w:hint="default"/>
      </w:rPr>
    </w:lvl>
  </w:abstractNum>
  <w:abstractNum w:abstractNumId="18" w15:restartNumberingAfterBreak="0">
    <w:nsid w:val="21A616CB"/>
    <w:multiLevelType w:val="hybridMultilevel"/>
    <w:tmpl w:val="59EE938C"/>
    <w:lvl w:ilvl="0" w:tplc="C520DF4C">
      <w:start w:val="1"/>
      <w:numFmt w:val="bullet"/>
      <w:lvlText w:val=""/>
      <w:lvlJc w:val="left"/>
      <w:pPr>
        <w:ind w:left="720" w:hanging="360"/>
      </w:pPr>
      <w:rPr>
        <w:rFonts w:ascii="Wingdings" w:hAnsi="Wingdings" w:hint="default"/>
      </w:rPr>
    </w:lvl>
    <w:lvl w:ilvl="1" w:tplc="F5CE62EC">
      <w:start w:val="1"/>
      <w:numFmt w:val="bullet"/>
      <w:lvlText w:val="o"/>
      <w:lvlJc w:val="left"/>
      <w:pPr>
        <w:ind w:left="1440" w:hanging="360"/>
      </w:pPr>
      <w:rPr>
        <w:rFonts w:ascii="Courier New" w:hAnsi="Courier New" w:hint="default"/>
      </w:rPr>
    </w:lvl>
    <w:lvl w:ilvl="2" w:tplc="5E38124A">
      <w:start w:val="1"/>
      <w:numFmt w:val="bullet"/>
      <w:lvlText w:val=""/>
      <w:lvlJc w:val="left"/>
      <w:pPr>
        <w:ind w:left="2160" w:hanging="360"/>
      </w:pPr>
      <w:rPr>
        <w:rFonts w:ascii="Wingdings" w:hAnsi="Wingdings" w:hint="default"/>
      </w:rPr>
    </w:lvl>
    <w:lvl w:ilvl="3" w:tplc="0B5C2764">
      <w:start w:val="1"/>
      <w:numFmt w:val="bullet"/>
      <w:lvlText w:val=""/>
      <w:lvlJc w:val="left"/>
      <w:pPr>
        <w:ind w:left="2880" w:hanging="360"/>
      </w:pPr>
      <w:rPr>
        <w:rFonts w:ascii="Symbol" w:hAnsi="Symbol" w:hint="default"/>
      </w:rPr>
    </w:lvl>
    <w:lvl w:ilvl="4" w:tplc="79E23C50">
      <w:start w:val="1"/>
      <w:numFmt w:val="bullet"/>
      <w:lvlText w:val="o"/>
      <w:lvlJc w:val="left"/>
      <w:pPr>
        <w:ind w:left="3600" w:hanging="360"/>
      </w:pPr>
      <w:rPr>
        <w:rFonts w:ascii="Courier New" w:hAnsi="Courier New" w:hint="default"/>
      </w:rPr>
    </w:lvl>
    <w:lvl w:ilvl="5" w:tplc="434C29C6">
      <w:start w:val="1"/>
      <w:numFmt w:val="bullet"/>
      <w:lvlText w:val=""/>
      <w:lvlJc w:val="left"/>
      <w:pPr>
        <w:ind w:left="4320" w:hanging="360"/>
      </w:pPr>
      <w:rPr>
        <w:rFonts w:ascii="Wingdings" w:hAnsi="Wingdings" w:hint="default"/>
      </w:rPr>
    </w:lvl>
    <w:lvl w:ilvl="6" w:tplc="D460116A">
      <w:start w:val="1"/>
      <w:numFmt w:val="bullet"/>
      <w:lvlText w:val=""/>
      <w:lvlJc w:val="left"/>
      <w:pPr>
        <w:ind w:left="5040" w:hanging="360"/>
      </w:pPr>
      <w:rPr>
        <w:rFonts w:ascii="Symbol" w:hAnsi="Symbol" w:hint="default"/>
      </w:rPr>
    </w:lvl>
    <w:lvl w:ilvl="7" w:tplc="91D2BE4A">
      <w:start w:val="1"/>
      <w:numFmt w:val="bullet"/>
      <w:lvlText w:val="o"/>
      <w:lvlJc w:val="left"/>
      <w:pPr>
        <w:ind w:left="5760" w:hanging="360"/>
      </w:pPr>
      <w:rPr>
        <w:rFonts w:ascii="Courier New" w:hAnsi="Courier New" w:hint="default"/>
      </w:rPr>
    </w:lvl>
    <w:lvl w:ilvl="8" w:tplc="A3D2225A">
      <w:start w:val="1"/>
      <w:numFmt w:val="bullet"/>
      <w:lvlText w:val=""/>
      <w:lvlJc w:val="left"/>
      <w:pPr>
        <w:ind w:left="6480" w:hanging="360"/>
      </w:pPr>
      <w:rPr>
        <w:rFonts w:ascii="Wingdings" w:hAnsi="Wingdings" w:hint="default"/>
      </w:rPr>
    </w:lvl>
  </w:abstractNum>
  <w:abstractNum w:abstractNumId="19" w15:restartNumberingAfterBreak="0">
    <w:nsid w:val="222C3C06"/>
    <w:multiLevelType w:val="hybridMultilevel"/>
    <w:tmpl w:val="D1F2BCB4"/>
    <w:lvl w:ilvl="0" w:tplc="CB621F5E">
      <w:start w:val="1"/>
      <w:numFmt w:val="bullet"/>
      <w:lvlText w:val=""/>
      <w:lvlJc w:val="left"/>
      <w:pPr>
        <w:ind w:left="720" w:hanging="360"/>
      </w:pPr>
      <w:rPr>
        <w:rFonts w:ascii="Wingdings" w:hAnsi="Wingdings" w:hint="default"/>
      </w:rPr>
    </w:lvl>
    <w:lvl w:ilvl="1" w:tplc="D826C90A">
      <w:start w:val="1"/>
      <w:numFmt w:val="bullet"/>
      <w:lvlText w:val="o"/>
      <w:lvlJc w:val="left"/>
      <w:pPr>
        <w:ind w:left="1440" w:hanging="360"/>
      </w:pPr>
      <w:rPr>
        <w:rFonts w:ascii="Courier New" w:hAnsi="Courier New" w:hint="default"/>
      </w:rPr>
    </w:lvl>
    <w:lvl w:ilvl="2" w:tplc="FCBEA73C">
      <w:start w:val="1"/>
      <w:numFmt w:val="bullet"/>
      <w:lvlText w:val=""/>
      <w:lvlJc w:val="left"/>
      <w:pPr>
        <w:ind w:left="2160" w:hanging="360"/>
      </w:pPr>
      <w:rPr>
        <w:rFonts w:ascii="Wingdings" w:hAnsi="Wingdings" w:hint="default"/>
      </w:rPr>
    </w:lvl>
    <w:lvl w:ilvl="3" w:tplc="182A431A">
      <w:start w:val="1"/>
      <w:numFmt w:val="bullet"/>
      <w:lvlText w:val=""/>
      <w:lvlJc w:val="left"/>
      <w:pPr>
        <w:ind w:left="2880" w:hanging="360"/>
      </w:pPr>
      <w:rPr>
        <w:rFonts w:ascii="Symbol" w:hAnsi="Symbol" w:hint="default"/>
      </w:rPr>
    </w:lvl>
    <w:lvl w:ilvl="4" w:tplc="B3987432">
      <w:start w:val="1"/>
      <w:numFmt w:val="bullet"/>
      <w:lvlText w:val="o"/>
      <w:lvlJc w:val="left"/>
      <w:pPr>
        <w:ind w:left="3600" w:hanging="360"/>
      </w:pPr>
      <w:rPr>
        <w:rFonts w:ascii="Courier New" w:hAnsi="Courier New" w:hint="default"/>
      </w:rPr>
    </w:lvl>
    <w:lvl w:ilvl="5" w:tplc="35068F02">
      <w:start w:val="1"/>
      <w:numFmt w:val="bullet"/>
      <w:lvlText w:val=""/>
      <w:lvlJc w:val="left"/>
      <w:pPr>
        <w:ind w:left="4320" w:hanging="360"/>
      </w:pPr>
      <w:rPr>
        <w:rFonts w:ascii="Wingdings" w:hAnsi="Wingdings" w:hint="default"/>
      </w:rPr>
    </w:lvl>
    <w:lvl w:ilvl="6" w:tplc="D5DABE62">
      <w:start w:val="1"/>
      <w:numFmt w:val="bullet"/>
      <w:lvlText w:val=""/>
      <w:lvlJc w:val="left"/>
      <w:pPr>
        <w:ind w:left="5040" w:hanging="360"/>
      </w:pPr>
      <w:rPr>
        <w:rFonts w:ascii="Symbol" w:hAnsi="Symbol" w:hint="default"/>
      </w:rPr>
    </w:lvl>
    <w:lvl w:ilvl="7" w:tplc="2DE8A13E">
      <w:start w:val="1"/>
      <w:numFmt w:val="bullet"/>
      <w:lvlText w:val="o"/>
      <w:lvlJc w:val="left"/>
      <w:pPr>
        <w:ind w:left="5760" w:hanging="360"/>
      </w:pPr>
      <w:rPr>
        <w:rFonts w:ascii="Courier New" w:hAnsi="Courier New" w:hint="default"/>
      </w:rPr>
    </w:lvl>
    <w:lvl w:ilvl="8" w:tplc="393C190A">
      <w:start w:val="1"/>
      <w:numFmt w:val="bullet"/>
      <w:lvlText w:val=""/>
      <w:lvlJc w:val="left"/>
      <w:pPr>
        <w:ind w:left="6480" w:hanging="360"/>
      </w:pPr>
      <w:rPr>
        <w:rFonts w:ascii="Wingdings" w:hAnsi="Wingdings" w:hint="default"/>
      </w:rPr>
    </w:lvl>
  </w:abstractNum>
  <w:abstractNum w:abstractNumId="20" w15:restartNumberingAfterBreak="0">
    <w:nsid w:val="27B057CD"/>
    <w:multiLevelType w:val="hybridMultilevel"/>
    <w:tmpl w:val="11F412D8"/>
    <w:lvl w:ilvl="0" w:tplc="42D8ED44">
      <w:start w:val="1"/>
      <w:numFmt w:val="bullet"/>
      <w:lvlText w:val=""/>
      <w:lvlJc w:val="left"/>
      <w:pPr>
        <w:ind w:left="720" w:hanging="360"/>
      </w:pPr>
      <w:rPr>
        <w:rFonts w:ascii="Wingdings" w:hAnsi="Wingdings" w:hint="default"/>
      </w:rPr>
    </w:lvl>
    <w:lvl w:ilvl="1" w:tplc="EDFC9698">
      <w:start w:val="1"/>
      <w:numFmt w:val="bullet"/>
      <w:lvlText w:val="o"/>
      <w:lvlJc w:val="left"/>
      <w:pPr>
        <w:ind w:left="1440" w:hanging="360"/>
      </w:pPr>
      <w:rPr>
        <w:rFonts w:ascii="Courier New" w:hAnsi="Courier New" w:hint="default"/>
      </w:rPr>
    </w:lvl>
    <w:lvl w:ilvl="2" w:tplc="E93EB020">
      <w:start w:val="1"/>
      <w:numFmt w:val="bullet"/>
      <w:lvlText w:val=""/>
      <w:lvlJc w:val="left"/>
      <w:pPr>
        <w:ind w:left="2160" w:hanging="360"/>
      </w:pPr>
      <w:rPr>
        <w:rFonts w:ascii="Wingdings" w:hAnsi="Wingdings" w:hint="default"/>
      </w:rPr>
    </w:lvl>
    <w:lvl w:ilvl="3" w:tplc="5116472E">
      <w:start w:val="1"/>
      <w:numFmt w:val="bullet"/>
      <w:lvlText w:val=""/>
      <w:lvlJc w:val="left"/>
      <w:pPr>
        <w:ind w:left="2880" w:hanging="360"/>
      </w:pPr>
      <w:rPr>
        <w:rFonts w:ascii="Symbol" w:hAnsi="Symbol" w:hint="default"/>
      </w:rPr>
    </w:lvl>
    <w:lvl w:ilvl="4" w:tplc="3CB096B0">
      <w:start w:val="1"/>
      <w:numFmt w:val="bullet"/>
      <w:lvlText w:val="o"/>
      <w:lvlJc w:val="left"/>
      <w:pPr>
        <w:ind w:left="3600" w:hanging="360"/>
      </w:pPr>
      <w:rPr>
        <w:rFonts w:ascii="Courier New" w:hAnsi="Courier New" w:hint="default"/>
      </w:rPr>
    </w:lvl>
    <w:lvl w:ilvl="5" w:tplc="693C8612">
      <w:start w:val="1"/>
      <w:numFmt w:val="bullet"/>
      <w:lvlText w:val=""/>
      <w:lvlJc w:val="left"/>
      <w:pPr>
        <w:ind w:left="4320" w:hanging="360"/>
      </w:pPr>
      <w:rPr>
        <w:rFonts w:ascii="Wingdings" w:hAnsi="Wingdings" w:hint="default"/>
      </w:rPr>
    </w:lvl>
    <w:lvl w:ilvl="6" w:tplc="EC62F666">
      <w:start w:val="1"/>
      <w:numFmt w:val="bullet"/>
      <w:lvlText w:val=""/>
      <w:lvlJc w:val="left"/>
      <w:pPr>
        <w:ind w:left="5040" w:hanging="360"/>
      </w:pPr>
      <w:rPr>
        <w:rFonts w:ascii="Symbol" w:hAnsi="Symbol" w:hint="default"/>
      </w:rPr>
    </w:lvl>
    <w:lvl w:ilvl="7" w:tplc="36108486">
      <w:start w:val="1"/>
      <w:numFmt w:val="bullet"/>
      <w:lvlText w:val="o"/>
      <w:lvlJc w:val="left"/>
      <w:pPr>
        <w:ind w:left="5760" w:hanging="360"/>
      </w:pPr>
      <w:rPr>
        <w:rFonts w:ascii="Courier New" w:hAnsi="Courier New" w:hint="default"/>
      </w:rPr>
    </w:lvl>
    <w:lvl w:ilvl="8" w:tplc="93C8DE48">
      <w:start w:val="1"/>
      <w:numFmt w:val="bullet"/>
      <w:lvlText w:val=""/>
      <w:lvlJc w:val="left"/>
      <w:pPr>
        <w:ind w:left="6480" w:hanging="360"/>
      </w:pPr>
      <w:rPr>
        <w:rFonts w:ascii="Wingdings" w:hAnsi="Wingdings" w:hint="default"/>
      </w:rPr>
    </w:lvl>
  </w:abstractNum>
  <w:abstractNum w:abstractNumId="21" w15:restartNumberingAfterBreak="0">
    <w:nsid w:val="2BA80986"/>
    <w:multiLevelType w:val="hybridMultilevel"/>
    <w:tmpl w:val="3946BC46"/>
    <w:lvl w:ilvl="0" w:tplc="4E603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E77443"/>
    <w:multiLevelType w:val="hybridMultilevel"/>
    <w:tmpl w:val="D9E0197A"/>
    <w:lvl w:ilvl="0" w:tplc="D616C19E">
      <w:start w:val="1"/>
      <w:numFmt w:val="bullet"/>
      <w:lvlText w:val=""/>
      <w:lvlJc w:val="left"/>
      <w:pPr>
        <w:ind w:left="720" w:hanging="360"/>
      </w:pPr>
      <w:rPr>
        <w:rFonts w:ascii="Wingdings" w:hAnsi="Wingdings" w:hint="default"/>
      </w:rPr>
    </w:lvl>
    <w:lvl w:ilvl="1" w:tplc="3C6C6072">
      <w:start w:val="1"/>
      <w:numFmt w:val="bullet"/>
      <w:lvlText w:val="o"/>
      <w:lvlJc w:val="left"/>
      <w:pPr>
        <w:ind w:left="1440" w:hanging="360"/>
      </w:pPr>
      <w:rPr>
        <w:rFonts w:ascii="Courier New" w:hAnsi="Courier New" w:hint="default"/>
      </w:rPr>
    </w:lvl>
    <w:lvl w:ilvl="2" w:tplc="5ED6ADA2">
      <w:start w:val="1"/>
      <w:numFmt w:val="bullet"/>
      <w:lvlText w:val=""/>
      <w:lvlJc w:val="left"/>
      <w:pPr>
        <w:ind w:left="2160" w:hanging="360"/>
      </w:pPr>
      <w:rPr>
        <w:rFonts w:ascii="Wingdings" w:hAnsi="Wingdings" w:hint="default"/>
      </w:rPr>
    </w:lvl>
    <w:lvl w:ilvl="3" w:tplc="BEA2ECE8">
      <w:start w:val="1"/>
      <w:numFmt w:val="bullet"/>
      <w:lvlText w:val=""/>
      <w:lvlJc w:val="left"/>
      <w:pPr>
        <w:ind w:left="2880" w:hanging="360"/>
      </w:pPr>
      <w:rPr>
        <w:rFonts w:ascii="Symbol" w:hAnsi="Symbol" w:hint="default"/>
      </w:rPr>
    </w:lvl>
    <w:lvl w:ilvl="4" w:tplc="32844E2C">
      <w:start w:val="1"/>
      <w:numFmt w:val="bullet"/>
      <w:lvlText w:val="o"/>
      <w:lvlJc w:val="left"/>
      <w:pPr>
        <w:ind w:left="3600" w:hanging="360"/>
      </w:pPr>
      <w:rPr>
        <w:rFonts w:ascii="Courier New" w:hAnsi="Courier New" w:hint="default"/>
      </w:rPr>
    </w:lvl>
    <w:lvl w:ilvl="5" w:tplc="7D8A846C">
      <w:start w:val="1"/>
      <w:numFmt w:val="bullet"/>
      <w:lvlText w:val=""/>
      <w:lvlJc w:val="left"/>
      <w:pPr>
        <w:ind w:left="4320" w:hanging="360"/>
      </w:pPr>
      <w:rPr>
        <w:rFonts w:ascii="Wingdings" w:hAnsi="Wingdings" w:hint="default"/>
      </w:rPr>
    </w:lvl>
    <w:lvl w:ilvl="6" w:tplc="875C627C">
      <w:start w:val="1"/>
      <w:numFmt w:val="bullet"/>
      <w:lvlText w:val=""/>
      <w:lvlJc w:val="left"/>
      <w:pPr>
        <w:ind w:left="5040" w:hanging="360"/>
      </w:pPr>
      <w:rPr>
        <w:rFonts w:ascii="Symbol" w:hAnsi="Symbol" w:hint="default"/>
      </w:rPr>
    </w:lvl>
    <w:lvl w:ilvl="7" w:tplc="856CE89E">
      <w:start w:val="1"/>
      <w:numFmt w:val="bullet"/>
      <w:lvlText w:val="o"/>
      <w:lvlJc w:val="left"/>
      <w:pPr>
        <w:ind w:left="5760" w:hanging="360"/>
      </w:pPr>
      <w:rPr>
        <w:rFonts w:ascii="Courier New" w:hAnsi="Courier New" w:hint="default"/>
      </w:rPr>
    </w:lvl>
    <w:lvl w:ilvl="8" w:tplc="B3487E5A">
      <w:start w:val="1"/>
      <w:numFmt w:val="bullet"/>
      <w:lvlText w:val=""/>
      <w:lvlJc w:val="left"/>
      <w:pPr>
        <w:ind w:left="6480" w:hanging="360"/>
      </w:pPr>
      <w:rPr>
        <w:rFonts w:ascii="Wingdings" w:hAnsi="Wingdings" w:hint="default"/>
      </w:rPr>
    </w:lvl>
  </w:abstractNum>
  <w:abstractNum w:abstractNumId="23" w15:restartNumberingAfterBreak="0">
    <w:nsid w:val="2BEF32C5"/>
    <w:multiLevelType w:val="hybridMultilevel"/>
    <w:tmpl w:val="B53C45AA"/>
    <w:lvl w:ilvl="0" w:tplc="E6C469EC">
      <w:start w:val="1"/>
      <w:numFmt w:val="bullet"/>
      <w:lvlText w:val=""/>
      <w:lvlJc w:val="left"/>
      <w:pPr>
        <w:ind w:left="720" w:hanging="360"/>
      </w:pPr>
      <w:rPr>
        <w:rFonts w:ascii="Wingdings" w:hAnsi="Wingdings" w:hint="default"/>
      </w:rPr>
    </w:lvl>
    <w:lvl w:ilvl="1" w:tplc="E864EF28">
      <w:start w:val="1"/>
      <w:numFmt w:val="bullet"/>
      <w:lvlText w:val="o"/>
      <w:lvlJc w:val="left"/>
      <w:pPr>
        <w:ind w:left="1440" w:hanging="360"/>
      </w:pPr>
      <w:rPr>
        <w:rFonts w:ascii="Courier New" w:hAnsi="Courier New" w:hint="default"/>
      </w:rPr>
    </w:lvl>
    <w:lvl w:ilvl="2" w:tplc="82A459F6">
      <w:start w:val="1"/>
      <w:numFmt w:val="bullet"/>
      <w:lvlText w:val=""/>
      <w:lvlJc w:val="left"/>
      <w:pPr>
        <w:ind w:left="2160" w:hanging="360"/>
      </w:pPr>
      <w:rPr>
        <w:rFonts w:ascii="Wingdings" w:hAnsi="Wingdings" w:hint="default"/>
      </w:rPr>
    </w:lvl>
    <w:lvl w:ilvl="3" w:tplc="854E89AA">
      <w:start w:val="1"/>
      <w:numFmt w:val="bullet"/>
      <w:lvlText w:val=""/>
      <w:lvlJc w:val="left"/>
      <w:pPr>
        <w:ind w:left="2880" w:hanging="360"/>
      </w:pPr>
      <w:rPr>
        <w:rFonts w:ascii="Symbol" w:hAnsi="Symbol" w:hint="default"/>
      </w:rPr>
    </w:lvl>
    <w:lvl w:ilvl="4" w:tplc="AD948886">
      <w:start w:val="1"/>
      <w:numFmt w:val="bullet"/>
      <w:lvlText w:val="o"/>
      <w:lvlJc w:val="left"/>
      <w:pPr>
        <w:ind w:left="3600" w:hanging="360"/>
      </w:pPr>
      <w:rPr>
        <w:rFonts w:ascii="Courier New" w:hAnsi="Courier New" w:hint="default"/>
      </w:rPr>
    </w:lvl>
    <w:lvl w:ilvl="5" w:tplc="DDBADA08">
      <w:start w:val="1"/>
      <w:numFmt w:val="bullet"/>
      <w:lvlText w:val=""/>
      <w:lvlJc w:val="left"/>
      <w:pPr>
        <w:ind w:left="4320" w:hanging="360"/>
      </w:pPr>
      <w:rPr>
        <w:rFonts w:ascii="Wingdings" w:hAnsi="Wingdings" w:hint="default"/>
      </w:rPr>
    </w:lvl>
    <w:lvl w:ilvl="6" w:tplc="F47E260E">
      <w:start w:val="1"/>
      <w:numFmt w:val="bullet"/>
      <w:lvlText w:val=""/>
      <w:lvlJc w:val="left"/>
      <w:pPr>
        <w:ind w:left="5040" w:hanging="360"/>
      </w:pPr>
      <w:rPr>
        <w:rFonts w:ascii="Symbol" w:hAnsi="Symbol" w:hint="default"/>
      </w:rPr>
    </w:lvl>
    <w:lvl w:ilvl="7" w:tplc="3DBA9544">
      <w:start w:val="1"/>
      <w:numFmt w:val="bullet"/>
      <w:lvlText w:val="o"/>
      <w:lvlJc w:val="left"/>
      <w:pPr>
        <w:ind w:left="5760" w:hanging="360"/>
      </w:pPr>
      <w:rPr>
        <w:rFonts w:ascii="Courier New" w:hAnsi="Courier New" w:hint="default"/>
      </w:rPr>
    </w:lvl>
    <w:lvl w:ilvl="8" w:tplc="B93CB14C">
      <w:start w:val="1"/>
      <w:numFmt w:val="bullet"/>
      <w:lvlText w:val=""/>
      <w:lvlJc w:val="left"/>
      <w:pPr>
        <w:ind w:left="6480" w:hanging="360"/>
      </w:pPr>
      <w:rPr>
        <w:rFonts w:ascii="Wingdings" w:hAnsi="Wingdings" w:hint="default"/>
      </w:rPr>
    </w:lvl>
  </w:abstractNum>
  <w:abstractNum w:abstractNumId="24" w15:restartNumberingAfterBreak="0">
    <w:nsid w:val="2D06029C"/>
    <w:multiLevelType w:val="hybridMultilevel"/>
    <w:tmpl w:val="755CD8D4"/>
    <w:lvl w:ilvl="0" w:tplc="0024D332">
      <w:start w:val="1"/>
      <w:numFmt w:val="bullet"/>
      <w:lvlText w:val=""/>
      <w:lvlJc w:val="left"/>
      <w:pPr>
        <w:ind w:left="720" w:hanging="360"/>
      </w:pPr>
      <w:rPr>
        <w:rFonts w:ascii="Wingdings" w:hAnsi="Wingdings" w:hint="default"/>
      </w:rPr>
    </w:lvl>
    <w:lvl w:ilvl="1" w:tplc="BDF02386">
      <w:start w:val="1"/>
      <w:numFmt w:val="bullet"/>
      <w:lvlText w:val="o"/>
      <w:lvlJc w:val="left"/>
      <w:pPr>
        <w:ind w:left="1440" w:hanging="360"/>
      </w:pPr>
      <w:rPr>
        <w:rFonts w:ascii="Courier New" w:hAnsi="Courier New" w:hint="default"/>
      </w:rPr>
    </w:lvl>
    <w:lvl w:ilvl="2" w:tplc="13A4FF06">
      <w:start w:val="1"/>
      <w:numFmt w:val="bullet"/>
      <w:lvlText w:val=""/>
      <w:lvlJc w:val="left"/>
      <w:pPr>
        <w:ind w:left="2160" w:hanging="360"/>
      </w:pPr>
      <w:rPr>
        <w:rFonts w:ascii="Wingdings" w:hAnsi="Wingdings" w:hint="default"/>
      </w:rPr>
    </w:lvl>
    <w:lvl w:ilvl="3" w:tplc="4D368AEA">
      <w:start w:val="1"/>
      <w:numFmt w:val="bullet"/>
      <w:lvlText w:val=""/>
      <w:lvlJc w:val="left"/>
      <w:pPr>
        <w:ind w:left="2880" w:hanging="360"/>
      </w:pPr>
      <w:rPr>
        <w:rFonts w:ascii="Symbol" w:hAnsi="Symbol" w:hint="default"/>
      </w:rPr>
    </w:lvl>
    <w:lvl w:ilvl="4" w:tplc="CC964C16">
      <w:start w:val="1"/>
      <w:numFmt w:val="bullet"/>
      <w:lvlText w:val="o"/>
      <w:lvlJc w:val="left"/>
      <w:pPr>
        <w:ind w:left="3600" w:hanging="360"/>
      </w:pPr>
      <w:rPr>
        <w:rFonts w:ascii="Courier New" w:hAnsi="Courier New" w:hint="default"/>
      </w:rPr>
    </w:lvl>
    <w:lvl w:ilvl="5" w:tplc="59465650">
      <w:start w:val="1"/>
      <w:numFmt w:val="bullet"/>
      <w:lvlText w:val=""/>
      <w:lvlJc w:val="left"/>
      <w:pPr>
        <w:ind w:left="4320" w:hanging="360"/>
      </w:pPr>
      <w:rPr>
        <w:rFonts w:ascii="Wingdings" w:hAnsi="Wingdings" w:hint="default"/>
      </w:rPr>
    </w:lvl>
    <w:lvl w:ilvl="6" w:tplc="D6B205FC">
      <w:start w:val="1"/>
      <w:numFmt w:val="bullet"/>
      <w:lvlText w:val=""/>
      <w:lvlJc w:val="left"/>
      <w:pPr>
        <w:ind w:left="5040" w:hanging="360"/>
      </w:pPr>
      <w:rPr>
        <w:rFonts w:ascii="Symbol" w:hAnsi="Symbol" w:hint="default"/>
      </w:rPr>
    </w:lvl>
    <w:lvl w:ilvl="7" w:tplc="11AA17F4">
      <w:start w:val="1"/>
      <w:numFmt w:val="bullet"/>
      <w:lvlText w:val="o"/>
      <w:lvlJc w:val="left"/>
      <w:pPr>
        <w:ind w:left="5760" w:hanging="360"/>
      </w:pPr>
      <w:rPr>
        <w:rFonts w:ascii="Courier New" w:hAnsi="Courier New" w:hint="default"/>
      </w:rPr>
    </w:lvl>
    <w:lvl w:ilvl="8" w:tplc="33DAA132">
      <w:start w:val="1"/>
      <w:numFmt w:val="bullet"/>
      <w:lvlText w:val=""/>
      <w:lvlJc w:val="left"/>
      <w:pPr>
        <w:ind w:left="6480" w:hanging="360"/>
      </w:pPr>
      <w:rPr>
        <w:rFonts w:ascii="Wingdings" w:hAnsi="Wingdings" w:hint="default"/>
      </w:rPr>
    </w:lvl>
  </w:abstractNum>
  <w:abstractNum w:abstractNumId="25" w15:restartNumberingAfterBreak="0">
    <w:nsid w:val="2D6F3789"/>
    <w:multiLevelType w:val="hybridMultilevel"/>
    <w:tmpl w:val="8C54F160"/>
    <w:lvl w:ilvl="0" w:tplc="7DEC61B8">
      <w:start w:val="1"/>
      <w:numFmt w:val="bullet"/>
      <w:lvlText w:val=""/>
      <w:lvlJc w:val="left"/>
      <w:pPr>
        <w:ind w:left="720" w:hanging="360"/>
      </w:pPr>
      <w:rPr>
        <w:rFonts w:ascii="Wingdings" w:hAnsi="Wingdings" w:hint="default"/>
      </w:rPr>
    </w:lvl>
    <w:lvl w:ilvl="1" w:tplc="446C60AA">
      <w:start w:val="1"/>
      <w:numFmt w:val="bullet"/>
      <w:lvlText w:val="o"/>
      <w:lvlJc w:val="left"/>
      <w:pPr>
        <w:ind w:left="1440" w:hanging="360"/>
      </w:pPr>
      <w:rPr>
        <w:rFonts w:ascii="Courier New" w:hAnsi="Courier New" w:hint="default"/>
      </w:rPr>
    </w:lvl>
    <w:lvl w:ilvl="2" w:tplc="F75296CE">
      <w:start w:val="1"/>
      <w:numFmt w:val="bullet"/>
      <w:lvlText w:val=""/>
      <w:lvlJc w:val="left"/>
      <w:pPr>
        <w:ind w:left="2160" w:hanging="360"/>
      </w:pPr>
      <w:rPr>
        <w:rFonts w:ascii="Wingdings" w:hAnsi="Wingdings" w:hint="default"/>
      </w:rPr>
    </w:lvl>
    <w:lvl w:ilvl="3" w:tplc="E49259C0">
      <w:start w:val="1"/>
      <w:numFmt w:val="bullet"/>
      <w:lvlText w:val=""/>
      <w:lvlJc w:val="left"/>
      <w:pPr>
        <w:ind w:left="2880" w:hanging="360"/>
      </w:pPr>
      <w:rPr>
        <w:rFonts w:ascii="Symbol" w:hAnsi="Symbol" w:hint="default"/>
      </w:rPr>
    </w:lvl>
    <w:lvl w:ilvl="4" w:tplc="8684F04A">
      <w:start w:val="1"/>
      <w:numFmt w:val="bullet"/>
      <w:lvlText w:val="o"/>
      <w:lvlJc w:val="left"/>
      <w:pPr>
        <w:ind w:left="3600" w:hanging="360"/>
      </w:pPr>
      <w:rPr>
        <w:rFonts w:ascii="Courier New" w:hAnsi="Courier New" w:hint="default"/>
      </w:rPr>
    </w:lvl>
    <w:lvl w:ilvl="5" w:tplc="DA44FC3E">
      <w:start w:val="1"/>
      <w:numFmt w:val="bullet"/>
      <w:lvlText w:val=""/>
      <w:lvlJc w:val="left"/>
      <w:pPr>
        <w:ind w:left="4320" w:hanging="360"/>
      </w:pPr>
      <w:rPr>
        <w:rFonts w:ascii="Wingdings" w:hAnsi="Wingdings" w:hint="default"/>
      </w:rPr>
    </w:lvl>
    <w:lvl w:ilvl="6" w:tplc="9244DB50">
      <w:start w:val="1"/>
      <w:numFmt w:val="bullet"/>
      <w:lvlText w:val=""/>
      <w:lvlJc w:val="left"/>
      <w:pPr>
        <w:ind w:left="5040" w:hanging="360"/>
      </w:pPr>
      <w:rPr>
        <w:rFonts w:ascii="Symbol" w:hAnsi="Symbol" w:hint="default"/>
      </w:rPr>
    </w:lvl>
    <w:lvl w:ilvl="7" w:tplc="15E2DA70">
      <w:start w:val="1"/>
      <w:numFmt w:val="bullet"/>
      <w:lvlText w:val="o"/>
      <w:lvlJc w:val="left"/>
      <w:pPr>
        <w:ind w:left="5760" w:hanging="360"/>
      </w:pPr>
      <w:rPr>
        <w:rFonts w:ascii="Courier New" w:hAnsi="Courier New" w:hint="default"/>
      </w:rPr>
    </w:lvl>
    <w:lvl w:ilvl="8" w:tplc="74A2ED20">
      <w:start w:val="1"/>
      <w:numFmt w:val="bullet"/>
      <w:lvlText w:val=""/>
      <w:lvlJc w:val="left"/>
      <w:pPr>
        <w:ind w:left="6480" w:hanging="360"/>
      </w:pPr>
      <w:rPr>
        <w:rFonts w:ascii="Wingdings" w:hAnsi="Wingdings" w:hint="default"/>
      </w:rPr>
    </w:lvl>
  </w:abstractNum>
  <w:abstractNum w:abstractNumId="26" w15:restartNumberingAfterBreak="0">
    <w:nsid w:val="2DF843D0"/>
    <w:multiLevelType w:val="hybridMultilevel"/>
    <w:tmpl w:val="6DB67B32"/>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7" w15:restartNumberingAfterBreak="0">
    <w:nsid w:val="2E815027"/>
    <w:multiLevelType w:val="hybridMultilevel"/>
    <w:tmpl w:val="7F6E27D0"/>
    <w:lvl w:ilvl="0" w:tplc="C71AE77C">
      <w:start w:val="1"/>
      <w:numFmt w:val="bullet"/>
      <w:lvlText w:val=""/>
      <w:lvlJc w:val="left"/>
      <w:pPr>
        <w:ind w:left="720" w:hanging="360"/>
      </w:pPr>
      <w:rPr>
        <w:rFonts w:ascii="Wingdings" w:hAnsi="Wingdings" w:hint="default"/>
      </w:rPr>
    </w:lvl>
    <w:lvl w:ilvl="1" w:tplc="2A8CC2F2">
      <w:start w:val="1"/>
      <w:numFmt w:val="bullet"/>
      <w:lvlText w:val="o"/>
      <w:lvlJc w:val="left"/>
      <w:pPr>
        <w:ind w:left="1440" w:hanging="360"/>
      </w:pPr>
      <w:rPr>
        <w:rFonts w:ascii="Courier New" w:hAnsi="Courier New" w:hint="default"/>
      </w:rPr>
    </w:lvl>
    <w:lvl w:ilvl="2" w:tplc="50CE878C">
      <w:start w:val="1"/>
      <w:numFmt w:val="bullet"/>
      <w:lvlText w:val=""/>
      <w:lvlJc w:val="left"/>
      <w:pPr>
        <w:ind w:left="2160" w:hanging="360"/>
      </w:pPr>
      <w:rPr>
        <w:rFonts w:ascii="Wingdings" w:hAnsi="Wingdings" w:hint="default"/>
      </w:rPr>
    </w:lvl>
    <w:lvl w:ilvl="3" w:tplc="7EF280B0">
      <w:start w:val="1"/>
      <w:numFmt w:val="bullet"/>
      <w:lvlText w:val=""/>
      <w:lvlJc w:val="left"/>
      <w:pPr>
        <w:ind w:left="2880" w:hanging="360"/>
      </w:pPr>
      <w:rPr>
        <w:rFonts w:ascii="Symbol" w:hAnsi="Symbol" w:hint="default"/>
      </w:rPr>
    </w:lvl>
    <w:lvl w:ilvl="4" w:tplc="7D8A733A">
      <w:start w:val="1"/>
      <w:numFmt w:val="bullet"/>
      <w:lvlText w:val="o"/>
      <w:lvlJc w:val="left"/>
      <w:pPr>
        <w:ind w:left="3600" w:hanging="360"/>
      </w:pPr>
      <w:rPr>
        <w:rFonts w:ascii="Courier New" w:hAnsi="Courier New" w:hint="default"/>
      </w:rPr>
    </w:lvl>
    <w:lvl w:ilvl="5" w:tplc="195C3600">
      <w:start w:val="1"/>
      <w:numFmt w:val="bullet"/>
      <w:lvlText w:val=""/>
      <w:lvlJc w:val="left"/>
      <w:pPr>
        <w:ind w:left="4320" w:hanging="360"/>
      </w:pPr>
      <w:rPr>
        <w:rFonts w:ascii="Wingdings" w:hAnsi="Wingdings" w:hint="default"/>
      </w:rPr>
    </w:lvl>
    <w:lvl w:ilvl="6" w:tplc="00865BEE">
      <w:start w:val="1"/>
      <w:numFmt w:val="bullet"/>
      <w:lvlText w:val=""/>
      <w:lvlJc w:val="left"/>
      <w:pPr>
        <w:ind w:left="5040" w:hanging="360"/>
      </w:pPr>
      <w:rPr>
        <w:rFonts w:ascii="Symbol" w:hAnsi="Symbol" w:hint="default"/>
      </w:rPr>
    </w:lvl>
    <w:lvl w:ilvl="7" w:tplc="5690540E">
      <w:start w:val="1"/>
      <w:numFmt w:val="bullet"/>
      <w:lvlText w:val="o"/>
      <w:lvlJc w:val="left"/>
      <w:pPr>
        <w:ind w:left="5760" w:hanging="360"/>
      </w:pPr>
      <w:rPr>
        <w:rFonts w:ascii="Courier New" w:hAnsi="Courier New" w:hint="default"/>
      </w:rPr>
    </w:lvl>
    <w:lvl w:ilvl="8" w:tplc="38789CB4">
      <w:start w:val="1"/>
      <w:numFmt w:val="bullet"/>
      <w:lvlText w:val=""/>
      <w:lvlJc w:val="left"/>
      <w:pPr>
        <w:ind w:left="6480" w:hanging="360"/>
      </w:pPr>
      <w:rPr>
        <w:rFonts w:ascii="Wingdings" w:hAnsi="Wingdings" w:hint="default"/>
      </w:rPr>
    </w:lvl>
  </w:abstractNum>
  <w:abstractNum w:abstractNumId="28" w15:restartNumberingAfterBreak="0">
    <w:nsid w:val="2F6C0414"/>
    <w:multiLevelType w:val="hybridMultilevel"/>
    <w:tmpl w:val="282A25AA"/>
    <w:lvl w:ilvl="0" w:tplc="4016D59A">
      <w:start w:val="1"/>
      <w:numFmt w:val="bullet"/>
      <w:lvlText w:val=""/>
      <w:lvlJc w:val="left"/>
      <w:pPr>
        <w:ind w:left="720" w:hanging="360"/>
      </w:pPr>
      <w:rPr>
        <w:rFonts w:ascii="Wingdings" w:hAnsi="Wingdings" w:hint="default"/>
      </w:rPr>
    </w:lvl>
    <w:lvl w:ilvl="1" w:tplc="01068BF4">
      <w:start w:val="1"/>
      <w:numFmt w:val="bullet"/>
      <w:lvlText w:val="o"/>
      <w:lvlJc w:val="left"/>
      <w:pPr>
        <w:ind w:left="1440" w:hanging="360"/>
      </w:pPr>
      <w:rPr>
        <w:rFonts w:ascii="Courier New" w:hAnsi="Courier New" w:hint="default"/>
      </w:rPr>
    </w:lvl>
    <w:lvl w:ilvl="2" w:tplc="9B3E475A">
      <w:start w:val="1"/>
      <w:numFmt w:val="bullet"/>
      <w:lvlText w:val=""/>
      <w:lvlJc w:val="left"/>
      <w:pPr>
        <w:ind w:left="2160" w:hanging="360"/>
      </w:pPr>
      <w:rPr>
        <w:rFonts w:ascii="Wingdings" w:hAnsi="Wingdings" w:hint="default"/>
      </w:rPr>
    </w:lvl>
    <w:lvl w:ilvl="3" w:tplc="948C3600">
      <w:start w:val="1"/>
      <w:numFmt w:val="bullet"/>
      <w:lvlText w:val=""/>
      <w:lvlJc w:val="left"/>
      <w:pPr>
        <w:ind w:left="2880" w:hanging="360"/>
      </w:pPr>
      <w:rPr>
        <w:rFonts w:ascii="Symbol" w:hAnsi="Symbol" w:hint="default"/>
      </w:rPr>
    </w:lvl>
    <w:lvl w:ilvl="4" w:tplc="1194C618">
      <w:start w:val="1"/>
      <w:numFmt w:val="bullet"/>
      <w:lvlText w:val="o"/>
      <w:lvlJc w:val="left"/>
      <w:pPr>
        <w:ind w:left="3600" w:hanging="360"/>
      </w:pPr>
      <w:rPr>
        <w:rFonts w:ascii="Courier New" w:hAnsi="Courier New" w:hint="default"/>
      </w:rPr>
    </w:lvl>
    <w:lvl w:ilvl="5" w:tplc="0E02CEF0">
      <w:start w:val="1"/>
      <w:numFmt w:val="bullet"/>
      <w:lvlText w:val=""/>
      <w:lvlJc w:val="left"/>
      <w:pPr>
        <w:ind w:left="4320" w:hanging="360"/>
      </w:pPr>
      <w:rPr>
        <w:rFonts w:ascii="Wingdings" w:hAnsi="Wingdings" w:hint="default"/>
      </w:rPr>
    </w:lvl>
    <w:lvl w:ilvl="6" w:tplc="57D89688">
      <w:start w:val="1"/>
      <w:numFmt w:val="bullet"/>
      <w:lvlText w:val=""/>
      <w:lvlJc w:val="left"/>
      <w:pPr>
        <w:ind w:left="5040" w:hanging="360"/>
      </w:pPr>
      <w:rPr>
        <w:rFonts w:ascii="Symbol" w:hAnsi="Symbol" w:hint="default"/>
      </w:rPr>
    </w:lvl>
    <w:lvl w:ilvl="7" w:tplc="56AA315A">
      <w:start w:val="1"/>
      <w:numFmt w:val="bullet"/>
      <w:lvlText w:val="o"/>
      <w:lvlJc w:val="left"/>
      <w:pPr>
        <w:ind w:left="5760" w:hanging="360"/>
      </w:pPr>
      <w:rPr>
        <w:rFonts w:ascii="Courier New" w:hAnsi="Courier New" w:hint="default"/>
      </w:rPr>
    </w:lvl>
    <w:lvl w:ilvl="8" w:tplc="CFDA790E">
      <w:start w:val="1"/>
      <w:numFmt w:val="bullet"/>
      <w:lvlText w:val=""/>
      <w:lvlJc w:val="left"/>
      <w:pPr>
        <w:ind w:left="6480" w:hanging="360"/>
      </w:pPr>
      <w:rPr>
        <w:rFonts w:ascii="Wingdings" w:hAnsi="Wingdings" w:hint="default"/>
      </w:rPr>
    </w:lvl>
  </w:abstractNum>
  <w:abstractNum w:abstractNumId="29" w15:restartNumberingAfterBreak="0">
    <w:nsid w:val="304B5DCB"/>
    <w:multiLevelType w:val="hybridMultilevel"/>
    <w:tmpl w:val="FAC27D24"/>
    <w:lvl w:ilvl="0" w:tplc="3E3275D4">
      <w:start w:val="1"/>
      <w:numFmt w:val="bullet"/>
      <w:lvlText w:val=""/>
      <w:lvlJc w:val="left"/>
      <w:pPr>
        <w:ind w:left="720" w:hanging="360"/>
      </w:pPr>
      <w:rPr>
        <w:rFonts w:ascii="Wingdings" w:hAnsi="Wingdings" w:hint="default"/>
      </w:rPr>
    </w:lvl>
    <w:lvl w:ilvl="1" w:tplc="A4E8CE34">
      <w:start w:val="1"/>
      <w:numFmt w:val="bullet"/>
      <w:lvlText w:val="o"/>
      <w:lvlJc w:val="left"/>
      <w:pPr>
        <w:ind w:left="1440" w:hanging="360"/>
      </w:pPr>
      <w:rPr>
        <w:rFonts w:ascii="Courier New" w:hAnsi="Courier New" w:hint="default"/>
      </w:rPr>
    </w:lvl>
    <w:lvl w:ilvl="2" w:tplc="2422B696">
      <w:start w:val="1"/>
      <w:numFmt w:val="bullet"/>
      <w:lvlText w:val=""/>
      <w:lvlJc w:val="left"/>
      <w:pPr>
        <w:ind w:left="2160" w:hanging="360"/>
      </w:pPr>
      <w:rPr>
        <w:rFonts w:ascii="Wingdings" w:hAnsi="Wingdings" w:hint="default"/>
      </w:rPr>
    </w:lvl>
    <w:lvl w:ilvl="3" w:tplc="2DE8949A">
      <w:start w:val="1"/>
      <w:numFmt w:val="bullet"/>
      <w:lvlText w:val=""/>
      <w:lvlJc w:val="left"/>
      <w:pPr>
        <w:ind w:left="2880" w:hanging="360"/>
      </w:pPr>
      <w:rPr>
        <w:rFonts w:ascii="Symbol" w:hAnsi="Symbol" w:hint="default"/>
      </w:rPr>
    </w:lvl>
    <w:lvl w:ilvl="4" w:tplc="47CCE60A">
      <w:start w:val="1"/>
      <w:numFmt w:val="bullet"/>
      <w:lvlText w:val="o"/>
      <w:lvlJc w:val="left"/>
      <w:pPr>
        <w:ind w:left="3600" w:hanging="360"/>
      </w:pPr>
      <w:rPr>
        <w:rFonts w:ascii="Courier New" w:hAnsi="Courier New" w:hint="default"/>
      </w:rPr>
    </w:lvl>
    <w:lvl w:ilvl="5" w:tplc="C58C0082">
      <w:start w:val="1"/>
      <w:numFmt w:val="bullet"/>
      <w:lvlText w:val=""/>
      <w:lvlJc w:val="left"/>
      <w:pPr>
        <w:ind w:left="4320" w:hanging="360"/>
      </w:pPr>
      <w:rPr>
        <w:rFonts w:ascii="Wingdings" w:hAnsi="Wingdings" w:hint="default"/>
      </w:rPr>
    </w:lvl>
    <w:lvl w:ilvl="6" w:tplc="C9B6F3F6">
      <w:start w:val="1"/>
      <w:numFmt w:val="bullet"/>
      <w:lvlText w:val=""/>
      <w:lvlJc w:val="left"/>
      <w:pPr>
        <w:ind w:left="5040" w:hanging="360"/>
      </w:pPr>
      <w:rPr>
        <w:rFonts w:ascii="Symbol" w:hAnsi="Symbol" w:hint="default"/>
      </w:rPr>
    </w:lvl>
    <w:lvl w:ilvl="7" w:tplc="D34E1444">
      <w:start w:val="1"/>
      <w:numFmt w:val="bullet"/>
      <w:lvlText w:val="o"/>
      <w:lvlJc w:val="left"/>
      <w:pPr>
        <w:ind w:left="5760" w:hanging="360"/>
      </w:pPr>
      <w:rPr>
        <w:rFonts w:ascii="Courier New" w:hAnsi="Courier New" w:hint="default"/>
      </w:rPr>
    </w:lvl>
    <w:lvl w:ilvl="8" w:tplc="E34099F4">
      <w:start w:val="1"/>
      <w:numFmt w:val="bullet"/>
      <w:lvlText w:val=""/>
      <w:lvlJc w:val="left"/>
      <w:pPr>
        <w:ind w:left="6480" w:hanging="360"/>
      </w:pPr>
      <w:rPr>
        <w:rFonts w:ascii="Wingdings" w:hAnsi="Wingdings" w:hint="default"/>
      </w:rPr>
    </w:lvl>
  </w:abstractNum>
  <w:abstractNum w:abstractNumId="30" w15:restartNumberingAfterBreak="0">
    <w:nsid w:val="33033A24"/>
    <w:multiLevelType w:val="hybridMultilevel"/>
    <w:tmpl w:val="6BAAF8A2"/>
    <w:lvl w:ilvl="0" w:tplc="F5B27848">
      <w:start w:val="1"/>
      <w:numFmt w:val="bullet"/>
      <w:lvlText w:val=""/>
      <w:lvlJc w:val="left"/>
      <w:pPr>
        <w:ind w:left="720" w:hanging="360"/>
      </w:pPr>
      <w:rPr>
        <w:rFonts w:ascii="Wingdings" w:hAnsi="Wingdings" w:hint="default"/>
      </w:rPr>
    </w:lvl>
    <w:lvl w:ilvl="1" w:tplc="C9E2588E">
      <w:start w:val="1"/>
      <w:numFmt w:val="bullet"/>
      <w:lvlText w:val="o"/>
      <w:lvlJc w:val="left"/>
      <w:pPr>
        <w:ind w:left="1440" w:hanging="360"/>
      </w:pPr>
      <w:rPr>
        <w:rFonts w:ascii="Courier New" w:hAnsi="Courier New" w:hint="default"/>
      </w:rPr>
    </w:lvl>
    <w:lvl w:ilvl="2" w:tplc="A8BCB69C">
      <w:start w:val="1"/>
      <w:numFmt w:val="bullet"/>
      <w:lvlText w:val=""/>
      <w:lvlJc w:val="left"/>
      <w:pPr>
        <w:ind w:left="2160" w:hanging="360"/>
      </w:pPr>
      <w:rPr>
        <w:rFonts w:ascii="Wingdings" w:hAnsi="Wingdings" w:hint="default"/>
      </w:rPr>
    </w:lvl>
    <w:lvl w:ilvl="3" w:tplc="011CD390">
      <w:start w:val="1"/>
      <w:numFmt w:val="bullet"/>
      <w:lvlText w:val=""/>
      <w:lvlJc w:val="left"/>
      <w:pPr>
        <w:ind w:left="2880" w:hanging="360"/>
      </w:pPr>
      <w:rPr>
        <w:rFonts w:ascii="Symbol" w:hAnsi="Symbol" w:hint="default"/>
      </w:rPr>
    </w:lvl>
    <w:lvl w:ilvl="4" w:tplc="C51E9370">
      <w:start w:val="1"/>
      <w:numFmt w:val="bullet"/>
      <w:lvlText w:val="o"/>
      <w:lvlJc w:val="left"/>
      <w:pPr>
        <w:ind w:left="3600" w:hanging="360"/>
      </w:pPr>
      <w:rPr>
        <w:rFonts w:ascii="Courier New" w:hAnsi="Courier New" w:hint="default"/>
      </w:rPr>
    </w:lvl>
    <w:lvl w:ilvl="5" w:tplc="A72238EC">
      <w:start w:val="1"/>
      <w:numFmt w:val="bullet"/>
      <w:lvlText w:val=""/>
      <w:lvlJc w:val="left"/>
      <w:pPr>
        <w:ind w:left="4320" w:hanging="360"/>
      </w:pPr>
      <w:rPr>
        <w:rFonts w:ascii="Wingdings" w:hAnsi="Wingdings" w:hint="default"/>
      </w:rPr>
    </w:lvl>
    <w:lvl w:ilvl="6" w:tplc="058E78C0">
      <w:start w:val="1"/>
      <w:numFmt w:val="bullet"/>
      <w:lvlText w:val=""/>
      <w:lvlJc w:val="left"/>
      <w:pPr>
        <w:ind w:left="5040" w:hanging="360"/>
      </w:pPr>
      <w:rPr>
        <w:rFonts w:ascii="Symbol" w:hAnsi="Symbol" w:hint="default"/>
      </w:rPr>
    </w:lvl>
    <w:lvl w:ilvl="7" w:tplc="D25E187E">
      <w:start w:val="1"/>
      <w:numFmt w:val="bullet"/>
      <w:lvlText w:val="o"/>
      <w:lvlJc w:val="left"/>
      <w:pPr>
        <w:ind w:left="5760" w:hanging="360"/>
      </w:pPr>
      <w:rPr>
        <w:rFonts w:ascii="Courier New" w:hAnsi="Courier New" w:hint="default"/>
      </w:rPr>
    </w:lvl>
    <w:lvl w:ilvl="8" w:tplc="E1C4D9E2">
      <w:start w:val="1"/>
      <w:numFmt w:val="bullet"/>
      <w:lvlText w:val=""/>
      <w:lvlJc w:val="left"/>
      <w:pPr>
        <w:ind w:left="6480" w:hanging="360"/>
      </w:pPr>
      <w:rPr>
        <w:rFonts w:ascii="Wingdings" w:hAnsi="Wingdings" w:hint="default"/>
      </w:rPr>
    </w:lvl>
  </w:abstractNum>
  <w:abstractNum w:abstractNumId="31" w15:restartNumberingAfterBreak="0">
    <w:nsid w:val="33CB3765"/>
    <w:multiLevelType w:val="hybridMultilevel"/>
    <w:tmpl w:val="9F8673A8"/>
    <w:lvl w:ilvl="0" w:tplc="79341AD4">
      <w:start w:val="1"/>
      <w:numFmt w:val="bullet"/>
      <w:lvlText w:val=""/>
      <w:lvlJc w:val="left"/>
      <w:pPr>
        <w:ind w:left="720" w:hanging="360"/>
      </w:pPr>
      <w:rPr>
        <w:rFonts w:ascii="Wingdings" w:hAnsi="Wingdings" w:hint="default"/>
      </w:rPr>
    </w:lvl>
    <w:lvl w:ilvl="1" w:tplc="A58C53DC">
      <w:start w:val="1"/>
      <w:numFmt w:val="bullet"/>
      <w:lvlText w:val="o"/>
      <w:lvlJc w:val="left"/>
      <w:pPr>
        <w:ind w:left="1440" w:hanging="360"/>
      </w:pPr>
      <w:rPr>
        <w:rFonts w:ascii="Courier New" w:hAnsi="Courier New" w:hint="default"/>
      </w:rPr>
    </w:lvl>
    <w:lvl w:ilvl="2" w:tplc="AB6A79C2">
      <w:start w:val="1"/>
      <w:numFmt w:val="bullet"/>
      <w:lvlText w:val=""/>
      <w:lvlJc w:val="left"/>
      <w:pPr>
        <w:ind w:left="2160" w:hanging="360"/>
      </w:pPr>
      <w:rPr>
        <w:rFonts w:ascii="Wingdings" w:hAnsi="Wingdings" w:hint="default"/>
      </w:rPr>
    </w:lvl>
    <w:lvl w:ilvl="3" w:tplc="A2BA4C80">
      <w:start w:val="1"/>
      <w:numFmt w:val="bullet"/>
      <w:lvlText w:val=""/>
      <w:lvlJc w:val="left"/>
      <w:pPr>
        <w:ind w:left="2880" w:hanging="360"/>
      </w:pPr>
      <w:rPr>
        <w:rFonts w:ascii="Symbol" w:hAnsi="Symbol" w:hint="default"/>
      </w:rPr>
    </w:lvl>
    <w:lvl w:ilvl="4" w:tplc="522AA1CA">
      <w:start w:val="1"/>
      <w:numFmt w:val="bullet"/>
      <w:lvlText w:val="o"/>
      <w:lvlJc w:val="left"/>
      <w:pPr>
        <w:ind w:left="3600" w:hanging="360"/>
      </w:pPr>
      <w:rPr>
        <w:rFonts w:ascii="Courier New" w:hAnsi="Courier New" w:hint="default"/>
      </w:rPr>
    </w:lvl>
    <w:lvl w:ilvl="5" w:tplc="474ED9FA">
      <w:start w:val="1"/>
      <w:numFmt w:val="bullet"/>
      <w:lvlText w:val=""/>
      <w:lvlJc w:val="left"/>
      <w:pPr>
        <w:ind w:left="4320" w:hanging="360"/>
      </w:pPr>
      <w:rPr>
        <w:rFonts w:ascii="Wingdings" w:hAnsi="Wingdings" w:hint="default"/>
      </w:rPr>
    </w:lvl>
    <w:lvl w:ilvl="6" w:tplc="FF46DB1C">
      <w:start w:val="1"/>
      <w:numFmt w:val="bullet"/>
      <w:lvlText w:val=""/>
      <w:lvlJc w:val="left"/>
      <w:pPr>
        <w:ind w:left="5040" w:hanging="360"/>
      </w:pPr>
      <w:rPr>
        <w:rFonts w:ascii="Symbol" w:hAnsi="Symbol" w:hint="default"/>
      </w:rPr>
    </w:lvl>
    <w:lvl w:ilvl="7" w:tplc="59EAE918">
      <w:start w:val="1"/>
      <w:numFmt w:val="bullet"/>
      <w:lvlText w:val="o"/>
      <w:lvlJc w:val="left"/>
      <w:pPr>
        <w:ind w:left="5760" w:hanging="360"/>
      </w:pPr>
      <w:rPr>
        <w:rFonts w:ascii="Courier New" w:hAnsi="Courier New" w:hint="default"/>
      </w:rPr>
    </w:lvl>
    <w:lvl w:ilvl="8" w:tplc="F756434E">
      <w:start w:val="1"/>
      <w:numFmt w:val="bullet"/>
      <w:lvlText w:val=""/>
      <w:lvlJc w:val="left"/>
      <w:pPr>
        <w:ind w:left="6480" w:hanging="360"/>
      </w:pPr>
      <w:rPr>
        <w:rFonts w:ascii="Wingdings" w:hAnsi="Wingdings" w:hint="default"/>
      </w:rPr>
    </w:lvl>
  </w:abstractNum>
  <w:abstractNum w:abstractNumId="32" w15:restartNumberingAfterBreak="0">
    <w:nsid w:val="347817D8"/>
    <w:multiLevelType w:val="hybridMultilevel"/>
    <w:tmpl w:val="C60085A0"/>
    <w:lvl w:ilvl="0" w:tplc="ECF4F31E">
      <w:start w:val="1"/>
      <w:numFmt w:val="bullet"/>
      <w:lvlText w:val=""/>
      <w:lvlJc w:val="left"/>
      <w:pPr>
        <w:ind w:left="720" w:hanging="360"/>
      </w:pPr>
      <w:rPr>
        <w:rFonts w:ascii="Wingdings" w:hAnsi="Wingdings" w:hint="default"/>
      </w:rPr>
    </w:lvl>
    <w:lvl w:ilvl="1" w:tplc="627242E4">
      <w:start w:val="1"/>
      <w:numFmt w:val="bullet"/>
      <w:lvlText w:val="o"/>
      <w:lvlJc w:val="left"/>
      <w:pPr>
        <w:ind w:left="1440" w:hanging="360"/>
      </w:pPr>
      <w:rPr>
        <w:rFonts w:ascii="Courier New" w:hAnsi="Courier New" w:hint="default"/>
      </w:rPr>
    </w:lvl>
    <w:lvl w:ilvl="2" w:tplc="AA68C5CC">
      <w:start w:val="1"/>
      <w:numFmt w:val="bullet"/>
      <w:lvlText w:val=""/>
      <w:lvlJc w:val="left"/>
      <w:pPr>
        <w:ind w:left="2160" w:hanging="360"/>
      </w:pPr>
      <w:rPr>
        <w:rFonts w:ascii="Wingdings" w:hAnsi="Wingdings" w:hint="default"/>
      </w:rPr>
    </w:lvl>
    <w:lvl w:ilvl="3" w:tplc="C6E24ADE">
      <w:start w:val="1"/>
      <w:numFmt w:val="bullet"/>
      <w:lvlText w:val=""/>
      <w:lvlJc w:val="left"/>
      <w:pPr>
        <w:ind w:left="2880" w:hanging="360"/>
      </w:pPr>
      <w:rPr>
        <w:rFonts w:ascii="Symbol" w:hAnsi="Symbol" w:hint="default"/>
      </w:rPr>
    </w:lvl>
    <w:lvl w:ilvl="4" w:tplc="9C7E1FAA">
      <w:start w:val="1"/>
      <w:numFmt w:val="bullet"/>
      <w:lvlText w:val="o"/>
      <w:lvlJc w:val="left"/>
      <w:pPr>
        <w:ind w:left="3600" w:hanging="360"/>
      </w:pPr>
      <w:rPr>
        <w:rFonts w:ascii="Courier New" w:hAnsi="Courier New" w:hint="default"/>
      </w:rPr>
    </w:lvl>
    <w:lvl w:ilvl="5" w:tplc="08201CC8">
      <w:start w:val="1"/>
      <w:numFmt w:val="bullet"/>
      <w:lvlText w:val=""/>
      <w:lvlJc w:val="left"/>
      <w:pPr>
        <w:ind w:left="4320" w:hanging="360"/>
      </w:pPr>
      <w:rPr>
        <w:rFonts w:ascii="Wingdings" w:hAnsi="Wingdings" w:hint="default"/>
      </w:rPr>
    </w:lvl>
    <w:lvl w:ilvl="6" w:tplc="689225EC">
      <w:start w:val="1"/>
      <w:numFmt w:val="bullet"/>
      <w:lvlText w:val=""/>
      <w:lvlJc w:val="left"/>
      <w:pPr>
        <w:ind w:left="5040" w:hanging="360"/>
      </w:pPr>
      <w:rPr>
        <w:rFonts w:ascii="Symbol" w:hAnsi="Symbol" w:hint="default"/>
      </w:rPr>
    </w:lvl>
    <w:lvl w:ilvl="7" w:tplc="582290FA">
      <w:start w:val="1"/>
      <w:numFmt w:val="bullet"/>
      <w:lvlText w:val="o"/>
      <w:lvlJc w:val="left"/>
      <w:pPr>
        <w:ind w:left="5760" w:hanging="360"/>
      </w:pPr>
      <w:rPr>
        <w:rFonts w:ascii="Courier New" w:hAnsi="Courier New" w:hint="default"/>
      </w:rPr>
    </w:lvl>
    <w:lvl w:ilvl="8" w:tplc="3668941A">
      <w:start w:val="1"/>
      <w:numFmt w:val="bullet"/>
      <w:lvlText w:val=""/>
      <w:lvlJc w:val="left"/>
      <w:pPr>
        <w:ind w:left="6480" w:hanging="360"/>
      </w:pPr>
      <w:rPr>
        <w:rFonts w:ascii="Wingdings" w:hAnsi="Wingdings" w:hint="default"/>
      </w:rPr>
    </w:lvl>
  </w:abstractNum>
  <w:abstractNum w:abstractNumId="33" w15:restartNumberingAfterBreak="0">
    <w:nsid w:val="351117B5"/>
    <w:multiLevelType w:val="hybridMultilevel"/>
    <w:tmpl w:val="4EA690F6"/>
    <w:lvl w:ilvl="0" w:tplc="AC76A710">
      <w:start w:val="1"/>
      <w:numFmt w:val="bullet"/>
      <w:lvlText w:val=""/>
      <w:lvlJc w:val="left"/>
      <w:pPr>
        <w:ind w:left="720" w:hanging="360"/>
      </w:pPr>
      <w:rPr>
        <w:rFonts w:ascii="Wingdings" w:hAnsi="Wingdings" w:hint="default"/>
      </w:rPr>
    </w:lvl>
    <w:lvl w:ilvl="1" w:tplc="985EBFBE">
      <w:start w:val="1"/>
      <w:numFmt w:val="bullet"/>
      <w:lvlText w:val="o"/>
      <w:lvlJc w:val="left"/>
      <w:pPr>
        <w:ind w:left="1440" w:hanging="360"/>
      </w:pPr>
      <w:rPr>
        <w:rFonts w:ascii="Courier New" w:hAnsi="Courier New" w:hint="default"/>
      </w:rPr>
    </w:lvl>
    <w:lvl w:ilvl="2" w:tplc="4F4A58C8">
      <w:start w:val="1"/>
      <w:numFmt w:val="bullet"/>
      <w:lvlText w:val=""/>
      <w:lvlJc w:val="left"/>
      <w:pPr>
        <w:ind w:left="2160" w:hanging="360"/>
      </w:pPr>
      <w:rPr>
        <w:rFonts w:ascii="Wingdings" w:hAnsi="Wingdings" w:hint="default"/>
      </w:rPr>
    </w:lvl>
    <w:lvl w:ilvl="3" w:tplc="8A542EB0">
      <w:start w:val="1"/>
      <w:numFmt w:val="bullet"/>
      <w:lvlText w:val=""/>
      <w:lvlJc w:val="left"/>
      <w:pPr>
        <w:ind w:left="2880" w:hanging="360"/>
      </w:pPr>
      <w:rPr>
        <w:rFonts w:ascii="Symbol" w:hAnsi="Symbol" w:hint="default"/>
      </w:rPr>
    </w:lvl>
    <w:lvl w:ilvl="4" w:tplc="7AEE5C66">
      <w:start w:val="1"/>
      <w:numFmt w:val="bullet"/>
      <w:lvlText w:val="o"/>
      <w:lvlJc w:val="left"/>
      <w:pPr>
        <w:ind w:left="3600" w:hanging="360"/>
      </w:pPr>
      <w:rPr>
        <w:rFonts w:ascii="Courier New" w:hAnsi="Courier New" w:hint="default"/>
      </w:rPr>
    </w:lvl>
    <w:lvl w:ilvl="5" w:tplc="4AE21352">
      <w:start w:val="1"/>
      <w:numFmt w:val="bullet"/>
      <w:lvlText w:val=""/>
      <w:lvlJc w:val="left"/>
      <w:pPr>
        <w:ind w:left="4320" w:hanging="360"/>
      </w:pPr>
      <w:rPr>
        <w:rFonts w:ascii="Wingdings" w:hAnsi="Wingdings" w:hint="default"/>
      </w:rPr>
    </w:lvl>
    <w:lvl w:ilvl="6" w:tplc="6D944DA2">
      <w:start w:val="1"/>
      <w:numFmt w:val="bullet"/>
      <w:lvlText w:val=""/>
      <w:lvlJc w:val="left"/>
      <w:pPr>
        <w:ind w:left="5040" w:hanging="360"/>
      </w:pPr>
      <w:rPr>
        <w:rFonts w:ascii="Symbol" w:hAnsi="Symbol" w:hint="default"/>
      </w:rPr>
    </w:lvl>
    <w:lvl w:ilvl="7" w:tplc="B6B24904">
      <w:start w:val="1"/>
      <w:numFmt w:val="bullet"/>
      <w:lvlText w:val="o"/>
      <w:lvlJc w:val="left"/>
      <w:pPr>
        <w:ind w:left="5760" w:hanging="360"/>
      </w:pPr>
      <w:rPr>
        <w:rFonts w:ascii="Courier New" w:hAnsi="Courier New" w:hint="default"/>
      </w:rPr>
    </w:lvl>
    <w:lvl w:ilvl="8" w:tplc="9AB21A36">
      <w:start w:val="1"/>
      <w:numFmt w:val="bullet"/>
      <w:lvlText w:val=""/>
      <w:lvlJc w:val="left"/>
      <w:pPr>
        <w:ind w:left="6480" w:hanging="360"/>
      </w:pPr>
      <w:rPr>
        <w:rFonts w:ascii="Wingdings" w:hAnsi="Wingdings" w:hint="default"/>
      </w:rPr>
    </w:lvl>
  </w:abstractNum>
  <w:abstractNum w:abstractNumId="34" w15:restartNumberingAfterBreak="0">
    <w:nsid w:val="380B2FA1"/>
    <w:multiLevelType w:val="hybridMultilevel"/>
    <w:tmpl w:val="C1D4992A"/>
    <w:lvl w:ilvl="0" w:tplc="4686120E">
      <w:start w:val="1"/>
      <w:numFmt w:val="bullet"/>
      <w:lvlText w:val=""/>
      <w:lvlJc w:val="left"/>
      <w:pPr>
        <w:ind w:left="720" w:hanging="360"/>
      </w:pPr>
      <w:rPr>
        <w:rFonts w:ascii="Wingdings" w:hAnsi="Wingdings" w:hint="default"/>
      </w:rPr>
    </w:lvl>
    <w:lvl w:ilvl="1" w:tplc="06B6F81A">
      <w:start w:val="1"/>
      <w:numFmt w:val="bullet"/>
      <w:lvlText w:val="o"/>
      <w:lvlJc w:val="left"/>
      <w:pPr>
        <w:ind w:left="1440" w:hanging="360"/>
      </w:pPr>
      <w:rPr>
        <w:rFonts w:ascii="Courier New" w:hAnsi="Courier New" w:hint="default"/>
      </w:rPr>
    </w:lvl>
    <w:lvl w:ilvl="2" w:tplc="7F320470">
      <w:start w:val="1"/>
      <w:numFmt w:val="bullet"/>
      <w:lvlText w:val=""/>
      <w:lvlJc w:val="left"/>
      <w:pPr>
        <w:ind w:left="2160" w:hanging="360"/>
      </w:pPr>
      <w:rPr>
        <w:rFonts w:ascii="Wingdings" w:hAnsi="Wingdings" w:hint="default"/>
      </w:rPr>
    </w:lvl>
    <w:lvl w:ilvl="3" w:tplc="756C1444">
      <w:start w:val="1"/>
      <w:numFmt w:val="bullet"/>
      <w:lvlText w:val=""/>
      <w:lvlJc w:val="left"/>
      <w:pPr>
        <w:ind w:left="2880" w:hanging="360"/>
      </w:pPr>
      <w:rPr>
        <w:rFonts w:ascii="Symbol" w:hAnsi="Symbol" w:hint="default"/>
      </w:rPr>
    </w:lvl>
    <w:lvl w:ilvl="4" w:tplc="C15EE196">
      <w:start w:val="1"/>
      <w:numFmt w:val="bullet"/>
      <w:lvlText w:val="o"/>
      <w:lvlJc w:val="left"/>
      <w:pPr>
        <w:ind w:left="3600" w:hanging="360"/>
      </w:pPr>
      <w:rPr>
        <w:rFonts w:ascii="Courier New" w:hAnsi="Courier New" w:hint="default"/>
      </w:rPr>
    </w:lvl>
    <w:lvl w:ilvl="5" w:tplc="B8E0DBF6">
      <w:start w:val="1"/>
      <w:numFmt w:val="bullet"/>
      <w:lvlText w:val=""/>
      <w:lvlJc w:val="left"/>
      <w:pPr>
        <w:ind w:left="4320" w:hanging="360"/>
      </w:pPr>
      <w:rPr>
        <w:rFonts w:ascii="Wingdings" w:hAnsi="Wingdings" w:hint="default"/>
      </w:rPr>
    </w:lvl>
    <w:lvl w:ilvl="6" w:tplc="F3E897B0">
      <w:start w:val="1"/>
      <w:numFmt w:val="bullet"/>
      <w:lvlText w:val=""/>
      <w:lvlJc w:val="left"/>
      <w:pPr>
        <w:ind w:left="5040" w:hanging="360"/>
      </w:pPr>
      <w:rPr>
        <w:rFonts w:ascii="Symbol" w:hAnsi="Symbol" w:hint="default"/>
      </w:rPr>
    </w:lvl>
    <w:lvl w:ilvl="7" w:tplc="E5C67FB8">
      <w:start w:val="1"/>
      <w:numFmt w:val="bullet"/>
      <w:lvlText w:val="o"/>
      <w:lvlJc w:val="left"/>
      <w:pPr>
        <w:ind w:left="5760" w:hanging="360"/>
      </w:pPr>
      <w:rPr>
        <w:rFonts w:ascii="Courier New" w:hAnsi="Courier New" w:hint="default"/>
      </w:rPr>
    </w:lvl>
    <w:lvl w:ilvl="8" w:tplc="5330D134">
      <w:start w:val="1"/>
      <w:numFmt w:val="bullet"/>
      <w:lvlText w:val=""/>
      <w:lvlJc w:val="left"/>
      <w:pPr>
        <w:ind w:left="6480" w:hanging="360"/>
      </w:pPr>
      <w:rPr>
        <w:rFonts w:ascii="Wingdings" w:hAnsi="Wingdings" w:hint="default"/>
      </w:rPr>
    </w:lvl>
  </w:abstractNum>
  <w:abstractNum w:abstractNumId="35" w15:restartNumberingAfterBreak="0">
    <w:nsid w:val="39040F5E"/>
    <w:multiLevelType w:val="hybridMultilevel"/>
    <w:tmpl w:val="61881F4A"/>
    <w:lvl w:ilvl="0" w:tplc="DEE46F4E">
      <w:start w:val="1"/>
      <w:numFmt w:val="bullet"/>
      <w:lvlText w:val=""/>
      <w:lvlJc w:val="left"/>
      <w:pPr>
        <w:ind w:left="720" w:hanging="360"/>
      </w:pPr>
      <w:rPr>
        <w:rFonts w:ascii="Wingdings" w:hAnsi="Wingdings" w:hint="default"/>
      </w:rPr>
    </w:lvl>
    <w:lvl w:ilvl="1" w:tplc="8CD66BEC">
      <w:start w:val="1"/>
      <w:numFmt w:val="bullet"/>
      <w:lvlText w:val="o"/>
      <w:lvlJc w:val="left"/>
      <w:pPr>
        <w:ind w:left="1440" w:hanging="360"/>
      </w:pPr>
      <w:rPr>
        <w:rFonts w:ascii="Courier New" w:hAnsi="Courier New" w:hint="default"/>
      </w:rPr>
    </w:lvl>
    <w:lvl w:ilvl="2" w:tplc="BEE28CD6">
      <w:start w:val="1"/>
      <w:numFmt w:val="bullet"/>
      <w:lvlText w:val=""/>
      <w:lvlJc w:val="left"/>
      <w:pPr>
        <w:ind w:left="2160" w:hanging="360"/>
      </w:pPr>
      <w:rPr>
        <w:rFonts w:ascii="Wingdings" w:hAnsi="Wingdings" w:hint="default"/>
      </w:rPr>
    </w:lvl>
    <w:lvl w:ilvl="3" w:tplc="6C64ADD6">
      <w:start w:val="1"/>
      <w:numFmt w:val="bullet"/>
      <w:lvlText w:val=""/>
      <w:lvlJc w:val="left"/>
      <w:pPr>
        <w:ind w:left="2880" w:hanging="360"/>
      </w:pPr>
      <w:rPr>
        <w:rFonts w:ascii="Symbol" w:hAnsi="Symbol" w:hint="default"/>
      </w:rPr>
    </w:lvl>
    <w:lvl w:ilvl="4" w:tplc="74C4ECDA">
      <w:start w:val="1"/>
      <w:numFmt w:val="bullet"/>
      <w:lvlText w:val="o"/>
      <w:lvlJc w:val="left"/>
      <w:pPr>
        <w:ind w:left="3600" w:hanging="360"/>
      </w:pPr>
      <w:rPr>
        <w:rFonts w:ascii="Courier New" w:hAnsi="Courier New" w:hint="default"/>
      </w:rPr>
    </w:lvl>
    <w:lvl w:ilvl="5" w:tplc="EEBA01BA">
      <w:start w:val="1"/>
      <w:numFmt w:val="bullet"/>
      <w:lvlText w:val=""/>
      <w:lvlJc w:val="left"/>
      <w:pPr>
        <w:ind w:left="4320" w:hanging="360"/>
      </w:pPr>
      <w:rPr>
        <w:rFonts w:ascii="Wingdings" w:hAnsi="Wingdings" w:hint="default"/>
      </w:rPr>
    </w:lvl>
    <w:lvl w:ilvl="6" w:tplc="B8588D20">
      <w:start w:val="1"/>
      <w:numFmt w:val="bullet"/>
      <w:lvlText w:val=""/>
      <w:lvlJc w:val="left"/>
      <w:pPr>
        <w:ind w:left="5040" w:hanging="360"/>
      </w:pPr>
      <w:rPr>
        <w:rFonts w:ascii="Symbol" w:hAnsi="Symbol" w:hint="default"/>
      </w:rPr>
    </w:lvl>
    <w:lvl w:ilvl="7" w:tplc="A6C0BD60">
      <w:start w:val="1"/>
      <w:numFmt w:val="bullet"/>
      <w:lvlText w:val="o"/>
      <w:lvlJc w:val="left"/>
      <w:pPr>
        <w:ind w:left="5760" w:hanging="360"/>
      </w:pPr>
      <w:rPr>
        <w:rFonts w:ascii="Courier New" w:hAnsi="Courier New" w:hint="default"/>
      </w:rPr>
    </w:lvl>
    <w:lvl w:ilvl="8" w:tplc="A5D8C4BE">
      <w:start w:val="1"/>
      <w:numFmt w:val="bullet"/>
      <w:lvlText w:val=""/>
      <w:lvlJc w:val="left"/>
      <w:pPr>
        <w:ind w:left="6480" w:hanging="360"/>
      </w:pPr>
      <w:rPr>
        <w:rFonts w:ascii="Wingdings" w:hAnsi="Wingdings" w:hint="default"/>
      </w:rPr>
    </w:lvl>
  </w:abstractNum>
  <w:abstractNum w:abstractNumId="36" w15:restartNumberingAfterBreak="0">
    <w:nsid w:val="3B2D679A"/>
    <w:multiLevelType w:val="hybridMultilevel"/>
    <w:tmpl w:val="7BC2549C"/>
    <w:lvl w:ilvl="0" w:tplc="4CCC911C">
      <w:start w:val="1"/>
      <w:numFmt w:val="bullet"/>
      <w:lvlText w:val=""/>
      <w:lvlJc w:val="left"/>
      <w:pPr>
        <w:ind w:left="720" w:hanging="360"/>
      </w:pPr>
      <w:rPr>
        <w:rFonts w:ascii="Wingdings" w:hAnsi="Wingdings" w:hint="default"/>
      </w:rPr>
    </w:lvl>
    <w:lvl w:ilvl="1" w:tplc="5C9AECC0">
      <w:start w:val="1"/>
      <w:numFmt w:val="bullet"/>
      <w:lvlText w:val="o"/>
      <w:lvlJc w:val="left"/>
      <w:pPr>
        <w:ind w:left="1440" w:hanging="360"/>
      </w:pPr>
      <w:rPr>
        <w:rFonts w:ascii="Courier New" w:hAnsi="Courier New" w:hint="default"/>
      </w:rPr>
    </w:lvl>
    <w:lvl w:ilvl="2" w:tplc="37F65FEA">
      <w:start w:val="1"/>
      <w:numFmt w:val="bullet"/>
      <w:lvlText w:val=""/>
      <w:lvlJc w:val="left"/>
      <w:pPr>
        <w:ind w:left="2160" w:hanging="360"/>
      </w:pPr>
      <w:rPr>
        <w:rFonts w:ascii="Wingdings" w:hAnsi="Wingdings" w:hint="default"/>
      </w:rPr>
    </w:lvl>
    <w:lvl w:ilvl="3" w:tplc="2CA630B4">
      <w:start w:val="1"/>
      <w:numFmt w:val="bullet"/>
      <w:lvlText w:val=""/>
      <w:lvlJc w:val="left"/>
      <w:pPr>
        <w:ind w:left="2880" w:hanging="360"/>
      </w:pPr>
      <w:rPr>
        <w:rFonts w:ascii="Symbol" w:hAnsi="Symbol" w:hint="default"/>
      </w:rPr>
    </w:lvl>
    <w:lvl w:ilvl="4" w:tplc="F222B2BA">
      <w:start w:val="1"/>
      <w:numFmt w:val="bullet"/>
      <w:lvlText w:val="o"/>
      <w:lvlJc w:val="left"/>
      <w:pPr>
        <w:ind w:left="3600" w:hanging="360"/>
      </w:pPr>
      <w:rPr>
        <w:rFonts w:ascii="Courier New" w:hAnsi="Courier New" w:hint="default"/>
      </w:rPr>
    </w:lvl>
    <w:lvl w:ilvl="5" w:tplc="1890D3CA">
      <w:start w:val="1"/>
      <w:numFmt w:val="bullet"/>
      <w:lvlText w:val=""/>
      <w:lvlJc w:val="left"/>
      <w:pPr>
        <w:ind w:left="4320" w:hanging="360"/>
      </w:pPr>
      <w:rPr>
        <w:rFonts w:ascii="Wingdings" w:hAnsi="Wingdings" w:hint="default"/>
      </w:rPr>
    </w:lvl>
    <w:lvl w:ilvl="6" w:tplc="681A3FF4">
      <w:start w:val="1"/>
      <w:numFmt w:val="bullet"/>
      <w:lvlText w:val=""/>
      <w:lvlJc w:val="left"/>
      <w:pPr>
        <w:ind w:left="5040" w:hanging="360"/>
      </w:pPr>
      <w:rPr>
        <w:rFonts w:ascii="Symbol" w:hAnsi="Symbol" w:hint="default"/>
      </w:rPr>
    </w:lvl>
    <w:lvl w:ilvl="7" w:tplc="CB7ABC7C">
      <w:start w:val="1"/>
      <w:numFmt w:val="bullet"/>
      <w:lvlText w:val="o"/>
      <w:lvlJc w:val="left"/>
      <w:pPr>
        <w:ind w:left="5760" w:hanging="360"/>
      </w:pPr>
      <w:rPr>
        <w:rFonts w:ascii="Courier New" w:hAnsi="Courier New" w:hint="default"/>
      </w:rPr>
    </w:lvl>
    <w:lvl w:ilvl="8" w:tplc="5CB4EEC0">
      <w:start w:val="1"/>
      <w:numFmt w:val="bullet"/>
      <w:lvlText w:val=""/>
      <w:lvlJc w:val="left"/>
      <w:pPr>
        <w:ind w:left="6480" w:hanging="360"/>
      </w:pPr>
      <w:rPr>
        <w:rFonts w:ascii="Wingdings" w:hAnsi="Wingdings" w:hint="default"/>
      </w:rPr>
    </w:lvl>
  </w:abstractNum>
  <w:abstractNum w:abstractNumId="37" w15:restartNumberingAfterBreak="0">
    <w:nsid w:val="3BBA05C0"/>
    <w:multiLevelType w:val="hybridMultilevel"/>
    <w:tmpl w:val="A3FEB89A"/>
    <w:lvl w:ilvl="0" w:tplc="5BBEFB10">
      <w:start w:val="1"/>
      <w:numFmt w:val="bullet"/>
      <w:lvlText w:val=""/>
      <w:lvlJc w:val="left"/>
      <w:pPr>
        <w:ind w:left="720" w:hanging="360"/>
      </w:pPr>
      <w:rPr>
        <w:rFonts w:ascii="Wingdings" w:hAnsi="Wingdings" w:hint="default"/>
      </w:rPr>
    </w:lvl>
    <w:lvl w:ilvl="1" w:tplc="48D80A8E">
      <w:start w:val="1"/>
      <w:numFmt w:val="bullet"/>
      <w:lvlText w:val="o"/>
      <w:lvlJc w:val="left"/>
      <w:pPr>
        <w:ind w:left="1440" w:hanging="360"/>
      </w:pPr>
      <w:rPr>
        <w:rFonts w:ascii="Courier New" w:hAnsi="Courier New" w:hint="default"/>
      </w:rPr>
    </w:lvl>
    <w:lvl w:ilvl="2" w:tplc="2C6476AE">
      <w:start w:val="1"/>
      <w:numFmt w:val="bullet"/>
      <w:lvlText w:val=""/>
      <w:lvlJc w:val="left"/>
      <w:pPr>
        <w:ind w:left="2160" w:hanging="360"/>
      </w:pPr>
      <w:rPr>
        <w:rFonts w:ascii="Wingdings" w:hAnsi="Wingdings" w:hint="default"/>
      </w:rPr>
    </w:lvl>
    <w:lvl w:ilvl="3" w:tplc="58BA46F2">
      <w:start w:val="1"/>
      <w:numFmt w:val="bullet"/>
      <w:lvlText w:val=""/>
      <w:lvlJc w:val="left"/>
      <w:pPr>
        <w:ind w:left="2880" w:hanging="360"/>
      </w:pPr>
      <w:rPr>
        <w:rFonts w:ascii="Symbol" w:hAnsi="Symbol" w:hint="default"/>
      </w:rPr>
    </w:lvl>
    <w:lvl w:ilvl="4" w:tplc="FD6A9046">
      <w:start w:val="1"/>
      <w:numFmt w:val="bullet"/>
      <w:lvlText w:val="o"/>
      <w:lvlJc w:val="left"/>
      <w:pPr>
        <w:ind w:left="3600" w:hanging="360"/>
      </w:pPr>
      <w:rPr>
        <w:rFonts w:ascii="Courier New" w:hAnsi="Courier New" w:hint="default"/>
      </w:rPr>
    </w:lvl>
    <w:lvl w:ilvl="5" w:tplc="78B2E08E">
      <w:start w:val="1"/>
      <w:numFmt w:val="bullet"/>
      <w:lvlText w:val=""/>
      <w:lvlJc w:val="left"/>
      <w:pPr>
        <w:ind w:left="4320" w:hanging="360"/>
      </w:pPr>
      <w:rPr>
        <w:rFonts w:ascii="Wingdings" w:hAnsi="Wingdings" w:hint="default"/>
      </w:rPr>
    </w:lvl>
    <w:lvl w:ilvl="6" w:tplc="69660BE0">
      <w:start w:val="1"/>
      <w:numFmt w:val="bullet"/>
      <w:lvlText w:val=""/>
      <w:lvlJc w:val="left"/>
      <w:pPr>
        <w:ind w:left="5040" w:hanging="360"/>
      </w:pPr>
      <w:rPr>
        <w:rFonts w:ascii="Symbol" w:hAnsi="Symbol" w:hint="default"/>
      </w:rPr>
    </w:lvl>
    <w:lvl w:ilvl="7" w:tplc="DDEC3E62">
      <w:start w:val="1"/>
      <w:numFmt w:val="bullet"/>
      <w:lvlText w:val="o"/>
      <w:lvlJc w:val="left"/>
      <w:pPr>
        <w:ind w:left="5760" w:hanging="360"/>
      </w:pPr>
      <w:rPr>
        <w:rFonts w:ascii="Courier New" w:hAnsi="Courier New" w:hint="default"/>
      </w:rPr>
    </w:lvl>
    <w:lvl w:ilvl="8" w:tplc="AB7C68CA">
      <w:start w:val="1"/>
      <w:numFmt w:val="bullet"/>
      <w:lvlText w:val=""/>
      <w:lvlJc w:val="left"/>
      <w:pPr>
        <w:ind w:left="6480" w:hanging="360"/>
      </w:pPr>
      <w:rPr>
        <w:rFonts w:ascii="Wingdings" w:hAnsi="Wingdings" w:hint="default"/>
      </w:rPr>
    </w:lvl>
  </w:abstractNum>
  <w:abstractNum w:abstractNumId="38" w15:restartNumberingAfterBreak="0">
    <w:nsid w:val="3BFD17BE"/>
    <w:multiLevelType w:val="hybridMultilevel"/>
    <w:tmpl w:val="01F43BEE"/>
    <w:lvl w:ilvl="0" w:tplc="7C380A50">
      <w:start w:val="1"/>
      <w:numFmt w:val="bullet"/>
      <w:lvlText w:val=""/>
      <w:lvlJc w:val="left"/>
      <w:pPr>
        <w:ind w:left="720" w:hanging="360"/>
      </w:pPr>
      <w:rPr>
        <w:rFonts w:ascii="Wingdings" w:hAnsi="Wingdings" w:hint="default"/>
      </w:rPr>
    </w:lvl>
    <w:lvl w:ilvl="1" w:tplc="DE8412A6">
      <w:start w:val="1"/>
      <w:numFmt w:val="bullet"/>
      <w:lvlText w:val="o"/>
      <w:lvlJc w:val="left"/>
      <w:pPr>
        <w:ind w:left="1440" w:hanging="360"/>
      </w:pPr>
      <w:rPr>
        <w:rFonts w:ascii="Courier New" w:hAnsi="Courier New" w:hint="default"/>
      </w:rPr>
    </w:lvl>
    <w:lvl w:ilvl="2" w:tplc="EBDAC4B8">
      <w:start w:val="1"/>
      <w:numFmt w:val="bullet"/>
      <w:lvlText w:val=""/>
      <w:lvlJc w:val="left"/>
      <w:pPr>
        <w:ind w:left="2160" w:hanging="360"/>
      </w:pPr>
      <w:rPr>
        <w:rFonts w:ascii="Wingdings" w:hAnsi="Wingdings" w:hint="default"/>
      </w:rPr>
    </w:lvl>
    <w:lvl w:ilvl="3" w:tplc="58C87774">
      <w:start w:val="1"/>
      <w:numFmt w:val="bullet"/>
      <w:lvlText w:val=""/>
      <w:lvlJc w:val="left"/>
      <w:pPr>
        <w:ind w:left="2880" w:hanging="360"/>
      </w:pPr>
      <w:rPr>
        <w:rFonts w:ascii="Symbol" w:hAnsi="Symbol" w:hint="default"/>
      </w:rPr>
    </w:lvl>
    <w:lvl w:ilvl="4" w:tplc="0AAEF982">
      <w:start w:val="1"/>
      <w:numFmt w:val="bullet"/>
      <w:lvlText w:val="o"/>
      <w:lvlJc w:val="left"/>
      <w:pPr>
        <w:ind w:left="3600" w:hanging="360"/>
      </w:pPr>
      <w:rPr>
        <w:rFonts w:ascii="Courier New" w:hAnsi="Courier New" w:hint="default"/>
      </w:rPr>
    </w:lvl>
    <w:lvl w:ilvl="5" w:tplc="903E4186">
      <w:start w:val="1"/>
      <w:numFmt w:val="bullet"/>
      <w:lvlText w:val=""/>
      <w:lvlJc w:val="left"/>
      <w:pPr>
        <w:ind w:left="4320" w:hanging="360"/>
      </w:pPr>
      <w:rPr>
        <w:rFonts w:ascii="Wingdings" w:hAnsi="Wingdings" w:hint="default"/>
      </w:rPr>
    </w:lvl>
    <w:lvl w:ilvl="6" w:tplc="480C7E00">
      <w:start w:val="1"/>
      <w:numFmt w:val="bullet"/>
      <w:lvlText w:val=""/>
      <w:lvlJc w:val="left"/>
      <w:pPr>
        <w:ind w:left="5040" w:hanging="360"/>
      </w:pPr>
      <w:rPr>
        <w:rFonts w:ascii="Symbol" w:hAnsi="Symbol" w:hint="default"/>
      </w:rPr>
    </w:lvl>
    <w:lvl w:ilvl="7" w:tplc="2D88FE8A">
      <w:start w:val="1"/>
      <w:numFmt w:val="bullet"/>
      <w:lvlText w:val="o"/>
      <w:lvlJc w:val="left"/>
      <w:pPr>
        <w:ind w:left="5760" w:hanging="360"/>
      </w:pPr>
      <w:rPr>
        <w:rFonts w:ascii="Courier New" w:hAnsi="Courier New" w:hint="default"/>
      </w:rPr>
    </w:lvl>
    <w:lvl w:ilvl="8" w:tplc="8DF2FE5C">
      <w:start w:val="1"/>
      <w:numFmt w:val="bullet"/>
      <w:lvlText w:val=""/>
      <w:lvlJc w:val="left"/>
      <w:pPr>
        <w:ind w:left="6480" w:hanging="360"/>
      </w:pPr>
      <w:rPr>
        <w:rFonts w:ascii="Wingdings" w:hAnsi="Wingdings" w:hint="default"/>
      </w:rPr>
    </w:lvl>
  </w:abstractNum>
  <w:abstractNum w:abstractNumId="39" w15:restartNumberingAfterBreak="0">
    <w:nsid w:val="3D8734B3"/>
    <w:multiLevelType w:val="hybridMultilevel"/>
    <w:tmpl w:val="FF922188"/>
    <w:lvl w:ilvl="0" w:tplc="A13AA7A8">
      <w:start w:val="1"/>
      <w:numFmt w:val="bullet"/>
      <w:lvlText w:val=""/>
      <w:lvlJc w:val="left"/>
      <w:pPr>
        <w:ind w:left="720" w:hanging="360"/>
      </w:pPr>
      <w:rPr>
        <w:rFonts w:ascii="Wingdings" w:hAnsi="Wingdings" w:hint="default"/>
      </w:rPr>
    </w:lvl>
    <w:lvl w:ilvl="1" w:tplc="41DE3878">
      <w:start w:val="1"/>
      <w:numFmt w:val="bullet"/>
      <w:lvlText w:val="o"/>
      <w:lvlJc w:val="left"/>
      <w:pPr>
        <w:ind w:left="1440" w:hanging="360"/>
      </w:pPr>
      <w:rPr>
        <w:rFonts w:ascii="Courier New" w:hAnsi="Courier New" w:hint="default"/>
      </w:rPr>
    </w:lvl>
    <w:lvl w:ilvl="2" w:tplc="B6A2E852">
      <w:start w:val="1"/>
      <w:numFmt w:val="bullet"/>
      <w:lvlText w:val=""/>
      <w:lvlJc w:val="left"/>
      <w:pPr>
        <w:ind w:left="2160" w:hanging="360"/>
      </w:pPr>
      <w:rPr>
        <w:rFonts w:ascii="Wingdings" w:hAnsi="Wingdings" w:hint="default"/>
      </w:rPr>
    </w:lvl>
    <w:lvl w:ilvl="3" w:tplc="1092EC9A">
      <w:start w:val="1"/>
      <w:numFmt w:val="bullet"/>
      <w:lvlText w:val=""/>
      <w:lvlJc w:val="left"/>
      <w:pPr>
        <w:ind w:left="2880" w:hanging="360"/>
      </w:pPr>
      <w:rPr>
        <w:rFonts w:ascii="Symbol" w:hAnsi="Symbol" w:hint="default"/>
      </w:rPr>
    </w:lvl>
    <w:lvl w:ilvl="4" w:tplc="6A3873CC">
      <w:start w:val="1"/>
      <w:numFmt w:val="bullet"/>
      <w:lvlText w:val="o"/>
      <w:lvlJc w:val="left"/>
      <w:pPr>
        <w:ind w:left="3600" w:hanging="360"/>
      </w:pPr>
      <w:rPr>
        <w:rFonts w:ascii="Courier New" w:hAnsi="Courier New" w:hint="default"/>
      </w:rPr>
    </w:lvl>
    <w:lvl w:ilvl="5" w:tplc="CD6AD392">
      <w:start w:val="1"/>
      <w:numFmt w:val="bullet"/>
      <w:lvlText w:val=""/>
      <w:lvlJc w:val="left"/>
      <w:pPr>
        <w:ind w:left="4320" w:hanging="360"/>
      </w:pPr>
      <w:rPr>
        <w:rFonts w:ascii="Wingdings" w:hAnsi="Wingdings" w:hint="default"/>
      </w:rPr>
    </w:lvl>
    <w:lvl w:ilvl="6" w:tplc="27F410BE">
      <w:start w:val="1"/>
      <w:numFmt w:val="bullet"/>
      <w:lvlText w:val=""/>
      <w:lvlJc w:val="left"/>
      <w:pPr>
        <w:ind w:left="5040" w:hanging="360"/>
      </w:pPr>
      <w:rPr>
        <w:rFonts w:ascii="Symbol" w:hAnsi="Symbol" w:hint="default"/>
      </w:rPr>
    </w:lvl>
    <w:lvl w:ilvl="7" w:tplc="9E92AF76">
      <w:start w:val="1"/>
      <w:numFmt w:val="bullet"/>
      <w:lvlText w:val="o"/>
      <w:lvlJc w:val="left"/>
      <w:pPr>
        <w:ind w:left="5760" w:hanging="360"/>
      </w:pPr>
      <w:rPr>
        <w:rFonts w:ascii="Courier New" w:hAnsi="Courier New" w:hint="default"/>
      </w:rPr>
    </w:lvl>
    <w:lvl w:ilvl="8" w:tplc="E918CE82">
      <w:start w:val="1"/>
      <w:numFmt w:val="bullet"/>
      <w:lvlText w:val=""/>
      <w:lvlJc w:val="left"/>
      <w:pPr>
        <w:ind w:left="6480" w:hanging="360"/>
      </w:pPr>
      <w:rPr>
        <w:rFonts w:ascii="Wingdings" w:hAnsi="Wingdings" w:hint="default"/>
      </w:rPr>
    </w:lvl>
  </w:abstractNum>
  <w:abstractNum w:abstractNumId="40" w15:restartNumberingAfterBreak="0">
    <w:nsid w:val="3E923241"/>
    <w:multiLevelType w:val="hybridMultilevel"/>
    <w:tmpl w:val="66183FB0"/>
    <w:lvl w:ilvl="0" w:tplc="AF90AD3C">
      <w:start w:val="1"/>
      <w:numFmt w:val="bullet"/>
      <w:lvlText w:val=""/>
      <w:lvlJc w:val="left"/>
      <w:pPr>
        <w:ind w:left="720" w:hanging="360"/>
      </w:pPr>
      <w:rPr>
        <w:rFonts w:ascii="Wingdings" w:hAnsi="Wingdings" w:hint="default"/>
      </w:rPr>
    </w:lvl>
    <w:lvl w:ilvl="1" w:tplc="74263F62">
      <w:start w:val="1"/>
      <w:numFmt w:val="bullet"/>
      <w:lvlText w:val="o"/>
      <w:lvlJc w:val="left"/>
      <w:pPr>
        <w:ind w:left="1440" w:hanging="360"/>
      </w:pPr>
      <w:rPr>
        <w:rFonts w:ascii="Courier New" w:hAnsi="Courier New" w:hint="default"/>
      </w:rPr>
    </w:lvl>
    <w:lvl w:ilvl="2" w:tplc="FE744D22">
      <w:start w:val="1"/>
      <w:numFmt w:val="bullet"/>
      <w:lvlText w:val=""/>
      <w:lvlJc w:val="left"/>
      <w:pPr>
        <w:ind w:left="2160" w:hanging="360"/>
      </w:pPr>
      <w:rPr>
        <w:rFonts w:ascii="Wingdings" w:hAnsi="Wingdings" w:hint="default"/>
      </w:rPr>
    </w:lvl>
    <w:lvl w:ilvl="3" w:tplc="95BCF294">
      <w:start w:val="1"/>
      <w:numFmt w:val="bullet"/>
      <w:lvlText w:val=""/>
      <w:lvlJc w:val="left"/>
      <w:pPr>
        <w:ind w:left="2880" w:hanging="360"/>
      </w:pPr>
      <w:rPr>
        <w:rFonts w:ascii="Symbol" w:hAnsi="Symbol" w:hint="default"/>
      </w:rPr>
    </w:lvl>
    <w:lvl w:ilvl="4" w:tplc="A538E264">
      <w:start w:val="1"/>
      <w:numFmt w:val="bullet"/>
      <w:lvlText w:val="o"/>
      <w:lvlJc w:val="left"/>
      <w:pPr>
        <w:ind w:left="3600" w:hanging="360"/>
      </w:pPr>
      <w:rPr>
        <w:rFonts w:ascii="Courier New" w:hAnsi="Courier New" w:hint="default"/>
      </w:rPr>
    </w:lvl>
    <w:lvl w:ilvl="5" w:tplc="C39CC09E">
      <w:start w:val="1"/>
      <w:numFmt w:val="bullet"/>
      <w:lvlText w:val=""/>
      <w:lvlJc w:val="left"/>
      <w:pPr>
        <w:ind w:left="4320" w:hanging="360"/>
      </w:pPr>
      <w:rPr>
        <w:rFonts w:ascii="Wingdings" w:hAnsi="Wingdings" w:hint="default"/>
      </w:rPr>
    </w:lvl>
    <w:lvl w:ilvl="6" w:tplc="F53E0D38">
      <w:start w:val="1"/>
      <w:numFmt w:val="bullet"/>
      <w:lvlText w:val=""/>
      <w:lvlJc w:val="left"/>
      <w:pPr>
        <w:ind w:left="5040" w:hanging="360"/>
      </w:pPr>
      <w:rPr>
        <w:rFonts w:ascii="Symbol" w:hAnsi="Symbol" w:hint="default"/>
      </w:rPr>
    </w:lvl>
    <w:lvl w:ilvl="7" w:tplc="7A767C18">
      <w:start w:val="1"/>
      <w:numFmt w:val="bullet"/>
      <w:lvlText w:val="o"/>
      <w:lvlJc w:val="left"/>
      <w:pPr>
        <w:ind w:left="5760" w:hanging="360"/>
      </w:pPr>
      <w:rPr>
        <w:rFonts w:ascii="Courier New" w:hAnsi="Courier New" w:hint="default"/>
      </w:rPr>
    </w:lvl>
    <w:lvl w:ilvl="8" w:tplc="35E60828">
      <w:start w:val="1"/>
      <w:numFmt w:val="bullet"/>
      <w:lvlText w:val=""/>
      <w:lvlJc w:val="left"/>
      <w:pPr>
        <w:ind w:left="6480" w:hanging="360"/>
      </w:pPr>
      <w:rPr>
        <w:rFonts w:ascii="Wingdings" w:hAnsi="Wingdings" w:hint="default"/>
      </w:rPr>
    </w:lvl>
  </w:abstractNum>
  <w:abstractNum w:abstractNumId="41" w15:restartNumberingAfterBreak="0">
    <w:nsid w:val="3F7A7F88"/>
    <w:multiLevelType w:val="hybridMultilevel"/>
    <w:tmpl w:val="CDAE2E9E"/>
    <w:lvl w:ilvl="0" w:tplc="BD10ABB0">
      <w:start w:val="1"/>
      <w:numFmt w:val="bullet"/>
      <w:lvlText w:val=""/>
      <w:lvlJc w:val="left"/>
      <w:pPr>
        <w:ind w:left="720" w:hanging="360"/>
      </w:pPr>
      <w:rPr>
        <w:rFonts w:ascii="Wingdings" w:hAnsi="Wingdings" w:hint="default"/>
      </w:rPr>
    </w:lvl>
    <w:lvl w:ilvl="1" w:tplc="10BA257E">
      <w:start w:val="1"/>
      <w:numFmt w:val="bullet"/>
      <w:lvlText w:val="o"/>
      <w:lvlJc w:val="left"/>
      <w:pPr>
        <w:ind w:left="1440" w:hanging="360"/>
      </w:pPr>
      <w:rPr>
        <w:rFonts w:ascii="Courier New" w:hAnsi="Courier New" w:hint="default"/>
      </w:rPr>
    </w:lvl>
    <w:lvl w:ilvl="2" w:tplc="9DAC517A">
      <w:start w:val="1"/>
      <w:numFmt w:val="bullet"/>
      <w:lvlText w:val=""/>
      <w:lvlJc w:val="left"/>
      <w:pPr>
        <w:ind w:left="2160" w:hanging="360"/>
      </w:pPr>
      <w:rPr>
        <w:rFonts w:ascii="Wingdings" w:hAnsi="Wingdings" w:hint="default"/>
      </w:rPr>
    </w:lvl>
    <w:lvl w:ilvl="3" w:tplc="0C7EB146">
      <w:start w:val="1"/>
      <w:numFmt w:val="bullet"/>
      <w:lvlText w:val=""/>
      <w:lvlJc w:val="left"/>
      <w:pPr>
        <w:ind w:left="2880" w:hanging="360"/>
      </w:pPr>
      <w:rPr>
        <w:rFonts w:ascii="Symbol" w:hAnsi="Symbol" w:hint="default"/>
      </w:rPr>
    </w:lvl>
    <w:lvl w:ilvl="4" w:tplc="4AD4F786">
      <w:start w:val="1"/>
      <w:numFmt w:val="bullet"/>
      <w:lvlText w:val="o"/>
      <w:lvlJc w:val="left"/>
      <w:pPr>
        <w:ind w:left="3600" w:hanging="360"/>
      </w:pPr>
      <w:rPr>
        <w:rFonts w:ascii="Courier New" w:hAnsi="Courier New" w:hint="default"/>
      </w:rPr>
    </w:lvl>
    <w:lvl w:ilvl="5" w:tplc="735AC91A">
      <w:start w:val="1"/>
      <w:numFmt w:val="bullet"/>
      <w:lvlText w:val=""/>
      <w:lvlJc w:val="left"/>
      <w:pPr>
        <w:ind w:left="4320" w:hanging="360"/>
      </w:pPr>
      <w:rPr>
        <w:rFonts w:ascii="Wingdings" w:hAnsi="Wingdings" w:hint="default"/>
      </w:rPr>
    </w:lvl>
    <w:lvl w:ilvl="6" w:tplc="766EBE46">
      <w:start w:val="1"/>
      <w:numFmt w:val="bullet"/>
      <w:lvlText w:val=""/>
      <w:lvlJc w:val="left"/>
      <w:pPr>
        <w:ind w:left="5040" w:hanging="360"/>
      </w:pPr>
      <w:rPr>
        <w:rFonts w:ascii="Symbol" w:hAnsi="Symbol" w:hint="default"/>
      </w:rPr>
    </w:lvl>
    <w:lvl w:ilvl="7" w:tplc="F956E7BA">
      <w:start w:val="1"/>
      <w:numFmt w:val="bullet"/>
      <w:lvlText w:val="o"/>
      <w:lvlJc w:val="left"/>
      <w:pPr>
        <w:ind w:left="5760" w:hanging="360"/>
      </w:pPr>
      <w:rPr>
        <w:rFonts w:ascii="Courier New" w:hAnsi="Courier New" w:hint="default"/>
      </w:rPr>
    </w:lvl>
    <w:lvl w:ilvl="8" w:tplc="625AB0C8">
      <w:start w:val="1"/>
      <w:numFmt w:val="bullet"/>
      <w:lvlText w:val=""/>
      <w:lvlJc w:val="left"/>
      <w:pPr>
        <w:ind w:left="6480" w:hanging="360"/>
      </w:pPr>
      <w:rPr>
        <w:rFonts w:ascii="Wingdings" w:hAnsi="Wingdings" w:hint="default"/>
      </w:rPr>
    </w:lvl>
  </w:abstractNum>
  <w:abstractNum w:abstractNumId="42" w15:restartNumberingAfterBreak="0">
    <w:nsid w:val="3FB6729D"/>
    <w:multiLevelType w:val="hybridMultilevel"/>
    <w:tmpl w:val="6AFA6B96"/>
    <w:lvl w:ilvl="0" w:tplc="C34EFE54">
      <w:start w:val="1"/>
      <w:numFmt w:val="bullet"/>
      <w:lvlText w:val=""/>
      <w:lvlJc w:val="left"/>
      <w:pPr>
        <w:ind w:left="720" w:hanging="360"/>
      </w:pPr>
      <w:rPr>
        <w:rFonts w:ascii="Wingdings" w:hAnsi="Wingdings" w:hint="default"/>
      </w:rPr>
    </w:lvl>
    <w:lvl w:ilvl="1" w:tplc="6BFE70F4">
      <w:start w:val="1"/>
      <w:numFmt w:val="bullet"/>
      <w:lvlText w:val="o"/>
      <w:lvlJc w:val="left"/>
      <w:pPr>
        <w:ind w:left="1440" w:hanging="360"/>
      </w:pPr>
      <w:rPr>
        <w:rFonts w:ascii="Courier New" w:hAnsi="Courier New" w:hint="default"/>
      </w:rPr>
    </w:lvl>
    <w:lvl w:ilvl="2" w:tplc="A8BE13E6">
      <w:start w:val="1"/>
      <w:numFmt w:val="bullet"/>
      <w:lvlText w:val=""/>
      <w:lvlJc w:val="left"/>
      <w:pPr>
        <w:ind w:left="2160" w:hanging="360"/>
      </w:pPr>
      <w:rPr>
        <w:rFonts w:ascii="Wingdings" w:hAnsi="Wingdings" w:hint="default"/>
      </w:rPr>
    </w:lvl>
    <w:lvl w:ilvl="3" w:tplc="D08E4CAC">
      <w:start w:val="1"/>
      <w:numFmt w:val="bullet"/>
      <w:lvlText w:val=""/>
      <w:lvlJc w:val="left"/>
      <w:pPr>
        <w:ind w:left="2880" w:hanging="360"/>
      </w:pPr>
      <w:rPr>
        <w:rFonts w:ascii="Symbol" w:hAnsi="Symbol" w:hint="default"/>
      </w:rPr>
    </w:lvl>
    <w:lvl w:ilvl="4" w:tplc="B492EEE6">
      <w:start w:val="1"/>
      <w:numFmt w:val="bullet"/>
      <w:lvlText w:val="o"/>
      <w:lvlJc w:val="left"/>
      <w:pPr>
        <w:ind w:left="3600" w:hanging="360"/>
      </w:pPr>
      <w:rPr>
        <w:rFonts w:ascii="Courier New" w:hAnsi="Courier New" w:hint="default"/>
      </w:rPr>
    </w:lvl>
    <w:lvl w:ilvl="5" w:tplc="9FD2BDE0">
      <w:start w:val="1"/>
      <w:numFmt w:val="bullet"/>
      <w:lvlText w:val=""/>
      <w:lvlJc w:val="left"/>
      <w:pPr>
        <w:ind w:left="4320" w:hanging="360"/>
      </w:pPr>
      <w:rPr>
        <w:rFonts w:ascii="Wingdings" w:hAnsi="Wingdings" w:hint="default"/>
      </w:rPr>
    </w:lvl>
    <w:lvl w:ilvl="6" w:tplc="E55CA2C6">
      <w:start w:val="1"/>
      <w:numFmt w:val="bullet"/>
      <w:lvlText w:val=""/>
      <w:lvlJc w:val="left"/>
      <w:pPr>
        <w:ind w:left="5040" w:hanging="360"/>
      </w:pPr>
      <w:rPr>
        <w:rFonts w:ascii="Symbol" w:hAnsi="Symbol" w:hint="default"/>
      </w:rPr>
    </w:lvl>
    <w:lvl w:ilvl="7" w:tplc="0CB85266">
      <w:start w:val="1"/>
      <w:numFmt w:val="bullet"/>
      <w:lvlText w:val="o"/>
      <w:lvlJc w:val="left"/>
      <w:pPr>
        <w:ind w:left="5760" w:hanging="360"/>
      </w:pPr>
      <w:rPr>
        <w:rFonts w:ascii="Courier New" w:hAnsi="Courier New" w:hint="default"/>
      </w:rPr>
    </w:lvl>
    <w:lvl w:ilvl="8" w:tplc="8382AEB2">
      <w:start w:val="1"/>
      <w:numFmt w:val="bullet"/>
      <w:lvlText w:val=""/>
      <w:lvlJc w:val="left"/>
      <w:pPr>
        <w:ind w:left="6480" w:hanging="360"/>
      </w:pPr>
      <w:rPr>
        <w:rFonts w:ascii="Wingdings" w:hAnsi="Wingdings" w:hint="default"/>
      </w:rPr>
    </w:lvl>
  </w:abstractNum>
  <w:abstractNum w:abstractNumId="43" w15:restartNumberingAfterBreak="0">
    <w:nsid w:val="42074A9F"/>
    <w:multiLevelType w:val="hybridMultilevel"/>
    <w:tmpl w:val="18F022AA"/>
    <w:lvl w:ilvl="0" w:tplc="2CE4B592">
      <w:start w:val="1"/>
      <w:numFmt w:val="bullet"/>
      <w:lvlText w:val=""/>
      <w:lvlJc w:val="left"/>
      <w:pPr>
        <w:ind w:left="720" w:hanging="360"/>
      </w:pPr>
      <w:rPr>
        <w:rFonts w:ascii="Wingdings" w:hAnsi="Wingdings" w:hint="default"/>
      </w:rPr>
    </w:lvl>
    <w:lvl w:ilvl="1" w:tplc="553EBA48">
      <w:start w:val="1"/>
      <w:numFmt w:val="bullet"/>
      <w:lvlText w:val="o"/>
      <w:lvlJc w:val="left"/>
      <w:pPr>
        <w:ind w:left="1440" w:hanging="360"/>
      </w:pPr>
      <w:rPr>
        <w:rFonts w:ascii="Courier New" w:hAnsi="Courier New" w:hint="default"/>
      </w:rPr>
    </w:lvl>
    <w:lvl w:ilvl="2" w:tplc="FC260496">
      <w:start w:val="1"/>
      <w:numFmt w:val="bullet"/>
      <w:lvlText w:val=""/>
      <w:lvlJc w:val="left"/>
      <w:pPr>
        <w:ind w:left="2160" w:hanging="360"/>
      </w:pPr>
      <w:rPr>
        <w:rFonts w:ascii="Wingdings" w:hAnsi="Wingdings" w:hint="default"/>
      </w:rPr>
    </w:lvl>
    <w:lvl w:ilvl="3" w:tplc="2BB407B8">
      <w:start w:val="1"/>
      <w:numFmt w:val="bullet"/>
      <w:lvlText w:val=""/>
      <w:lvlJc w:val="left"/>
      <w:pPr>
        <w:ind w:left="2880" w:hanging="360"/>
      </w:pPr>
      <w:rPr>
        <w:rFonts w:ascii="Symbol" w:hAnsi="Symbol" w:hint="default"/>
      </w:rPr>
    </w:lvl>
    <w:lvl w:ilvl="4" w:tplc="60F86FAE">
      <w:start w:val="1"/>
      <w:numFmt w:val="bullet"/>
      <w:lvlText w:val="o"/>
      <w:lvlJc w:val="left"/>
      <w:pPr>
        <w:ind w:left="3600" w:hanging="360"/>
      </w:pPr>
      <w:rPr>
        <w:rFonts w:ascii="Courier New" w:hAnsi="Courier New" w:hint="default"/>
      </w:rPr>
    </w:lvl>
    <w:lvl w:ilvl="5" w:tplc="F740D294">
      <w:start w:val="1"/>
      <w:numFmt w:val="bullet"/>
      <w:lvlText w:val=""/>
      <w:lvlJc w:val="left"/>
      <w:pPr>
        <w:ind w:left="4320" w:hanging="360"/>
      </w:pPr>
      <w:rPr>
        <w:rFonts w:ascii="Wingdings" w:hAnsi="Wingdings" w:hint="default"/>
      </w:rPr>
    </w:lvl>
    <w:lvl w:ilvl="6" w:tplc="F93E4144">
      <w:start w:val="1"/>
      <w:numFmt w:val="bullet"/>
      <w:lvlText w:val=""/>
      <w:lvlJc w:val="left"/>
      <w:pPr>
        <w:ind w:left="5040" w:hanging="360"/>
      </w:pPr>
      <w:rPr>
        <w:rFonts w:ascii="Symbol" w:hAnsi="Symbol" w:hint="default"/>
      </w:rPr>
    </w:lvl>
    <w:lvl w:ilvl="7" w:tplc="3DFC7672">
      <w:start w:val="1"/>
      <w:numFmt w:val="bullet"/>
      <w:lvlText w:val="o"/>
      <w:lvlJc w:val="left"/>
      <w:pPr>
        <w:ind w:left="5760" w:hanging="360"/>
      </w:pPr>
      <w:rPr>
        <w:rFonts w:ascii="Courier New" w:hAnsi="Courier New" w:hint="default"/>
      </w:rPr>
    </w:lvl>
    <w:lvl w:ilvl="8" w:tplc="88B05036">
      <w:start w:val="1"/>
      <w:numFmt w:val="bullet"/>
      <w:lvlText w:val=""/>
      <w:lvlJc w:val="left"/>
      <w:pPr>
        <w:ind w:left="6480" w:hanging="360"/>
      </w:pPr>
      <w:rPr>
        <w:rFonts w:ascii="Wingdings" w:hAnsi="Wingdings" w:hint="default"/>
      </w:rPr>
    </w:lvl>
  </w:abstractNum>
  <w:abstractNum w:abstractNumId="44" w15:restartNumberingAfterBreak="0">
    <w:nsid w:val="420C1009"/>
    <w:multiLevelType w:val="hybridMultilevel"/>
    <w:tmpl w:val="B2F6180C"/>
    <w:lvl w:ilvl="0" w:tplc="DF8EE760">
      <w:start w:val="1"/>
      <w:numFmt w:val="bullet"/>
      <w:lvlText w:val=""/>
      <w:lvlJc w:val="left"/>
      <w:pPr>
        <w:ind w:left="720" w:hanging="360"/>
      </w:pPr>
      <w:rPr>
        <w:rFonts w:ascii="Wingdings" w:hAnsi="Wingdings" w:hint="default"/>
      </w:rPr>
    </w:lvl>
    <w:lvl w:ilvl="1" w:tplc="02B67208">
      <w:start w:val="1"/>
      <w:numFmt w:val="bullet"/>
      <w:lvlText w:val="o"/>
      <w:lvlJc w:val="left"/>
      <w:pPr>
        <w:ind w:left="1440" w:hanging="360"/>
      </w:pPr>
      <w:rPr>
        <w:rFonts w:ascii="Courier New" w:hAnsi="Courier New" w:hint="default"/>
      </w:rPr>
    </w:lvl>
    <w:lvl w:ilvl="2" w:tplc="2CE25304">
      <w:start w:val="1"/>
      <w:numFmt w:val="bullet"/>
      <w:lvlText w:val=""/>
      <w:lvlJc w:val="left"/>
      <w:pPr>
        <w:ind w:left="2160" w:hanging="360"/>
      </w:pPr>
      <w:rPr>
        <w:rFonts w:ascii="Wingdings" w:hAnsi="Wingdings" w:hint="default"/>
      </w:rPr>
    </w:lvl>
    <w:lvl w:ilvl="3" w:tplc="17822228">
      <w:start w:val="1"/>
      <w:numFmt w:val="bullet"/>
      <w:lvlText w:val=""/>
      <w:lvlJc w:val="left"/>
      <w:pPr>
        <w:ind w:left="2880" w:hanging="360"/>
      </w:pPr>
      <w:rPr>
        <w:rFonts w:ascii="Symbol" w:hAnsi="Symbol" w:hint="default"/>
      </w:rPr>
    </w:lvl>
    <w:lvl w:ilvl="4" w:tplc="E4D2D828">
      <w:start w:val="1"/>
      <w:numFmt w:val="bullet"/>
      <w:lvlText w:val="o"/>
      <w:lvlJc w:val="left"/>
      <w:pPr>
        <w:ind w:left="3600" w:hanging="360"/>
      </w:pPr>
      <w:rPr>
        <w:rFonts w:ascii="Courier New" w:hAnsi="Courier New" w:hint="default"/>
      </w:rPr>
    </w:lvl>
    <w:lvl w:ilvl="5" w:tplc="1FF2F03E">
      <w:start w:val="1"/>
      <w:numFmt w:val="bullet"/>
      <w:lvlText w:val=""/>
      <w:lvlJc w:val="left"/>
      <w:pPr>
        <w:ind w:left="4320" w:hanging="360"/>
      </w:pPr>
      <w:rPr>
        <w:rFonts w:ascii="Wingdings" w:hAnsi="Wingdings" w:hint="default"/>
      </w:rPr>
    </w:lvl>
    <w:lvl w:ilvl="6" w:tplc="120A91D4">
      <w:start w:val="1"/>
      <w:numFmt w:val="bullet"/>
      <w:lvlText w:val=""/>
      <w:lvlJc w:val="left"/>
      <w:pPr>
        <w:ind w:left="5040" w:hanging="360"/>
      </w:pPr>
      <w:rPr>
        <w:rFonts w:ascii="Symbol" w:hAnsi="Symbol" w:hint="default"/>
      </w:rPr>
    </w:lvl>
    <w:lvl w:ilvl="7" w:tplc="F174A7FC">
      <w:start w:val="1"/>
      <w:numFmt w:val="bullet"/>
      <w:lvlText w:val="o"/>
      <w:lvlJc w:val="left"/>
      <w:pPr>
        <w:ind w:left="5760" w:hanging="360"/>
      </w:pPr>
      <w:rPr>
        <w:rFonts w:ascii="Courier New" w:hAnsi="Courier New" w:hint="default"/>
      </w:rPr>
    </w:lvl>
    <w:lvl w:ilvl="8" w:tplc="E80CD5B8">
      <w:start w:val="1"/>
      <w:numFmt w:val="bullet"/>
      <w:lvlText w:val=""/>
      <w:lvlJc w:val="left"/>
      <w:pPr>
        <w:ind w:left="6480" w:hanging="360"/>
      </w:pPr>
      <w:rPr>
        <w:rFonts w:ascii="Wingdings" w:hAnsi="Wingdings" w:hint="default"/>
      </w:rPr>
    </w:lvl>
  </w:abstractNum>
  <w:abstractNum w:abstractNumId="45" w15:restartNumberingAfterBreak="0">
    <w:nsid w:val="47596204"/>
    <w:multiLevelType w:val="hybridMultilevel"/>
    <w:tmpl w:val="2CAE65A4"/>
    <w:lvl w:ilvl="0" w:tplc="36A254BE">
      <w:start w:val="1"/>
      <w:numFmt w:val="decimal"/>
      <w:pStyle w:val="NumberedList"/>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650949"/>
    <w:multiLevelType w:val="hybridMultilevel"/>
    <w:tmpl w:val="BD80488E"/>
    <w:lvl w:ilvl="0" w:tplc="D95C44E4">
      <w:start w:val="1"/>
      <w:numFmt w:val="bullet"/>
      <w:lvlText w:val=""/>
      <w:lvlJc w:val="left"/>
      <w:pPr>
        <w:ind w:left="720" w:hanging="360"/>
      </w:pPr>
      <w:rPr>
        <w:rFonts w:ascii="Wingdings" w:hAnsi="Wingdings" w:hint="default"/>
      </w:rPr>
    </w:lvl>
    <w:lvl w:ilvl="1" w:tplc="564AECFA">
      <w:start w:val="1"/>
      <w:numFmt w:val="bullet"/>
      <w:lvlText w:val="o"/>
      <w:lvlJc w:val="left"/>
      <w:pPr>
        <w:ind w:left="1440" w:hanging="360"/>
      </w:pPr>
      <w:rPr>
        <w:rFonts w:ascii="Courier New" w:hAnsi="Courier New" w:hint="default"/>
      </w:rPr>
    </w:lvl>
    <w:lvl w:ilvl="2" w:tplc="EDC2B538">
      <w:start w:val="1"/>
      <w:numFmt w:val="bullet"/>
      <w:lvlText w:val=""/>
      <w:lvlJc w:val="left"/>
      <w:pPr>
        <w:ind w:left="2160" w:hanging="360"/>
      </w:pPr>
      <w:rPr>
        <w:rFonts w:ascii="Wingdings" w:hAnsi="Wingdings" w:hint="default"/>
      </w:rPr>
    </w:lvl>
    <w:lvl w:ilvl="3" w:tplc="C58E591E">
      <w:start w:val="1"/>
      <w:numFmt w:val="bullet"/>
      <w:lvlText w:val=""/>
      <w:lvlJc w:val="left"/>
      <w:pPr>
        <w:ind w:left="2880" w:hanging="360"/>
      </w:pPr>
      <w:rPr>
        <w:rFonts w:ascii="Symbol" w:hAnsi="Symbol" w:hint="default"/>
      </w:rPr>
    </w:lvl>
    <w:lvl w:ilvl="4" w:tplc="6798CDF6">
      <w:start w:val="1"/>
      <w:numFmt w:val="bullet"/>
      <w:lvlText w:val="o"/>
      <w:lvlJc w:val="left"/>
      <w:pPr>
        <w:ind w:left="3600" w:hanging="360"/>
      </w:pPr>
      <w:rPr>
        <w:rFonts w:ascii="Courier New" w:hAnsi="Courier New" w:hint="default"/>
      </w:rPr>
    </w:lvl>
    <w:lvl w:ilvl="5" w:tplc="F80EBCFE">
      <w:start w:val="1"/>
      <w:numFmt w:val="bullet"/>
      <w:lvlText w:val=""/>
      <w:lvlJc w:val="left"/>
      <w:pPr>
        <w:ind w:left="4320" w:hanging="360"/>
      </w:pPr>
      <w:rPr>
        <w:rFonts w:ascii="Wingdings" w:hAnsi="Wingdings" w:hint="default"/>
      </w:rPr>
    </w:lvl>
    <w:lvl w:ilvl="6" w:tplc="F258D432">
      <w:start w:val="1"/>
      <w:numFmt w:val="bullet"/>
      <w:lvlText w:val=""/>
      <w:lvlJc w:val="left"/>
      <w:pPr>
        <w:ind w:left="5040" w:hanging="360"/>
      </w:pPr>
      <w:rPr>
        <w:rFonts w:ascii="Symbol" w:hAnsi="Symbol" w:hint="default"/>
      </w:rPr>
    </w:lvl>
    <w:lvl w:ilvl="7" w:tplc="2C6C8ECC">
      <w:start w:val="1"/>
      <w:numFmt w:val="bullet"/>
      <w:lvlText w:val="o"/>
      <w:lvlJc w:val="left"/>
      <w:pPr>
        <w:ind w:left="5760" w:hanging="360"/>
      </w:pPr>
      <w:rPr>
        <w:rFonts w:ascii="Courier New" w:hAnsi="Courier New" w:hint="default"/>
      </w:rPr>
    </w:lvl>
    <w:lvl w:ilvl="8" w:tplc="AA4A7EF6">
      <w:start w:val="1"/>
      <w:numFmt w:val="bullet"/>
      <w:lvlText w:val=""/>
      <w:lvlJc w:val="left"/>
      <w:pPr>
        <w:ind w:left="6480" w:hanging="360"/>
      </w:pPr>
      <w:rPr>
        <w:rFonts w:ascii="Wingdings" w:hAnsi="Wingdings" w:hint="default"/>
      </w:rPr>
    </w:lvl>
  </w:abstractNum>
  <w:abstractNum w:abstractNumId="47" w15:restartNumberingAfterBreak="0">
    <w:nsid w:val="4B0A7530"/>
    <w:multiLevelType w:val="hybridMultilevel"/>
    <w:tmpl w:val="F774E6E0"/>
    <w:lvl w:ilvl="0" w:tplc="FFFFFFFF">
      <w:start w:val="1"/>
      <w:numFmt w:val="bullet"/>
      <w:lvlText w:val=""/>
      <w:lvlJc w:val="left"/>
      <w:pPr>
        <w:ind w:left="720" w:hanging="360"/>
      </w:pPr>
      <w:rPr>
        <w:rFonts w:ascii="Wingdings" w:hAnsi="Wingdings" w:hint="default"/>
      </w:rPr>
    </w:lvl>
    <w:lvl w:ilvl="1" w:tplc="C4685E3E">
      <w:start w:val="1"/>
      <w:numFmt w:val="bullet"/>
      <w:lvlText w:val="o"/>
      <w:lvlJc w:val="left"/>
      <w:pPr>
        <w:ind w:left="1440" w:hanging="360"/>
      </w:pPr>
      <w:rPr>
        <w:rFonts w:ascii="Courier New" w:hAnsi="Courier New" w:hint="default"/>
      </w:rPr>
    </w:lvl>
    <w:lvl w:ilvl="2" w:tplc="ECC49B38">
      <w:start w:val="1"/>
      <w:numFmt w:val="bullet"/>
      <w:lvlText w:val=""/>
      <w:lvlJc w:val="left"/>
      <w:pPr>
        <w:ind w:left="2160" w:hanging="360"/>
      </w:pPr>
      <w:rPr>
        <w:rFonts w:ascii="Wingdings" w:hAnsi="Wingdings" w:hint="default"/>
      </w:rPr>
    </w:lvl>
    <w:lvl w:ilvl="3" w:tplc="3D007952">
      <w:start w:val="1"/>
      <w:numFmt w:val="bullet"/>
      <w:lvlText w:val=""/>
      <w:lvlJc w:val="left"/>
      <w:pPr>
        <w:ind w:left="2880" w:hanging="360"/>
      </w:pPr>
      <w:rPr>
        <w:rFonts w:ascii="Symbol" w:hAnsi="Symbol" w:hint="default"/>
      </w:rPr>
    </w:lvl>
    <w:lvl w:ilvl="4" w:tplc="D5049AD0">
      <w:start w:val="1"/>
      <w:numFmt w:val="bullet"/>
      <w:lvlText w:val="o"/>
      <w:lvlJc w:val="left"/>
      <w:pPr>
        <w:ind w:left="3600" w:hanging="360"/>
      </w:pPr>
      <w:rPr>
        <w:rFonts w:ascii="Courier New" w:hAnsi="Courier New" w:hint="default"/>
      </w:rPr>
    </w:lvl>
    <w:lvl w:ilvl="5" w:tplc="A63617E4">
      <w:start w:val="1"/>
      <w:numFmt w:val="bullet"/>
      <w:lvlText w:val=""/>
      <w:lvlJc w:val="left"/>
      <w:pPr>
        <w:ind w:left="4320" w:hanging="360"/>
      </w:pPr>
      <w:rPr>
        <w:rFonts w:ascii="Wingdings" w:hAnsi="Wingdings" w:hint="default"/>
      </w:rPr>
    </w:lvl>
    <w:lvl w:ilvl="6" w:tplc="CB807D34">
      <w:start w:val="1"/>
      <w:numFmt w:val="bullet"/>
      <w:lvlText w:val=""/>
      <w:lvlJc w:val="left"/>
      <w:pPr>
        <w:ind w:left="5040" w:hanging="360"/>
      </w:pPr>
      <w:rPr>
        <w:rFonts w:ascii="Symbol" w:hAnsi="Symbol" w:hint="default"/>
      </w:rPr>
    </w:lvl>
    <w:lvl w:ilvl="7" w:tplc="9ECEF666">
      <w:start w:val="1"/>
      <w:numFmt w:val="bullet"/>
      <w:lvlText w:val="o"/>
      <w:lvlJc w:val="left"/>
      <w:pPr>
        <w:ind w:left="5760" w:hanging="360"/>
      </w:pPr>
      <w:rPr>
        <w:rFonts w:ascii="Courier New" w:hAnsi="Courier New" w:hint="default"/>
      </w:rPr>
    </w:lvl>
    <w:lvl w:ilvl="8" w:tplc="6BA052A8">
      <w:start w:val="1"/>
      <w:numFmt w:val="bullet"/>
      <w:lvlText w:val=""/>
      <w:lvlJc w:val="left"/>
      <w:pPr>
        <w:ind w:left="6480" w:hanging="360"/>
      </w:pPr>
      <w:rPr>
        <w:rFonts w:ascii="Wingdings" w:hAnsi="Wingdings" w:hint="default"/>
      </w:rPr>
    </w:lvl>
  </w:abstractNum>
  <w:abstractNum w:abstractNumId="48" w15:restartNumberingAfterBreak="0">
    <w:nsid w:val="4B0C4D54"/>
    <w:multiLevelType w:val="hybridMultilevel"/>
    <w:tmpl w:val="8FCAD446"/>
    <w:lvl w:ilvl="0" w:tplc="41A237BC">
      <w:start w:val="1"/>
      <w:numFmt w:val="bullet"/>
      <w:lvlText w:val=""/>
      <w:lvlJc w:val="left"/>
      <w:pPr>
        <w:ind w:left="720" w:hanging="360"/>
      </w:pPr>
      <w:rPr>
        <w:rFonts w:ascii="Wingdings" w:hAnsi="Wingdings" w:hint="default"/>
      </w:rPr>
    </w:lvl>
    <w:lvl w:ilvl="1" w:tplc="8592A894">
      <w:start w:val="1"/>
      <w:numFmt w:val="bullet"/>
      <w:lvlText w:val="o"/>
      <w:lvlJc w:val="left"/>
      <w:pPr>
        <w:ind w:left="1440" w:hanging="360"/>
      </w:pPr>
      <w:rPr>
        <w:rFonts w:ascii="Courier New" w:hAnsi="Courier New" w:hint="default"/>
      </w:rPr>
    </w:lvl>
    <w:lvl w:ilvl="2" w:tplc="ACB66CCE">
      <w:start w:val="1"/>
      <w:numFmt w:val="bullet"/>
      <w:lvlText w:val=""/>
      <w:lvlJc w:val="left"/>
      <w:pPr>
        <w:ind w:left="2160" w:hanging="360"/>
      </w:pPr>
      <w:rPr>
        <w:rFonts w:ascii="Wingdings" w:hAnsi="Wingdings" w:hint="default"/>
      </w:rPr>
    </w:lvl>
    <w:lvl w:ilvl="3" w:tplc="88DC0564">
      <w:start w:val="1"/>
      <w:numFmt w:val="bullet"/>
      <w:lvlText w:val=""/>
      <w:lvlJc w:val="left"/>
      <w:pPr>
        <w:ind w:left="2880" w:hanging="360"/>
      </w:pPr>
      <w:rPr>
        <w:rFonts w:ascii="Symbol" w:hAnsi="Symbol" w:hint="default"/>
      </w:rPr>
    </w:lvl>
    <w:lvl w:ilvl="4" w:tplc="37D655B0">
      <w:start w:val="1"/>
      <w:numFmt w:val="bullet"/>
      <w:lvlText w:val="o"/>
      <w:lvlJc w:val="left"/>
      <w:pPr>
        <w:ind w:left="3600" w:hanging="360"/>
      </w:pPr>
      <w:rPr>
        <w:rFonts w:ascii="Courier New" w:hAnsi="Courier New" w:hint="default"/>
      </w:rPr>
    </w:lvl>
    <w:lvl w:ilvl="5" w:tplc="D40A10CC">
      <w:start w:val="1"/>
      <w:numFmt w:val="bullet"/>
      <w:lvlText w:val=""/>
      <w:lvlJc w:val="left"/>
      <w:pPr>
        <w:ind w:left="4320" w:hanging="360"/>
      </w:pPr>
      <w:rPr>
        <w:rFonts w:ascii="Wingdings" w:hAnsi="Wingdings" w:hint="default"/>
      </w:rPr>
    </w:lvl>
    <w:lvl w:ilvl="6" w:tplc="D4206766">
      <w:start w:val="1"/>
      <w:numFmt w:val="bullet"/>
      <w:lvlText w:val=""/>
      <w:lvlJc w:val="left"/>
      <w:pPr>
        <w:ind w:left="5040" w:hanging="360"/>
      </w:pPr>
      <w:rPr>
        <w:rFonts w:ascii="Symbol" w:hAnsi="Symbol" w:hint="default"/>
      </w:rPr>
    </w:lvl>
    <w:lvl w:ilvl="7" w:tplc="2DDCCF9E">
      <w:start w:val="1"/>
      <w:numFmt w:val="bullet"/>
      <w:lvlText w:val="o"/>
      <w:lvlJc w:val="left"/>
      <w:pPr>
        <w:ind w:left="5760" w:hanging="360"/>
      </w:pPr>
      <w:rPr>
        <w:rFonts w:ascii="Courier New" w:hAnsi="Courier New" w:hint="default"/>
      </w:rPr>
    </w:lvl>
    <w:lvl w:ilvl="8" w:tplc="805015AC">
      <w:start w:val="1"/>
      <w:numFmt w:val="bullet"/>
      <w:lvlText w:val=""/>
      <w:lvlJc w:val="left"/>
      <w:pPr>
        <w:ind w:left="6480" w:hanging="360"/>
      </w:pPr>
      <w:rPr>
        <w:rFonts w:ascii="Wingdings" w:hAnsi="Wingdings" w:hint="default"/>
      </w:rPr>
    </w:lvl>
  </w:abstractNum>
  <w:abstractNum w:abstractNumId="49" w15:restartNumberingAfterBreak="0">
    <w:nsid w:val="4C9408AE"/>
    <w:multiLevelType w:val="hybridMultilevel"/>
    <w:tmpl w:val="598A84F6"/>
    <w:lvl w:ilvl="0" w:tplc="5BCC2EEA">
      <w:start w:val="1"/>
      <w:numFmt w:val="bullet"/>
      <w:lvlText w:val=""/>
      <w:lvlJc w:val="left"/>
      <w:pPr>
        <w:ind w:left="720" w:hanging="360"/>
      </w:pPr>
      <w:rPr>
        <w:rFonts w:ascii="Wingdings" w:hAnsi="Wingdings" w:hint="default"/>
      </w:rPr>
    </w:lvl>
    <w:lvl w:ilvl="1" w:tplc="199CBAFA">
      <w:start w:val="1"/>
      <w:numFmt w:val="bullet"/>
      <w:lvlText w:val="o"/>
      <w:lvlJc w:val="left"/>
      <w:pPr>
        <w:ind w:left="1440" w:hanging="360"/>
      </w:pPr>
      <w:rPr>
        <w:rFonts w:ascii="Courier New" w:hAnsi="Courier New" w:hint="default"/>
      </w:rPr>
    </w:lvl>
    <w:lvl w:ilvl="2" w:tplc="C27A3AE6">
      <w:start w:val="1"/>
      <w:numFmt w:val="bullet"/>
      <w:lvlText w:val=""/>
      <w:lvlJc w:val="left"/>
      <w:pPr>
        <w:ind w:left="2160" w:hanging="360"/>
      </w:pPr>
      <w:rPr>
        <w:rFonts w:ascii="Wingdings" w:hAnsi="Wingdings" w:hint="default"/>
      </w:rPr>
    </w:lvl>
    <w:lvl w:ilvl="3" w:tplc="F5E879D4">
      <w:start w:val="1"/>
      <w:numFmt w:val="bullet"/>
      <w:lvlText w:val=""/>
      <w:lvlJc w:val="left"/>
      <w:pPr>
        <w:ind w:left="2880" w:hanging="360"/>
      </w:pPr>
      <w:rPr>
        <w:rFonts w:ascii="Symbol" w:hAnsi="Symbol" w:hint="default"/>
      </w:rPr>
    </w:lvl>
    <w:lvl w:ilvl="4" w:tplc="2FF0624A">
      <w:start w:val="1"/>
      <w:numFmt w:val="bullet"/>
      <w:lvlText w:val="o"/>
      <w:lvlJc w:val="left"/>
      <w:pPr>
        <w:ind w:left="3600" w:hanging="360"/>
      </w:pPr>
      <w:rPr>
        <w:rFonts w:ascii="Courier New" w:hAnsi="Courier New" w:hint="default"/>
      </w:rPr>
    </w:lvl>
    <w:lvl w:ilvl="5" w:tplc="42727748">
      <w:start w:val="1"/>
      <w:numFmt w:val="bullet"/>
      <w:lvlText w:val=""/>
      <w:lvlJc w:val="left"/>
      <w:pPr>
        <w:ind w:left="4320" w:hanging="360"/>
      </w:pPr>
      <w:rPr>
        <w:rFonts w:ascii="Wingdings" w:hAnsi="Wingdings" w:hint="default"/>
      </w:rPr>
    </w:lvl>
    <w:lvl w:ilvl="6" w:tplc="89364420">
      <w:start w:val="1"/>
      <w:numFmt w:val="bullet"/>
      <w:lvlText w:val=""/>
      <w:lvlJc w:val="left"/>
      <w:pPr>
        <w:ind w:left="5040" w:hanging="360"/>
      </w:pPr>
      <w:rPr>
        <w:rFonts w:ascii="Symbol" w:hAnsi="Symbol" w:hint="default"/>
      </w:rPr>
    </w:lvl>
    <w:lvl w:ilvl="7" w:tplc="03FC4CB6">
      <w:start w:val="1"/>
      <w:numFmt w:val="bullet"/>
      <w:lvlText w:val="o"/>
      <w:lvlJc w:val="left"/>
      <w:pPr>
        <w:ind w:left="5760" w:hanging="360"/>
      </w:pPr>
      <w:rPr>
        <w:rFonts w:ascii="Courier New" w:hAnsi="Courier New" w:hint="default"/>
      </w:rPr>
    </w:lvl>
    <w:lvl w:ilvl="8" w:tplc="758CF9CA">
      <w:start w:val="1"/>
      <w:numFmt w:val="bullet"/>
      <w:lvlText w:val=""/>
      <w:lvlJc w:val="left"/>
      <w:pPr>
        <w:ind w:left="6480" w:hanging="360"/>
      </w:pPr>
      <w:rPr>
        <w:rFonts w:ascii="Wingdings" w:hAnsi="Wingdings" w:hint="default"/>
      </w:rPr>
    </w:lvl>
  </w:abstractNum>
  <w:abstractNum w:abstractNumId="50" w15:restartNumberingAfterBreak="0">
    <w:nsid w:val="4EA13B35"/>
    <w:multiLevelType w:val="hybridMultilevel"/>
    <w:tmpl w:val="2FF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7500DE"/>
    <w:multiLevelType w:val="hybridMultilevel"/>
    <w:tmpl w:val="E578C482"/>
    <w:lvl w:ilvl="0" w:tplc="6C84A5E4">
      <w:start w:val="1"/>
      <w:numFmt w:val="bullet"/>
      <w:lvlText w:val=""/>
      <w:lvlJc w:val="left"/>
      <w:pPr>
        <w:ind w:left="720" w:hanging="360"/>
      </w:pPr>
      <w:rPr>
        <w:rFonts w:ascii="Wingdings" w:hAnsi="Wingdings" w:hint="default"/>
      </w:rPr>
    </w:lvl>
    <w:lvl w:ilvl="1" w:tplc="A38E0080">
      <w:start w:val="1"/>
      <w:numFmt w:val="bullet"/>
      <w:lvlText w:val="o"/>
      <w:lvlJc w:val="left"/>
      <w:pPr>
        <w:ind w:left="1440" w:hanging="360"/>
      </w:pPr>
      <w:rPr>
        <w:rFonts w:ascii="Courier New" w:hAnsi="Courier New" w:hint="default"/>
      </w:rPr>
    </w:lvl>
    <w:lvl w:ilvl="2" w:tplc="AE1E267E">
      <w:start w:val="1"/>
      <w:numFmt w:val="bullet"/>
      <w:lvlText w:val=""/>
      <w:lvlJc w:val="left"/>
      <w:pPr>
        <w:ind w:left="2160" w:hanging="360"/>
      </w:pPr>
      <w:rPr>
        <w:rFonts w:ascii="Wingdings" w:hAnsi="Wingdings" w:hint="default"/>
      </w:rPr>
    </w:lvl>
    <w:lvl w:ilvl="3" w:tplc="18666D18">
      <w:start w:val="1"/>
      <w:numFmt w:val="bullet"/>
      <w:lvlText w:val=""/>
      <w:lvlJc w:val="left"/>
      <w:pPr>
        <w:ind w:left="2880" w:hanging="360"/>
      </w:pPr>
      <w:rPr>
        <w:rFonts w:ascii="Symbol" w:hAnsi="Symbol" w:hint="default"/>
      </w:rPr>
    </w:lvl>
    <w:lvl w:ilvl="4" w:tplc="BF1AB84A">
      <w:start w:val="1"/>
      <w:numFmt w:val="bullet"/>
      <w:lvlText w:val="o"/>
      <w:lvlJc w:val="left"/>
      <w:pPr>
        <w:ind w:left="3600" w:hanging="360"/>
      </w:pPr>
      <w:rPr>
        <w:rFonts w:ascii="Courier New" w:hAnsi="Courier New" w:hint="default"/>
      </w:rPr>
    </w:lvl>
    <w:lvl w:ilvl="5" w:tplc="714035B4">
      <w:start w:val="1"/>
      <w:numFmt w:val="bullet"/>
      <w:lvlText w:val=""/>
      <w:lvlJc w:val="left"/>
      <w:pPr>
        <w:ind w:left="4320" w:hanging="360"/>
      </w:pPr>
      <w:rPr>
        <w:rFonts w:ascii="Wingdings" w:hAnsi="Wingdings" w:hint="default"/>
      </w:rPr>
    </w:lvl>
    <w:lvl w:ilvl="6" w:tplc="A1B41192">
      <w:start w:val="1"/>
      <w:numFmt w:val="bullet"/>
      <w:lvlText w:val=""/>
      <w:lvlJc w:val="left"/>
      <w:pPr>
        <w:ind w:left="5040" w:hanging="360"/>
      </w:pPr>
      <w:rPr>
        <w:rFonts w:ascii="Symbol" w:hAnsi="Symbol" w:hint="default"/>
      </w:rPr>
    </w:lvl>
    <w:lvl w:ilvl="7" w:tplc="5ABC51F0">
      <w:start w:val="1"/>
      <w:numFmt w:val="bullet"/>
      <w:lvlText w:val="o"/>
      <w:lvlJc w:val="left"/>
      <w:pPr>
        <w:ind w:left="5760" w:hanging="360"/>
      </w:pPr>
      <w:rPr>
        <w:rFonts w:ascii="Courier New" w:hAnsi="Courier New" w:hint="default"/>
      </w:rPr>
    </w:lvl>
    <w:lvl w:ilvl="8" w:tplc="B8F8B56E">
      <w:start w:val="1"/>
      <w:numFmt w:val="bullet"/>
      <w:lvlText w:val=""/>
      <w:lvlJc w:val="left"/>
      <w:pPr>
        <w:ind w:left="6480" w:hanging="360"/>
      </w:pPr>
      <w:rPr>
        <w:rFonts w:ascii="Wingdings" w:hAnsi="Wingdings" w:hint="default"/>
      </w:rPr>
    </w:lvl>
  </w:abstractNum>
  <w:abstractNum w:abstractNumId="52" w15:restartNumberingAfterBreak="0">
    <w:nsid w:val="5397099D"/>
    <w:multiLevelType w:val="hybridMultilevel"/>
    <w:tmpl w:val="D81646FA"/>
    <w:lvl w:ilvl="0" w:tplc="522CEC7E">
      <w:start w:val="1"/>
      <w:numFmt w:val="bullet"/>
      <w:lvlText w:val=""/>
      <w:lvlJc w:val="left"/>
      <w:pPr>
        <w:ind w:left="720" w:hanging="360"/>
      </w:pPr>
      <w:rPr>
        <w:rFonts w:ascii="Wingdings" w:hAnsi="Wingdings" w:hint="default"/>
      </w:rPr>
    </w:lvl>
    <w:lvl w:ilvl="1" w:tplc="31DE58A0">
      <w:start w:val="1"/>
      <w:numFmt w:val="bullet"/>
      <w:lvlText w:val="o"/>
      <w:lvlJc w:val="left"/>
      <w:pPr>
        <w:ind w:left="1440" w:hanging="360"/>
      </w:pPr>
      <w:rPr>
        <w:rFonts w:ascii="Courier New" w:hAnsi="Courier New" w:hint="default"/>
      </w:rPr>
    </w:lvl>
    <w:lvl w:ilvl="2" w:tplc="8AB6FDEA">
      <w:start w:val="1"/>
      <w:numFmt w:val="bullet"/>
      <w:lvlText w:val=""/>
      <w:lvlJc w:val="left"/>
      <w:pPr>
        <w:ind w:left="2160" w:hanging="360"/>
      </w:pPr>
      <w:rPr>
        <w:rFonts w:ascii="Wingdings" w:hAnsi="Wingdings" w:hint="default"/>
      </w:rPr>
    </w:lvl>
    <w:lvl w:ilvl="3" w:tplc="8B42C6C6">
      <w:start w:val="1"/>
      <w:numFmt w:val="bullet"/>
      <w:lvlText w:val=""/>
      <w:lvlJc w:val="left"/>
      <w:pPr>
        <w:ind w:left="2880" w:hanging="360"/>
      </w:pPr>
      <w:rPr>
        <w:rFonts w:ascii="Symbol" w:hAnsi="Symbol" w:hint="default"/>
      </w:rPr>
    </w:lvl>
    <w:lvl w:ilvl="4" w:tplc="5802B116">
      <w:start w:val="1"/>
      <w:numFmt w:val="bullet"/>
      <w:lvlText w:val="o"/>
      <w:lvlJc w:val="left"/>
      <w:pPr>
        <w:ind w:left="3600" w:hanging="360"/>
      </w:pPr>
      <w:rPr>
        <w:rFonts w:ascii="Courier New" w:hAnsi="Courier New" w:hint="default"/>
      </w:rPr>
    </w:lvl>
    <w:lvl w:ilvl="5" w:tplc="47701F92">
      <w:start w:val="1"/>
      <w:numFmt w:val="bullet"/>
      <w:lvlText w:val=""/>
      <w:lvlJc w:val="left"/>
      <w:pPr>
        <w:ind w:left="4320" w:hanging="360"/>
      </w:pPr>
      <w:rPr>
        <w:rFonts w:ascii="Wingdings" w:hAnsi="Wingdings" w:hint="default"/>
      </w:rPr>
    </w:lvl>
    <w:lvl w:ilvl="6" w:tplc="732CC4BC">
      <w:start w:val="1"/>
      <w:numFmt w:val="bullet"/>
      <w:lvlText w:val=""/>
      <w:lvlJc w:val="left"/>
      <w:pPr>
        <w:ind w:left="5040" w:hanging="360"/>
      </w:pPr>
      <w:rPr>
        <w:rFonts w:ascii="Symbol" w:hAnsi="Symbol" w:hint="default"/>
      </w:rPr>
    </w:lvl>
    <w:lvl w:ilvl="7" w:tplc="E902A718">
      <w:start w:val="1"/>
      <w:numFmt w:val="bullet"/>
      <w:lvlText w:val="o"/>
      <w:lvlJc w:val="left"/>
      <w:pPr>
        <w:ind w:left="5760" w:hanging="360"/>
      </w:pPr>
      <w:rPr>
        <w:rFonts w:ascii="Courier New" w:hAnsi="Courier New" w:hint="default"/>
      </w:rPr>
    </w:lvl>
    <w:lvl w:ilvl="8" w:tplc="E9167F0A">
      <w:start w:val="1"/>
      <w:numFmt w:val="bullet"/>
      <w:lvlText w:val=""/>
      <w:lvlJc w:val="left"/>
      <w:pPr>
        <w:ind w:left="6480" w:hanging="360"/>
      </w:pPr>
      <w:rPr>
        <w:rFonts w:ascii="Wingdings" w:hAnsi="Wingdings" w:hint="default"/>
      </w:rPr>
    </w:lvl>
  </w:abstractNum>
  <w:abstractNum w:abstractNumId="53" w15:restartNumberingAfterBreak="0">
    <w:nsid w:val="54131AFF"/>
    <w:multiLevelType w:val="hybridMultilevel"/>
    <w:tmpl w:val="D812E84E"/>
    <w:lvl w:ilvl="0" w:tplc="B518F396">
      <w:start w:val="1"/>
      <w:numFmt w:val="bullet"/>
      <w:lvlText w:val=""/>
      <w:lvlJc w:val="left"/>
      <w:pPr>
        <w:ind w:left="720" w:hanging="360"/>
      </w:pPr>
      <w:rPr>
        <w:rFonts w:ascii="Wingdings" w:hAnsi="Wingdings" w:hint="default"/>
      </w:rPr>
    </w:lvl>
    <w:lvl w:ilvl="1" w:tplc="7360A292">
      <w:start w:val="1"/>
      <w:numFmt w:val="bullet"/>
      <w:lvlText w:val="o"/>
      <w:lvlJc w:val="left"/>
      <w:pPr>
        <w:ind w:left="1440" w:hanging="360"/>
      </w:pPr>
      <w:rPr>
        <w:rFonts w:ascii="Courier New" w:hAnsi="Courier New" w:hint="default"/>
      </w:rPr>
    </w:lvl>
    <w:lvl w:ilvl="2" w:tplc="4344016A">
      <w:start w:val="1"/>
      <w:numFmt w:val="bullet"/>
      <w:lvlText w:val=""/>
      <w:lvlJc w:val="left"/>
      <w:pPr>
        <w:ind w:left="2160" w:hanging="360"/>
      </w:pPr>
      <w:rPr>
        <w:rFonts w:ascii="Wingdings" w:hAnsi="Wingdings" w:hint="default"/>
      </w:rPr>
    </w:lvl>
    <w:lvl w:ilvl="3" w:tplc="A01E2CB2">
      <w:start w:val="1"/>
      <w:numFmt w:val="bullet"/>
      <w:lvlText w:val=""/>
      <w:lvlJc w:val="left"/>
      <w:pPr>
        <w:ind w:left="2880" w:hanging="360"/>
      </w:pPr>
      <w:rPr>
        <w:rFonts w:ascii="Symbol" w:hAnsi="Symbol" w:hint="default"/>
      </w:rPr>
    </w:lvl>
    <w:lvl w:ilvl="4" w:tplc="FB7ECA5A">
      <w:start w:val="1"/>
      <w:numFmt w:val="bullet"/>
      <w:lvlText w:val="o"/>
      <w:lvlJc w:val="left"/>
      <w:pPr>
        <w:ind w:left="3600" w:hanging="360"/>
      </w:pPr>
      <w:rPr>
        <w:rFonts w:ascii="Courier New" w:hAnsi="Courier New" w:hint="default"/>
      </w:rPr>
    </w:lvl>
    <w:lvl w:ilvl="5" w:tplc="94F04430">
      <w:start w:val="1"/>
      <w:numFmt w:val="bullet"/>
      <w:lvlText w:val=""/>
      <w:lvlJc w:val="left"/>
      <w:pPr>
        <w:ind w:left="4320" w:hanging="360"/>
      </w:pPr>
      <w:rPr>
        <w:rFonts w:ascii="Wingdings" w:hAnsi="Wingdings" w:hint="default"/>
      </w:rPr>
    </w:lvl>
    <w:lvl w:ilvl="6" w:tplc="662ADDD2">
      <w:start w:val="1"/>
      <w:numFmt w:val="bullet"/>
      <w:lvlText w:val=""/>
      <w:lvlJc w:val="left"/>
      <w:pPr>
        <w:ind w:left="5040" w:hanging="360"/>
      </w:pPr>
      <w:rPr>
        <w:rFonts w:ascii="Symbol" w:hAnsi="Symbol" w:hint="default"/>
      </w:rPr>
    </w:lvl>
    <w:lvl w:ilvl="7" w:tplc="3BB600B2">
      <w:start w:val="1"/>
      <w:numFmt w:val="bullet"/>
      <w:lvlText w:val="o"/>
      <w:lvlJc w:val="left"/>
      <w:pPr>
        <w:ind w:left="5760" w:hanging="360"/>
      </w:pPr>
      <w:rPr>
        <w:rFonts w:ascii="Courier New" w:hAnsi="Courier New" w:hint="default"/>
      </w:rPr>
    </w:lvl>
    <w:lvl w:ilvl="8" w:tplc="203611BC">
      <w:start w:val="1"/>
      <w:numFmt w:val="bullet"/>
      <w:lvlText w:val=""/>
      <w:lvlJc w:val="left"/>
      <w:pPr>
        <w:ind w:left="6480" w:hanging="360"/>
      </w:pPr>
      <w:rPr>
        <w:rFonts w:ascii="Wingdings" w:hAnsi="Wingdings" w:hint="default"/>
      </w:rPr>
    </w:lvl>
  </w:abstractNum>
  <w:abstractNum w:abstractNumId="54" w15:restartNumberingAfterBreak="0">
    <w:nsid w:val="54365EB7"/>
    <w:multiLevelType w:val="hybridMultilevel"/>
    <w:tmpl w:val="B9766D3A"/>
    <w:lvl w:ilvl="0" w:tplc="B3122BEC">
      <w:start w:val="1"/>
      <w:numFmt w:val="bullet"/>
      <w:lvlText w:val=""/>
      <w:lvlJc w:val="left"/>
      <w:pPr>
        <w:ind w:left="720" w:hanging="360"/>
      </w:pPr>
      <w:rPr>
        <w:rFonts w:ascii="Wingdings" w:hAnsi="Wingdings" w:hint="default"/>
      </w:rPr>
    </w:lvl>
    <w:lvl w:ilvl="1" w:tplc="47BAFC84">
      <w:start w:val="1"/>
      <w:numFmt w:val="bullet"/>
      <w:lvlText w:val="o"/>
      <w:lvlJc w:val="left"/>
      <w:pPr>
        <w:ind w:left="1440" w:hanging="360"/>
      </w:pPr>
      <w:rPr>
        <w:rFonts w:ascii="Courier New" w:hAnsi="Courier New" w:hint="default"/>
      </w:rPr>
    </w:lvl>
    <w:lvl w:ilvl="2" w:tplc="EDC67B52">
      <w:start w:val="1"/>
      <w:numFmt w:val="bullet"/>
      <w:lvlText w:val=""/>
      <w:lvlJc w:val="left"/>
      <w:pPr>
        <w:ind w:left="2160" w:hanging="360"/>
      </w:pPr>
      <w:rPr>
        <w:rFonts w:ascii="Wingdings" w:hAnsi="Wingdings" w:hint="default"/>
      </w:rPr>
    </w:lvl>
    <w:lvl w:ilvl="3" w:tplc="5512FE32">
      <w:start w:val="1"/>
      <w:numFmt w:val="bullet"/>
      <w:lvlText w:val=""/>
      <w:lvlJc w:val="left"/>
      <w:pPr>
        <w:ind w:left="2880" w:hanging="360"/>
      </w:pPr>
      <w:rPr>
        <w:rFonts w:ascii="Symbol" w:hAnsi="Symbol" w:hint="default"/>
      </w:rPr>
    </w:lvl>
    <w:lvl w:ilvl="4" w:tplc="6CAEC9DA">
      <w:start w:val="1"/>
      <w:numFmt w:val="bullet"/>
      <w:lvlText w:val="o"/>
      <w:lvlJc w:val="left"/>
      <w:pPr>
        <w:ind w:left="3600" w:hanging="360"/>
      </w:pPr>
      <w:rPr>
        <w:rFonts w:ascii="Courier New" w:hAnsi="Courier New" w:hint="default"/>
      </w:rPr>
    </w:lvl>
    <w:lvl w:ilvl="5" w:tplc="6290AA42">
      <w:start w:val="1"/>
      <w:numFmt w:val="bullet"/>
      <w:lvlText w:val=""/>
      <w:lvlJc w:val="left"/>
      <w:pPr>
        <w:ind w:left="4320" w:hanging="360"/>
      </w:pPr>
      <w:rPr>
        <w:rFonts w:ascii="Wingdings" w:hAnsi="Wingdings" w:hint="default"/>
      </w:rPr>
    </w:lvl>
    <w:lvl w:ilvl="6" w:tplc="3AD46038">
      <w:start w:val="1"/>
      <w:numFmt w:val="bullet"/>
      <w:lvlText w:val=""/>
      <w:lvlJc w:val="left"/>
      <w:pPr>
        <w:ind w:left="5040" w:hanging="360"/>
      </w:pPr>
      <w:rPr>
        <w:rFonts w:ascii="Symbol" w:hAnsi="Symbol" w:hint="default"/>
      </w:rPr>
    </w:lvl>
    <w:lvl w:ilvl="7" w:tplc="A096246A">
      <w:start w:val="1"/>
      <w:numFmt w:val="bullet"/>
      <w:lvlText w:val="o"/>
      <w:lvlJc w:val="left"/>
      <w:pPr>
        <w:ind w:left="5760" w:hanging="360"/>
      </w:pPr>
      <w:rPr>
        <w:rFonts w:ascii="Courier New" w:hAnsi="Courier New" w:hint="default"/>
      </w:rPr>
    </w:lvl>
    <w:lvl w:ilvl="8" w:tplc="6974E6B0">
      <w:start w:val="1"/>
      <w:numFmt w:val="bullet"/>
      <w:lvlText w:val=""/>
      <w:lvlJc w:val="left"/>
      <w:pPr>
        <w:ind w:left="6480" w:hanging="360"/>
      </w:pPr>
      <w:rPr>
        <w:rFonts w:ascii="Wingdings" w:hAnsi="Wingdings" w:hint="default"/>
      </w:rPr>
    </w:lvl>
  </w:abstractNum>
  <w:abstractNum w:abstractNumId="55" w15:restartNumberingAfterBreak="0">
    <w:nsid w:val="554B702F"/>
    <w:multiLevelType w:val="hybridMultilevel"/>
    <w:tmpl w:val="F35EE402"/>
    <w:lvl w:ilvl="0" w:tplc="D830597A">
      <w:start w:val="1"/>
      <w:numFmt w:val="bullet"/>
      <w:lvlText w:val=""/>
      <w:lvlJc w:val="left"/>
      <w:pPr>
        <w:ind w:left="720" w:hanging="360"/>
      </w:pPr>
      <w:rPr>
        <w:rFonts w:ascii="Wingdings" w:hAnsi="Wingdings" w:hint="default"/>
      </w:rPr>
    </w:lvl>
    <w:lvl w:ilvl="1" w:tplc="13D64818">
      <w:start w:val="1"/>
      <w:numFmt w:val="bullet"/>
      <w:lvlText w:val="o"/>
      <w:lvlJc w:val="left"/>
      <w:pPr>
        <w:ind w:left="1440" w:hanging="360"/>
      </w:pPr>
      <w:rPr>
        <w:rFonts w:ascii="Courier New" w:hAnsi="Courier New" w:hint="default"/>
      </w:rPr>
    </w:lvl>
    <w:lvl w:ilvl="2" w:tplc="53E85926">
      <w:start w:val="1"/>
      <w:numFmt w:val="bullet"/>
      <w:lvlText w:val=""/>
      <w:lvlJc w:val="left"/>
      <w:pPr>
        <w:ind w:left="2160" w:hanging="360"/>
      </w:pPr>
      <w:rPr>
        <w:rFonts w:ascii="Wingdings" w:hAnsi="Wingdings" w:hint="default"/>
      </w:rPr>
    </w:lvl>
    <w:lvl w:ilvl="3" w:tplc="7FF69C18">
      <w:start w:val="1"/>
      <w:numFmt w:val="bullet"/>
      <w:lvlText w:val=""/>
      <w:lvlJc w:val="left"/>
      <w:pPr>
        <w:ind w:left="2880" w:hanging="360"/>
      </w:pPr>
      <w:rPr>
        <w:rFonts w:ascii="Symbol" w:hAnsi="Symbol" w:hint="default"/>
      </w:rPr>
    </w:lvl>
    <w:lvl w:ilvl="4" w:tplc="F63E3BC8">
      <w:start w:val="1"/>
      <w:numFmt w:val="bullet"/>
      <w:lvlText w:val="o"/>
      <w:lvlJc w:val="left"/>
      <w:pPr>
        <w:ind w:left="3600" w:hanging="360"/>
      </w:pPr>
      <w:rPr>
        <w:rFonts w:ascii="Courier New" w:hAnsi="Courier New" w:hint="default"/>
      </w:rPr>
    </w:lvl>
    <w:lvl w:ilvl="5" w:tplc="C39816F4">
      <w:start w:val="1"/>
      <w:numFmt w:val="bullet"/>
      <w:lvlText w:val=""/>
      <w:lvlJc w:val="left"/>
      <w:pPr>
        <w:ind w:left="4320" w:hanging="360"/>
      </w:pPr>
      <w:rPr>
        <w:rFonts w:ascii="Wingdings" w:hAnsi="Wingdings" w:hint="default"/>
      </w:rPr>
    </w:lvl>
    <w:lvl w:ilvl="6" w:tplc="CDD60F08">
      <w:start w:val="1"/>
      <w:numFmt w:val="bullet"/>
      <w:lvlText w:val=""/>
      <w:lvlJc w:val="left"/>
      <w:pPr>
        <w:ind w:left="5040" w:hanging="360"/>
      </w:pPr>
      <w:rPr>
        <w:rFonts w:ascii="Symbol" w:hAnsi="Symbol" w:hint="default"/>
      </w:rPr>
    </w:lvl>
    <w:lvl w:ilvl="7" w:tplc="05DAC830">
      <w:start w:val="1"/>
      <w:numFmt w:val="bullet"/>
      <w:lvlText w:val="o"/>
      <w:lvlJc w:val="left"/>
      <w:pPr>
        <w:ind w:left="5760" w:hanging="360"/>
      </w:pPr>
      <w:rPr>
        <w:rFonts w:ascii="Courier New" w:hAnsi="Courier New" w:hint="default"/>
      </w:rPr>
    </w:lvl>
    <w:lvl w:ilvl="8" w:tplc="6ACA1FB8">
      <w:start w:val="1"/>
      <w:numFmt w:val="bullet"/>
      <w:lvlText w:val=""/>
      <w:lvlJc w:val="left"/>
      <w:pPr>
        <w:ind w:left="6480" w:hanging="360"/>
      </w:pPr>
      <w:rPr>
        <w:rFonts w:ascii="Wingdings" w:hAnsi="Wingdings" w:hint="default"/>
      </w:rPr>
    </w:lvl>
  </w:abstractNum>
  <w:abstractNum w:abstractNumId="56" w15:restartNumberingAfterBreak="0">
    <w:nsid w:val="56D8631C"/>
    <w:multiLevelType w:val="hybridMultilevel"/>
    <w:tmpl w:val="58CCDCEA"/>
    <w:lvl w:ilvl="0" w:tplc="10E46E0C">
      <w:start w:val="1"/>
      <w:numFmt w:val="bullet"/>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E604D3"/>
    <w:multiLevelType w:val="hybridMultilevel"/>
    <w:tmpl w:val="850217FA"/>
    <w:lvl w:ilvl="0" w:tplc="3090549C">
      <w:start w:val="1"/>
      <w:numFmt w:val="bullet"/>
      <w:lvlText w:val=""/>
      <w:lvlJc w:val="left"/>
      <w:pPr>
        <w:ind w:left="720" w:hanging="360"/>
      </w:pPr>
      <w:rPr>
        <w:rFonts w:ascii="Wingdings" w:hAnsi="Wingdings" w:hint="default"/>
      </w:rPr>
    </w:lvl>
    <w:lvl w:ilvl="1" w:tplc="42BC9238">
      <w:start w:val="1"/>
      <w:numFmt w:val="bullet"/>
      <w:lvlText w:val="o"/>
      <w:lvlJc w:val="left"/>
      <w:pPr>
        <w:ind w:left="1440" w:hanging="360"/>
      </w:pPr>
      <w:rPr>
        <w:rFonts w:ascii="Courier New" w:hAnsi="Courier New" w:hint="default"/>
      </w:rPr>
    </w:lvl>
    <w:lvl w:ilvl="2" w:tplc="E2A809A4">
      <w:start w:val="1"/>
      <w:numFmt w:val="bullet"/>
      <w:lvlText w:val=""/>
      <w:lvlJc w:val="left"/>
      <w:pPr>
        <w:ind w:left="2160" w:hanging="360"/>
      </w:pPr>
      <w:rPr>
        <w:rFonts w:ascii="Wingdings" w:hAnsi="Wingdings" w:hint="default"/>
      </w:rPr>
    </w:lvl>
    <w:lvl w:ilvl="3" w:tplc="5994EAEA">
      <w:start w:val="1"/>
      <w:numFmt w:val="bullet"/>
      <w:lvlText w:val=""/>
      <w:lvlJc w:val="left"/>
      <w:pPr>
        <w:ind w:left="2880" w:hanging="360"/>
      </w:pPr>
      <w:rPr>
        <w:rFonts w:ascii="Symbol" w:hAnsi="Symbol" w:hint="default"/>
      </w:rPr>
    </w:lvl>
    <w:lvl w:ilvl="4" w:tplc="C560741C">
      <w:start w:val="1"/>
      <w:numFmt w:val="bullet"/>
      <w:lvlText w:val="o"/>
      <w:lvlJc w:val="left"/>
      <w:pPr>
        <w:ind w:left="3600" w:hanging="360"/>
      </w:pPr>
      <w:rPr>
        <w:rFonts w:ascii="Courier New" w:hAnsi="Courier New" w:hint="default"/>
      </w:rPr>
    </w:lvl>
    <w:lvl w:ilvl="5" w:tplc="ED3C96B4">
      <w:start w:val="1"/>
      <w:numFmt w:val="bullet"/>
      <w:lvlText w:val=""/>
      <w:lvlJc w:val="left"/>
      <w:pPr>
        <w:ind w:left="4320" w:hanging="360"/>
      </w:pPr>
      <w:rPr>
        <w:rFonts w:ascii="Wingdings" w:hAnsi="Wingdings" w:hint="default"/>
      </w:rPr>
    </w:lvl>
    <w:lvl w:ilvl="6" w:tplc="E70074D8">
      <w:start w:val="1"/>
      <w:numFmt w:val="bullet"/>
      <w:lvlText w:val=""/>
      <w:lvlJc w:val="left"/>
      <w:pPr>
        <w:ind w:left="5040" w:hanging="360"/>
      </w:pPr>
      <w:rPr>
        <w:rFonts w:ascii="Symbol" w:hAnsi="Symbol" w:hint="default"/>
      </w:rPr>
    </w:lvl>
    <w:lvl w:ilvl="7" w:tplc="26142FE8">
      <w:start w:val="1"/>
      <w:numFmt w:val="bullet"/>
      <w:lvlText w:val="o"/>
      <w:lvlJc w:val="left"/>
      <w:pPr>
        <w:ind w:left="5760" w:hanging="360"/>
      </w:pPr>
      <w:rPr>
        <w:rFonts w:ascii="Courier New" w:hAnsi="Courier New" w:hint="default"/>
      </w:rPr>
    </w:lvl>
    <w:lvl w:ilvl="8" w:tplc="4D68E36E">
      <w:start w:val="1"/>
      <w:numFmt w:val="bullet"/>
      <w:lvlText w:val=""/>
      <w:lvlJc w:val="left"/>
      <w:pPr>
        <w:ind w:left="6480" w:hanging="360"/>
      </w:pPr>
      <w:rPr>
        <w:rFonts w:ascii="Wingdings" w:hAnsi="Wingdings" w:hint="default"/>
      </w:rPr>
    </w:lvl>
  </w:abstractNum>
  <w:abstractNum w:abstractNumId="58" w15:restartNumberingAfterBreak="0">
    <w:nsid w:val="5D8048A4"/>
    <w:multiLevelType w:val="hybridMultilevel"/>
    <w:tmpl w:val="0832D2BA"/>
    <w:lvl w:ilvl="0" w:tplc="CD28F950">
      <w:start w:val="1"/>
      <w:numFmt w:val="bullet"/>
      <w:lvlText w:val=""/>
      <w:lvlJc w:val="left"/>
      <w:pPr>
        <w:ind w:left="720" w:hanging="360"/>
      </w:pPr>
      <w:rPr>
        <w:rFonts w:ascii="Wingdings" w:hAnsi="Wingdings" w:hint="default"/>
      </w:rPr>
    </w:lvl>
    <w:lvl w:ilvl="1" w:tplc="033A18D8">
      <w:start w:val="1"/>
      <w:numFmt w:val="bullet"/>
      <w:lvlText w:val="o"/>
      <w:lvlJc w:val="left"/>
      <w:pPr>
        <w:ind w:left="1440" w:hanging="360"/>
      </w:pPr>
      <w:rPr>
        <w:rFonts w:ascii="Courier New" w:hAnsi="Courier New" w:hint="default"/>
      </w:rPr>
    </w:lvl>
    <w:lvl w:ilvl="2" w:tplc="94727E98">
      <w:start w:val="1"/>
      <w:numFmt w:val="bullet"/>
      <w:lvlText w:val=""/>
      <w:lvlJc w:val="left"/>
      <w:pPr>
        <w:ind w:left="2160" w:hanging="360"/>
      </w:pPr>
      <w:rPr>
        <w:rFonts w:ascii="Wingdings" w:hAnsi="Wingdings" w:hint="default"/>
      </w:rPr>
    </w:lvl>
    <w:lvl w:ilvl="3" w:tplc="F36C1720">
      <w:start w:val="1"/>
      <w:numFmt w:val="bullet"/>
      <w:lvlText w:val=""/>
      <w:lvlJc w:val="left"/>
      <w:pPr>
        <w:ind w:left="2880" w:hanging="360"/>
      </w:pPr>
      <w:rPr>
        <w:rFonts w:ascii="Symbol" w:hAnsi="Symbol" w:hint="default"/>
      </w:rPr>
    </w:lvl>
    <w:lvl w:ilvl="4" w:tplc="66E25C18">
      <w:start w:val="1"/>
      <w:numFmt w:val="bullet"/>
      <w:lvlText w:val="o"/>
      <w:lvlJc w:val="left"/>
      <w:pPr>
        <w:ind w:left="3600" w:hanging="360"/>
      </w:pPr>
      <w:rPr>
        <w:rFonts w:ascii="Courier New" w:hAnsi="Courier New" w:hint="default"/>
      </w:rPr>
    </w:lvl>
    <w:lvl w:ilvl="5" w:tplc="88CEE520">
      <w:start w:val="1"/>
      <w:numFmt w:val="bullet"/>
      <w:lvlText w:val=""/>
      <w:lvlJc w:val="left"/>
      <w:pPr>
        <w:ind w:left="4320" w:hanging="360"/>
      </w:pPr>
      <w:rPr>
        <w:rFonts w:ascii="Wingdings" w:hAnsi="Wingdings" w:hint="default"/>
      </w:rPr>
    </w:lvl>
    <w:lvl w:ilvl="6" w:tplc="B010C8E2">
      <w:start w:val="1"/>
      <w:numFmt w:val="bullet"/>
      <w:lvlText w:val=""/>
      <w:lvlJc w:val="left"/>
      <w:pPr>
        <w:ind w:left="5040" w:hanging="360"/>
      </w:pPr>
      <w:rPr>
        <w:rFonts w:ascii="Symbol" w:hAnsi="Symbol" w:hint="default"/>
      </w:rPr>
    </w:lvl>
    <w:lvl w:ilvl="7" w:tplc="107E1202">
      <w:start w:val="1"/>
      <w:numFmt w:val="bullet"/>
      <w:lvlText w:val="o"/>
      <w:lvlJc w:val="left"/>
      <w:pPr>
        <w:ind w:left="5760" w:hanging="360"/>
      </w:pPr>
      <w:rPr>
        <w:rFonts w:ascii="Courier New" w:hAnsi="Courier New" w:hint="default"/>
      </w:rPr>
    </w:lvl>
    <w:lvl w:ilvl="8" w:tplc="5B94B020">
      <w:start w:val="1"/>
      <w:numFmt w:val="bullet"/>
      <w:lvlText w:val=""/>
      <w:lvlJc w:val="left"/>
      <w:pPr>
        <w:ind w:left="6480" w:hanging="360"/>
      </w:pPr>
      <w:rPr>
        <w:rFonts w:ascii="Wingdings" w:hAnsi="Wingdings" w:hint="default"/>
      </w:rPr>
    </w:lvl>
  </w:abstractNum>
  <w:abstractNum w:abstractNumId="59" w15:restartNumberingAfterBreak="0">
    <w:nsid w:val="60695F32"/>
    <w:multiLevelType w:val="hybridMultilevel"/>
    <w:tmpl w:val="8506C92A"/>
    <w:lvl w:ilvl="0" w:tplc="D40C87AA">
      <w:start w:val="1"/>
      <w:numFmt w:val="bullet"/>
      <w:lvlText w:val=""/>
      <w:lvlJc w:val="left"/>
      <w:pPr>
        <w:ind w:left="720" w:hanging="360"/>
      </w:pPr>
      <w:rPr>
        <w:rFonts w:ascii="Wingdings" w:hAnsi="Wingdings" w:hint="default"/>
      </w:rPr>
    </w:lvl>
    <w:lvl w:ilvl="1" w:tplc="1D5A7FD0">
      <w:start w:val="1"/>
      <w:numFmt w:val="bullet"/>
      <w:lvlText w:val="o"/>
      <w:lvlJc w:val="left"/>
      <w:pPr>
        <w:ind w:left="1440" w:hanging="360"/>
      </w:pPr>
      <w:rPr>
        <w:rFonts w:ascii="Courier New" w:hAnsi="Courier New" w:hint="default"/>
      </w:rPr>
    </w:lvl>
    <w:lvl w:ilvl="2" w:tplc="D7E27A0A">
      <w:start w:val="1"/>
      <w:numFmt w:val="bullet"/>
      <w:lvlText w:val=""/>
      <w:lvlJc w:val="left"/>
      <w:pPr>
        <w:ind w:left="2160" w:hanging="360"/>
      </w:pPr>
      <w:rPr>
        <w:rFonts w:ascii="Wingdings" w:hAnsi="Wingdings" w:hint="default"/>
      </w:rPr>
    </w:lvl>
    <w:lvl w:ilvl="3" w:tplc="549EB9EC">
      <w:start w:val="1"/>
      <w:numFmt w:val="bullet"/>
      <w:lvlText w:val=""/>
      <w:lvlJc w:val="left"/>
      <w:pPr>
        <w:ind w:left="2880" w:hanging="360"/>
      </w:pPr>
      <w:rPr>
        <w:rFonts w:ascii="Symbol" w:hAnsi="Symbol" w:hint="default"/>
      </w:rPr>
    </w:lvl>
    <w:lvl w:ilvl="4" w:tplc="27DEE6E8">
      <w:start w:val="1"/>
      <w:numFmt w:val="bullet"/>
      <w:lvlText w:val="o"/>
      <w:lvlJc w:val="left"/>
      <w:pPr>
        <w:ind w:left="3600" w:hanging="360"/>
      </w:pPr>
      <w:rPr>
        <w:rFonts w:ascii="Courier New" w:hAnsi="Courier New" w:hint="default"/>
      </w:rPr>
    </w:lvl>
    <w:lvl w:ilvl="5" w:tplc="1960F4F2">
      <w:start w:val="1"/>
      <w:numFmt w:val="bullet"/>
      <w:lvlText w:val=""/>
      <w:lvlJc w:val="left"/>
      <w:pPr>
        <w:ind w:left="4320" w:hanging="360"/>
      </w:pPr>
      <w:rPr>
        <w:rFonts w:ascii="Wingdings" w:hAnsi="Wingdings" w:hint="default"/>
      </w:rPr>
    </w:lvl>
    <w:lvl w:ilvl="6" w:tplc="A5C2B5AE">
      <w:start w:val="1"/>
      <w:numFmt w:val="bullet"/>
      <w:lvlText w:val=""/>
      <w:lvlJc w:val="left"/>
      <w:pPr>
        <w:ind w:left="5040" w:hanging="360"/>
      </w:pPr>
      <w:rPr>
        <w:rFonts w:ascii="Symbol" w:hAnsi="Symbol" w:hint="default"/>
      </w:rPr>
    </w:lvl>
    <w:lvl w:ilvl="7" w:tplc="6C5C5FB4">
      <w:start w:val="1"/>
      <w:numFmt w:val="bullet"/>
      <w:lvlText w:val="o"/>
      <w:lvlJc w:val="left"/>
      <w:pPr>
        <w:ind w:left="5760" w:hanging="360"/>
      </w:pPr>
      <w:rPr>
        <w:rFonts w:ascii="Courier New" w:hAnsi="Courier New" w:hint="default"/>
      </w:rPr>
    </w:lvl>
    <w:lvl w:ilvl="8" w:tplc="E6DC36CE">
      <w:start w:val="1"/>
      <w:numFmt w:val="bullet"/>
      <w:lvlText w:val=""/>
      <w:lvlJc w:val="left"/>
      <w:pPr>
        <w:ind w:left="6480" w:hanging="360"/>
      </w:pPr>
      <w:rPr>
        <w:rFonts w:ascii="Wingdings" w:hAnsi="Wingdings" w:hint="default"/>
      </w:rPr>
    </w:lvl>
  </w:abstractNum>
  <w:abstractNum w:abstractNumId="60" w15:restartNumberingAfterBreak="0">
    <w:nsid w:val="628E3BF4"/>
    <w:multiLevelType w:val="hybridMultilevel"/>
    <w:tmpl w:val="757C7D12"/>
    <w:lvl w:ilvl="0" w:tplc="9C1C449A">
      <w:start w:val="1"/>
      <w:numFmt w:val="bullet"/>
      <w:lvlText w:val=""/>
      <w:lvlJc w:val="left"/>
      <w:pPr>
        <w:ind w:left="720" w:hanging="360"/>
      </w:pPr>
      <w:rPr>
        <w:rFonts w:ascii="Wingdings" w:hAnsi="Wingdings" w:hint="default"/>
      </w:rPr>
    </w:lvl>
    <w:lvl w:ilvl="1" w:tplc="18001FBC">
      <w:start w:val="1"/>
      <w:numFmt w:val="bullet"/>
      <w:lvlText w:val="o"/>
      <w:lvlJc w:val="left"/>
      <w:pPr>
        <w:ind w:left="1440" w:hanging="360"/>
      </w:pPr>
      <w:rPr>
        <w:rFonts w:ascii="Courier New" w:hAnsi="Courier New" w:hint="default"/>
      </w:rPr>
    </w:lvl>
    <w:lvl w:ilvl="2" w:tplc="CAFA5386">
      <w:start w:val="1"/>
      <w:numFmt w:val="bullet"/>
      <w:lvlText w:val=""/>
      <w:lvlJc w:val="left"/>
      <w:pPr>
        <w:ind w:left="2160" w:hanging="360"/>
      </w:pPr>
      <w:rPr>
        <w:rFonts w:ascii="Wingdings" w:hAnsi="Wingdings" w:hint="default"/>
      </w:rPr>
    </w:lvl>
    <w:lvl w:ilvl="3" w:tplc="9A9A7D9C">
      <w:start w:val="1"/>
      <w:numFmt w:val="bullet"/>
      <w:lvlText w:val=""/>
      <w:lvlJc w:val="left"/>
      <w:pPr>
        <w:ind w:left="2880" w:hanging="360"/>
      </w:pPr>
      <w:rPr>
        <w:rFonts w:ascii="Symbol" w:hAnsi="Symbol" w:hint="default"/>
      </w:rPr>
    </w:lvl>
    <w:lvl w:ilvl="4" w:tplc="5146750C">
      <w:start w:val="1"/>
      <w:numFmt w:val="bullet"/>
      <w:lvlText w:val="o"/>
      <w:lvlJc w:val="left"/>
      <w:pPr>
        <w:ind w:left="3600" w:hanging="360"/>
      </w:pPr>
      <w:rPr>
        <w:rFonts w:ascii="Courier New" w:hAnsi="Courier New" w:hint="default"/>
      </w:rPr>
    </w:lvl>
    <w:lvl w:ilvl="5" w:tplc="DA06BF4C">
      <w:start w:val="1"/>
      <w:numFmt w:val="bullet"/>
      <w:lvlText w:val=""/>
      <w:lvlJc w:val="left"/>
      <w:pPr>
        <w:ind w:left="4320" w:hanging="360"/>
      </w:pPr>
      <w:rPr>
        <w:rFonts w:ascii="Wingdings" w:hAnsi="Wingdings" w:hint="default"/>
      </w:rPr>
    </w:lvl>
    <w:lvl w:ilvl="6" w:tplc="39803626">
      <w:start w:val="1"/>
      <w:numFmt w:val="bullet"/>
      <w:lvlText w:val=""/>
      <w:lvlJc w:val="left"/>
      <w:pPr>
        <w:ind w:left="5040" w:hanging="360"/>
      </w:pPr>
      <w:rPr>
        <w:rFonts w:ascii="Symbol" w:hAnsi="Symbol" w:hint="default"/>
      </w:rPr>
    </w:lvl>
    <w:lvl w:ilvl="7" w:tplc="AC583566">
      <w:start w:val="1"/>
      <w:numFmt w:val="bullet"/>
      <w:lvlText w:val="o"/>
      <w:lvlJc w:val="left"/>
      <w:pPr>
        <w:ind w:left="5760" w:hanging="360"/>
      </w:pPr>
      <w:rPr>
        <w:rFonts w:ascii="Courier New" w:hAnsi="Courier New" w:hint="default"/>
      </w:rPr>
    </w:lvl>
    <w:lvl w:ilvl="8" w:tplc="13E205D0">
      <w:start w:val="1"/>
      <w:numFmt w:val="bullet"/>
      <w:lvlText w:val=""/>
      <w:lvlJc w:val="left"/>
      <w:pPr>
        <w:ind w:left="6480" w:hanging="360"/>
      </w:pPr>
      <w:rPr>
        <w:rFonts w:ascii="Wingdings" w:hAnsi="Wingdings" w:hint="default"/>
      </w:rPr>
    </w:lvl>
  </w:abstractNum>
  <w:abstractNum w:abstractNumId="61" w15:restartNumberingAfterBreak="0">
    <w:nsid w:val="62A477A6"/>
    <w:multiLevelType w:val="hybridMultilevel"/>
    <w:tmpl w:val="ED7413E8"/>
    <w:lvl w:ilvl="0" w:tplc="F202EAF6">
      <w:start w:val="1"/>
      <w:numFmt w:val="bullet"/>
      <w:lvlText w:val=""/>
      <w:lvlJc w:val="left"/>
      <w:pPr>
        <w:ind w:left="720" w:hanging="360"/>
      </w:pPr>
      <w:rPr>
        <w:rFonts w:ascii="Wingdings" w:hAnsi="Wingdings" w:hint="default"/>
      </w:rPr>
    </w:lvl>
    <w:lvl w:ilvl="1" w:tplc="7D98C280">
      <w:start w:val="1"/>
      <w:numFmt w:val="bullet"/>
      <w:lvlText w:val="o"/>
      <w:lvlJc w:val="left"/>
      <w:pPr>
        <w:ind w:left="1440" w:hanging="360"/>
      </w:pPr>
      <w:rPr>
        <w:rFonts w:ascii="Courier New" w:hAnsi="Courier New" w:hint="default"/>
      </w:rPr>
    </w:lvl>
    <w:lvl w:ilvl="2" w:tplc="4FACD9D0">
      <w:start w:val="1"/>
      <w:numFmt w:val="bullet"/>
      <w:lvlText w:val=""/>
      <w:lvlJc w:val="left"/>
      <w:pPr>
        <w:ind w:left="2160" w:hanging="360"/>
      </w:pPr>
      <w:rPr>
        <w:rFonts w:ascii="Wingdings" w:hAnsi="Wingdings" w:hint="default"/>
      </w:rPr>
    </w:lvl>
    <w:lvl w:ilvl="3" w:tplc="A67C8026">
      <w:start w:val="1"/>
      <w:numFmt w:val="bullet"/>
      <w:lvlText w:val=""/>
      <w:lvlJc w:val="left"/>
      <w:pPr>
        <w:ind w:left="2880" w:hanging="360"/>
      </w:pPr>
      <w:rPr>
        <w:rFonts w:ascii="Symbol" w:hAnsi="Symbol" w:hint="default"/>
      </w:rPr>
    </w:lvl>
    <w:lvl w:ilvl="4" w:tplc="B49A16C8">
      <w:start w:val="1"/>
      <w:numFmt w:val="bullet"/>
      <w:lvlText w:val="o"/>
      <w:lvlJc w:val="left"/>
      <w:pPr>
        <w:ind w:left="3600" w:hanging="360"/>
      </w:pPr>
      <w:rPr>
        <w:rFonts w:ascii="Courier New" w:hAnsi="Courier New" w:hint="default"/>
      </w:rPr>
    </w:lvl>
    <w:lvl w:ilvl="5" w:tplc="6908F2C8">
      <w:start w:val="1"/>
      <w:numFmt w:val="bullet"/>
      <w:lvlText w:val=""/>
      <w:lvlJc w:val="left"/>
      <w:pPr>
        <w:ind w:left="4320" w:hanging="360"/>
      </w:pPr>
      <w:rPr>
        <w:rFonts w:ascii="Wingdings" w:hAnsi="Wingdings" w:hint="default"/>
      </w:rPr>
    </w:lvl>
    <w:lvl w:ilvl="6" w:tplc="98A4316E">
      <w:start w:val="1"/>
      <w:numFmt w:val="bullet"/>
      <w:lvlText w:val=""/>
      <w:lvlJc w:val="left"/>
      <w:pPr>
        <w:ind w:left="5040" w:hanging="360"/>
      </w:pPr>
      <w:rPr>
        <w:rFonts w:ascii="Symbol" w:hAnsi="Symbol" w:hint="default"/>
      </w:rPr>
    </w:lvl>
    <w:lvl w:ilvl="7" w:tplc="C0086B96">
      <w:start w:val="1"/>
      <w:numFmt w:val="bullet"/>
      <w:lvlText w:val="o"/>
      <w:lvlJc w:val="left"/>
      <w:pPr>
        <w:ind w:left="5760" w:hanging="360"/>
      </w:pPr>
      <w:rPr>
        <w:rFonts w:ascii="Courier New" w:hAnsi="Courier New" w:hint="default"/>
      </w:rPr>
    </w:lvl>
    <w:lvl w:ilvl="8" w:tplc="F8289F5E">
      <w:start w:val="1"/>
      <w:numFmt w:val="bullet"/>
      <w:lvlText w:val=""/>
      <w:lvlJc w:val="left"/>
      <w:pPr>
        <w:ind w:left="6480" w:hanging="360"/>
      </w:pPr>
      <w:rPr>
        <w:rFonts w:ascii="Wingdings" w:hAnsi="Wingdings" w:hint="default"/>
      </w:rPr>
    </w:lvl>
  </w:abstractNum>
  <w:abstractNum w:abstractNumId="62" w15:restartNumberingAfterBreak="0">
    <w:nsid w:val="62E117DA"/>
    <w:multiLevelType w:val="hybridMultilevel"/>
    <w:tmpl w:val="FFFFFFFF"/>
    <w:lvl w:ilvl="0" w:tplc="618EEDD4">
      <w:start w:val="1"/>
      <w:numFmt w:val="bullet"/>
      <w:lvlText w:val=""/>
      <w:lvlJc w:val="left"/>
      <w:pPr>
        <w:ind w:left="720" w:hanging="360"/>
      </w:pPr>
      <w:rPr>
        <w:rFonts w:ascii="Wingdings" w:hAnsi="Wingdings" w:hint="default"/>
      </w:rPr>
    </w:lvl>
    <w:lvl w:ilvl="1" w:tplc="6CB85B94">
      <w:start w:val="1"/>
      <w:numFmt w:val="bullet"/>
      <w:lvlText w:val="o"/>
      <w:lvlJc w:val="left"/>
      <w:pPr>
        <w:ind w:left="1440" w:hanging="360"/>
      </w:pPr>
      <w:rPr>
        <w:rFonts w:ascii="Courier New" w:hAnsi="Courier New" w:hint="default"/>
      </w:rPr>
    </w:lvl>
    <w:lvl w:ilvl="2" w:tplc="CB309E84">
      <w:start w:val="1"/>
      <w:numFmt w:val="bullet"/>
      <w:lvlText w:val=""/>
      <w:lvlJc w:val="left"/>
      <w:pPr>
        <w:ind w:left="2160" w:hanging="360"/>
      </w:pPr>
      <w:rPr>
        <w:rFonts w:ascii="Wingdings" w:hAnsi="Wingdings" w:hint="default"/>
      </w:rPr>
    </w:lvl>
    <w:lvl w:ilvl="3" w:tplc="96D4A7F4">
      <w:start w:val="1"/>
      <w:numFmt w:val="bullet"/>
      <w:lvlText w:val=""/>
      <w:lvlJc w:val="left"/>
      <w:pPr>
        <w:ind w:left="2880" w:hanging="360"/>
      </w:pPr>
      <w:rPr>
        <w:rFonts w:ascii="Symbol" w:hAnsi="Symbol" w:hint="default"/>
      </w:rPr>
    </w:lvl>
    <w:lvl w:ilvl="4" w:tplc="CD140BAC">
      <w:start w:val="1"/>
      <w:numFmt w:val="bullet"/>
      <w:lvlText w:val="o"/>
      <w:lvlJc w:val="left"/>
      <w:pPr>
        <w:ind w:left="3600" w:hanging="360"/>
      </w:pPr>
      <w:rPr>
        <w:rFonts w:ascii="Courier New" w:hAnsi="Courier New" w:hint="default"/>
      </w:rPr>
    </w:lvl>
    <w:lvl w:ilvl="5" w:tplc="2410F434">
      <w:start w:val="1"/>
      <w:numFmt w:val="bullet"/>
      <w:lvlText w:val=""/>
      <w:lvlJc w:val="left"/>
      <w:pPr>
        <w:ind w:left="4320" w:hanging="360"/>
      </w:pPr>
      <w:rPr>
        <w:rFonts w:ascii="Wingdings" w:hAnsi="Wingdings" w:hint="default"/>
      </w:rPr>
    </w:lvl>
    <w:lvl w:ilvl="6" w:tplc="F710BDD4">
      <w:start w:val="1"/>
      <w:numFmt w:val="bullet"/>
      <w:lvlText w:val=""/>
      <w:lvlJc w:val="left"/>
      <w:pPr>
        <w:ind w:left="5040" w:hanging="360"/>
      </w:pPr>
      <w:rPr>
        <w:rFonts w:ascii="Symbol" w:hAnsi="Symbol" w:hint="default"/>
      </w:rPr>
    </w:lvl>
    <w:lvl w:ilvl="7" w:tplc="E4BEFFA0">
      <w:start w:val="1"/>
      <w:numFmt w:val="bullet"/>
      <w:lvlText w:val="o"/>
      <w:lvlJc w:val="left"/>
      <w:pPr>
        <w:ind w:left="5760" w:hanging="360"/>
      </w:pPr>
      <w:rPr>
        <w:rFonts w:ascii="Courier New" w:hAnsi="Courier New" w:hint="default"/>
      </w:rPr>
    </w:lvl>
    <w:lvl w:ilvl="8" w:tplc="635C45E6">
      <w:start w:val="1"/>
      <w:numFmt w:val="bullet"/>
      <w:lvlText w:val=""/>
      <w:lvlJc w:val="left"/>
      <w:pPr>
        <w:ind w:left="6480" w:hanging="360"/>
      </w:pPr>
      <w:rPr>
        <w:rFonts w:ascii="Wingdings" w:hAnsi="Wingdings" w:hint="default"/>
      </w:rPr>
    </w:lvl>
  </w:abstractNum>
  <w:abstractNum w:abstractNumId="63" w15:restartNumberingAfterBreak="0">
    <w:nsid w:val="680304CD"/>
    <w:multiLevelType w:val="hybridMultilevel"/>
    <w:tmpl w:val="993E8844"/>
    <w:lvl w:ilvl="0" w:tplc="10C8382C">
      <w:start w:val="1"/>
      <w:numFmt w:val="bullet"/>
      <w:lvlText w:val=""/>
      <w:lvlJc w:val="left"/>
      <w:pPr>
        <w:ind w:left="720" w:hanging="360"/>
      </w:pPr>
      <w:rPr>
        <w:rFonts w:ascii="Wingdings" w:hAnsi="Wingdings" w:hint="default"/>
      </w:rPr>
    </w:lvl>
    <w:lvl w:ilvl="1" w:tplc="3C66698E">
      <w:start w:val="1"/>
      <w:numFmt w:val="bullet"/>
      <w:lvlText w:val="o"/>
      <w:lvlJc w:val="left"/>
      <w:pPr>
        <w:ind w:left="1440" w:hanging="360"/>
      </w:pPr>
      <w:rPr>
        <w:rFonts w:ascii="Courier New" w:hAnsi="Courier New" w:hint="default"/>
      </w:rPr>
    </w:lvl>
    <w:lvl w:ilvl="2" w:tplc="018A41B8">
      <w:start w:val="1"/>
      <w:numFmt w:val="bullet"/>
      <w:lvlText w:val=""/>
      <w:lvlJc w:val="left"/>
      <w:pPr>
        <w:ind w:left="2160" w:hanging="360"/>
      </w:pPr>
      <w:rPr>
        <w:rFonts w:ascii="Wingdings" w:hAnsi="Wingdings" w:hint="default"/>
      </w:rPr>
    </w:lvl>
    <w:lvl w:ilvl="3" w:tplc="A2C28AC2">
      <w:start w:val="1"/>
      <w:numFmt w:val="bullet"/>
      <w:lvlText w:val=""/>
      <w:lvlJc w:val="left"/>
      <w:pPr>
        <w:ind w:left="2880" w:hanging="360"/>
      </w:pPr>
      <w:rPr>
        <w:rFonts w:ascii="Symbol" w:hAnsi="Symbol" w:hint="default"/>
      </w:rPr>
    </w:lvl>
    <w:lvl w:ilvl="4" w:tplc="D7404506">
      <w:start w:val="1"/>
      <w:numFmt w:val="bullet"/>
      <w:lvlText w:val="o"/>
      <w:lvlJc w:val="left"/>
      <w:pPr>
        <w:ind w:left="3600" w:hanging="360"/>
      </w:pPr>
      <w:rPr>
        <w:rFonts w:ascii="Courier New" w:hAnsi="Courier New" w:hint="default"/>
      </w:rPr>
    </w:lvl>
    <w:lvl w:ilvl="5" w:tplc="581C919E">
      <w:start w:val="1"/>
      <w:numFmt w:val="bullet"/>
      <w:lvlText w:val=""/>
      <w:lvlJc w:val="left"/>
      <w:pPr>
        <w:ind w:left="4320" w:hanging="360"/>
      </w:pPr>
      <w:rPr>
        <w:rFonts w:ascii="Wingdings" w:hAnsi="Wingdings" w:hint="default"/>
      </w:rPr>
    </w:lvl>
    <w:lvl w:ilvl="6" w:tplc="D16E1CEE">
      <w:start w:val="1"/>
      <w:numFmt w:val="bullet"/>
      <w:lvlText w:val=""/>
      <w:lvlJc w:val="left"/>
      <w:pPr>
        <w:ind w:left="5040" w:hanging="360"/>
      </w:pPr>
      <w:rPr>
        <w:rFonts w:ascii="Symbol" w:hAnsi="Symbol" w:hint="default"/>
      </w:rPr>
    </w:lvl>
    <w:lvl w:ilvl="7" w:tplc="5BE851AE">
      <w:start w:val="1"/>
      <w:numFmt w:val="bullet"/>
      <w:lvlText w:val="o"/>
      <w:lvlJc w:val="left"/>
      <w:pPr>
        <w:ind w:left="5760" w:hanging="360"/>
      </w:pPr>
      <w:rPr>
        <w:rFonts w:ascii="Courier New" w:hAnsi="Courier New" w:hint="default"/>
      </w:rPr>
    </w:lvl>
    <w:lvl w:ilvl="8" w:tplc="DED08B50">
      <w:start w:val="1"/>
      <w:numFmt w:val="bullet"/>
      <w:lvlText w:val=""/>
      <w:lvlJc w:val="left"/>
      <w:pPr>
        <w:ind w:left="6480" w:hanging="360"/>
      </w:pPr>
      <w:rPr>
        <w:rFonts w:ascii="Wingdings" w:hAnsi="Wingdings" w:hint="default"/>
      </w:rPr>
    </w:lvl>
  </w:abstractNum>
  <w:abstractNum w:abstractNumId="64" w15:restartNumberingAfterBreak="0">
    <w:nsid w:val="6B626221"/>
    <w:multiLevelType w:val="hybridMultilevel"/>
    <w:tmpl w:val="CCC42068"/>
    <w:lvl w:ilvl="0" w:tplc="88885CA2">
      <w:start w:val="1"/>
      <w:numFmt w:val="bullet"/>
      <w:lvlText w:val=""/>
      <w:lvlJc w:val="left"/>
      <w:pPr>
        <w:ind w:left="720" w:hanging="360"/>
      </w:pPr>
      <w:rPr>
        <w:rFonts w:ascii="Wingdings" w:hAnsi="Wingdings" w:hint="default"/>
      </w:rPr>
    </w:lvl>
    <w:lvl w:ilvl="1" w:tplc="38FA1DBE">
      <w:start w:val="1"/>
      <w:numFmt w:val="bullet"/>
      <w:lvlText w:val="o"/>
      <w:lvlJc w:val="left"/>
      <w:pPr>
        <w:ind w:left="1440" w:hanging="360"/>
      </w:pPr>
      <w:rPr>
        <w:rFonts w:ascii="Courier New" w:hAnsi="Courier New" w:hint="default"/>
      </w:rPr>
    </w:lvl>
    <w:lvl w:ilvl="2" w:tplc="46466910">
      <w:start w:val="1"/>
      <w:numFmt w:val="bullet"/>
      <w:lvlText w:val=""/>
      <w:lvlJc w:val="left"/>
      <w:pPr>
        <w:ind w:left="2160" w:hanging="360"/>
      </w:pPr>
      <w:rPr>
        <w:rFonts w:ascii="Wingdings" w:hAnsi="Wingdings" w:hint="default"/>
      </w:rPr>
    </w:lvl>
    <w:lvl w:ilvl="3" w:tplc="E5709F42">
      <w:start w:val="1"/>
      <w:numFmt w:val="bullet"/>
      <w:lvlText w:val=""/>
      <w:lvlJc w:val="left"/>
      <w:pPr>
        <w:ind w:left="2880" w:hanging="360"/>
      </w:pPr>
      <w:rPr>
        <w:rFonts w:ascii="Symbol" w:hAnsi="Symbol" w:hint="default"/>
      </w:rPr>
    </w:lvl>
    <w:lvl w:ilvl="4" w:tplc="2FB6D298">
      <w:start w:val="1"/>
      <w:numFmt w:val="bullet"/>
      <w:lvlText w:val="o"/>
      <w:lvlJc w:val="left"/>
      <w:pPr>
        <w:ind w:left="3600" w:hanging="360"/>
      </w:pPr>
      <w:rPr>
        <w:rFonts w:ascii="Courier New" w:hAnsi="Courier New" w:hint="default"/>
      </w:rPr>
    </w:lvl>
    <w:lvl w:ilvl="5" w:tplc="CD283362">
      <w:start w:val="1"/>
      <w:numFmt w:val="bullet"/>
      <w:lvlText w:val=""/>
      <w:lvlJc w:val="left"/>
      <w:pPr>
        <w:ind w:left="4320" w:hanging="360"/>
      </w:pPr>
      <w:rPr>
        <w:rFonts w:ascii="Wingdings" w:hAnsi="Wingdings" w:hint="default"/>
      </w:rPr>
    </w:lvl>
    <w:lvl w:ilvl="6" w:tplc="AC3E4AC6">
      <w:start w:val="1"/>
      <w:numFmt w:val="bullet"/>
      <w:lvlText w:val=""/>
      <w:lvlJc w:val="left"/>
      <w:pPr>
        <w:ind w:left="5040" w:hanging="360"/>
      </w:pPr>
      <w:rPr>
        <w:rFonts w:ascii="Symbol" w:hAnsi="Symbol" w:hint="default"/>
      </w:rPr>
    </w:lvl>
    <w:lvl w:ilvl="7" w:tplc="DDB8873A">
      <w:start w:val="1"/>
      <w:numFmt w:val="bullet"/>
      <w:lvlText w:val="o"/>
      <w:lvlJc w:val="left"/>
      <w:pPr>
        <w:ind w:left="5760" w:hanging="360"/>
      </w:pPr>
      <w:rPr>
        <w:rFonts w:ascii="Courier New" w:hAnsi="Courier New" w:hint="default"/>
      </w:rPr>
    </w:lvl>
    <w:lvl w:ilvl="8" w:tplc="24308C7E">
      <w:start w:val="1"/>
      <w:numFmt w:val="bullet"/>
      <w:lvlText w:val=""/>
      <w:lvlJc w:val="left"/>
      <w:pPr>
        <w:ind w:left="6480" w:hanging="360"/>
      </w:pPr>
      <w:rPr>
        <w:rFonts w:ascii="Wingdings" w:hAnsi="Wingdings" w:hint="default"/>
      </w:rPr>
    </w:lvl>
  </w:abstractNum>
  <w:abstractNum w:abstractNumId="65" w15:restartNumberingAfterBreak="0">
    <w:nsid w:val="6BDA6918"/>
    <w:multiLevelType w:val="hybridMultilevel"/>
    <w:tmpl w:val="27929062"/>
    <w:lvl w:ilvl="0" w:tplc="A9F6B442">
      <w:start w:val="1"/>
      <w:numFmt w:val="bullet"/>
      <w:lvlText w:val=""/>
      <w:lvlJc w:val="left"/>
      <w:pPr>
        <w:ind w:left="720" w:hanging="360"/>
      </w:pPr>
      <w:rPr>
        <w:rFonts w:ascii="Wingdings" w:hAnsi="Wingdings" w:hint="default"/>
      </w:rPr>
    </w:lvl>
    <w:lvl w:ilvl="1" w:tplc="EFBA533C">
      <w:start w:val="1"/>
      <w:numFmt w:val="bullet"/>
      <w:lvlText w:val="o"/>
      <w:lvlJc w:val="left"/>
      <w:pPr>
        <w:ind w:left="1440" w:hanging="360"/>
      </w:pPr>
      <w:rPr>
        <w:rFonts w:ascii="Courier New" w:hAnsi="Courier New" w:hint="default"/>
      </w:rPr>
    </w:lvl>
    <w:lvl w:ilvl="2" w:tplc="8DAA3722">
      <w:start w:val="1"/>
      <w:numFmt w:val="bullet"/>
      <w:lvlText w:val=""/>
      <w:lvlJc w:val="left"/>
      <w:pPr>
        <w:ind w:left="2160" w:hanging="360"/>
      </w:pPr>
      <w:rPr>
        <w:rFonts w:ascii="Wingdings" w:hAnsi="Wingdings" w:hint="default"/>
      </w:rPr>
    </w:lvl>
    <w:lvl w:ilvl="3" w:tplc="631CA55A">
      <w:start w:val="1"/>
      <w:numFmt w:val="bullet"/>
      <w:lvlText w:val=""/>
      <w:lvlJc w:val="left"/>
      <w:pPr>
        <w:ind w:left="2880" w:hanging="360"/>
      </w:pPr>
      <w:rPr>
        <w:rFonts w:ascii="Symbol" w:hAnsi="Symbol" w:hint="default"/>
      </w:rPr>
    </w:lvl>
    <w:lvl w:ilvl="4" w:tplc="1FE63EC2">
      <w:start w:val="1"/>
      <w:numFmt w:val="bullet"/>
      <w:lvlText w:val="o"/>
      <w:lvlJc w:val="left"/>
      <w:pPr>
        <w:ind w:left="3600" w:hanging="360"/>
      </w:pPr>
      <w:rPr>
        <w:rFonts w:ascii="Courier New" w:hAnsi="Courier New" w:hint="default"/>
      </w:rPr>
    </w:lvl>
    <w:lvl w:ilvl="5" w:tplc="152ED888">
      <w:start w:val="1"/>
      <w:numFmt w:val="bullet"/>
      <w:lvlText w:val=""/>
      <w:lvlJc w:val="left"/>
      <w:pPr>
        <w:ind w:left="4320" w:hanging="360"/>
      </w:pPr>
      <w:rPr>
        <w:rFonts w:ascii="Wingdings" w:hAnsi="Wingdings" w:hint="default"/>
      </w:rPr>
    </w:lvl>
    <w:lvl w:ilvl="6" w:tplc="7AAE0070">
      <w:start w:val="1"/>
      <w:numFmt w:val="bullet"/>
      <w:lvlText w:val=""/>
      <w:lvlJc w:val="left"/>
      <w:pPr>
        <w:ind w:left="5040" w:hanging="360"/>
      </w:pPr>
      <w:rPr>
        <w:rFonts w:ascii="Symbol" w:hAnsi="Symbol" w:hint="default"/>
      </w:rPr>
    </w:lvl>
    <w:lvl w:ilvl="7" w:tplc="091CDB16">
      <w:start w:val="1"/>
      <w:numFmt w:val="bullet"/>
      <w:lvlText w:val="o"/>
      <w:lvlJc w:val="left"/>
      <w:pPr>
        <w:ind w:left="5760" w:hanging="360"/>
      </w:pPr>
      <w:rPr>
        <w:rFonts w:ascii="Courier New" w:hAnsi="Courier New" w:hint="default"/>
      </w:rPr>
    </w:lvl>
    <w:lvl w:ilvl="8" w:tplc="91026D94">
      <w:start w:val="1"/>
      <w:numFmt w:val="bullet"/>
      <w:lvlText w:val=""/>
      <w:lvlJc w:val="left"/>
      <w:pPr>
        <w:ind w:left="6480" w:hanging="360"/>
      </w:pPr>
      <w:rPr>
        <w:rFonts w:ascii="Wingdings" w:hAnsi="Wingdings" w:hint="default"/>
      </w:rPr>
    </w:lvl>
  </w:abstractNum>
  <w:abstractNum w:abstractNumId="66" w15:restartNumberingAfterBreak="0">
    <w:nsid w:val="6CC17781"/>
    <w:multiLevelType w:val="hybridMultilevel"/>
    <w:tmpl w:val="DEE8205C"/>
    <w:lvl w:ilvl="0" w:tplc="D2F244AC">
      <w:start w:val="1"/>
      <w:numFmt w:val="bullet"/>
      <w:lvlText w:val=""/>
      <w:lvlJc w:val="left"/>
      <w:pPr>
        <w:ind w:left="720" w:hanging="360"/>
      </w:pPr>
      <w:rPr>
        <w:rFonts w:ascii="Wingdings" w:hAnsi="Wingdings" w:hint="default"/>
      </w:rPr>
    </w:lvl>
    <w:lvl w:ilvl="1" w:tplc="D4729B7A">
      <w:start w:val="1"/>
      <w:numFmt w:val="bullet"/>
      <w:lvlText w:val="o"/>
      <w:lvlJc w:val="left"/>
      <w:pPr>
        <w:ind w:left="1440" w:hanging="360"/>
      </w:pPr>
      <w:rPr>
        <w:rFonts w:ascii="Courier New" w:hAnsi="Courier New" w:hint="default"/>
      </w:rPr>
    </w:lvl>
    <w:lvl w:ilvl="2" w:tplc="470E4BFC">
      <w:start w:val="1"/>
      <w:numFmt w:val="bullet"/>
      <w:lvlText w:val=""/>
      <w:lvlJc w:val="left"/>
      <w:pPr>
        <w:ind w:left="2160" w:hanging="360"/>
      </w:pPr>
      <w:rPr>
        <w:rFonts w:ascii="Wingdings" w:hAnsi="Wingdings" w:hint="default"/>
      </w:rPr>
    </w:lvl>
    <w:lvl w:ilvl="3" w:tplc="965A9B1A">
      <w:start w:val="1"/>
      <w:numFmt w:val="bullet"/>
      <w:lvlText w:val=""/>
      <w:lvlJc w:val="left"/>
      <w:pPr>
        <w:ind w:left="2880" w:hanging="360"/>
      </w:pPr>
      <w:rPr>
        <w:rFonts w:ascii="Symbol" w:hAnsi="Symbol" w:hint="default"/>
      </w:rPr>
    </w:lvl>
    <w:lvl w:ilvl="4" w:tplc="C1822792">
      <w:start w:val="1"/>
      <w:numFmt w:val="bullet"/>
      <w:lvlText w:val="o"/>
      <w:lvlJc w:val="left"/>
      <w:pPr>
        <w:ind w:left="3600" w:hanging="360"/>
      </w:pPr>
      <w:rPr>
        <w:rFonts w:ascii="Courier New" w:hAnsi="Courier New" w:hint="default"/>
      </w:rPr>
    </w:lvl>
    <w:lvl w:ilvl="5" w:tplc="7F9E57D8">
      <w:start w:val="1"/>
      <w:numFmt w:val="bullet"/>
      <w:lvlText w:val=""/>
      <w:lvlJc w:val="left"/>
      <w:pPr>
        <w:ind w:left="4320" w:hanging="360"/>
      </w:pPr>
      <w:rPr>
        <w:rFonts w:ascii="Wingdings" w:hAnsi="Wingdings" w:hint="default"/>
      </w:rPr>
    </w:lvl>
    <w:lvl w:ilvl="6" w:tplc="76980794">
      <w:start w:val="1"/>
      <w:numFmt w:val="bullet"/>
      <w:lvlText w:val=""/>
      <w:lvlJc w:val="left"/>
      <w:pPr>
        <w:ind w:left="5040" w:hanging="360"/>
      </w:pPr>
      <w:rPr>
        <w:rFonts w:ascii="Symbol" w:hAnsi="Symbol" w:hint="default"/>
      </w:rPr>
    </w:lvl>
    <w:lvl w:ilvl="7" w:tplc="093EF608">
      <w:start w:val="1"/>
      <w:numFmt w:val="bullet"/>
      <w:lvlText w:val="o"/>
      <w:lvlJc w:val="left"/>
      <w:pPr>
        <w:ind w:left="5760" w:hanging="360"/>
      </w:pPr>
      <w:rPr>
        <w:rFonts w:ascii="Courier New" w:hAnsi="Courier New" w:hint="default"/>
      </w:rPr>
    </w:lvl>
    <w:lvl w:ilvl="8" w:tplc="189C7F80">
      <w:start w:val="1"/>
      <w:numFmt w:val="bullet"/>
      <w:lvlText w:val=""/>
      <w:lvlJc w:val="left"/>
      <w:pPr>
        <w:ind w:left="6480" w:hanging="360"/>
      </w:pPr>
      <w:rPr>
        <w:rFonts w:ascii="Wingdings" w:hAnsi="Wingdings" w:hint="default"/>
      </w:rPr>
    </w:lvl>
  </w:abstractNum>
  <w:abstractNum w:abstractNumId="67" w15:restartNumberingAfterBreak="0">
    <w:nsid w:val="6EE46E2A"/>
    <w:multiLevelType w:val="hybridMultilevel"/>
    <w:tmpl w:val="46D23D1C"/>
    <w:lvl w:ilvl="0" w:tplc="BC42AD3A">
      <w:start w:val="1"/>
      <w:numFmt w:val="bullet"/>
      <w:lvlText w:val=""/>
      <w:lvlJc w:val="left"/>
      <w:pPr>
        <w:ind w:left="720" w:hanging="360"/>
      </w:pPr>
      <w:rPr>
        <w:rFonts w:ascii="Wingdings" w:hAnsi="Wingdings" w:hint="default"/>
      </w:rPr>
    </w:lvl>
    <w:lvl w:ilvl="1" w:tplc="09E6312C">
      <w:start w:val="1"/>
      <w:numFmt w:val="bullet"/>
      <w:lvlText w:val="o"/>
      <w:lvlJc w:val="left"/>
      <w:pPr>
        <w:ind w:left="1440" w:hanging="360"/>
      </w:pPr>
      <w:rPr>
        <w:rFonts w:ascii="Courier New" w:hAnsi="Courier New" w:hint="default"/>
      </w:rPr>
    </w:lvl>
    <w:lvl w:ilvl="2" w:tplc="F084A328">
      <w:start w:val="1"/>
      <w:numFmt w:val="bullet"/>
      <w:lvlText w:val=""/>
      <w:lvlJc w:val="left"/>
      <w:pPr>
        <w:ind w:left="2160" w:hanging="360"/>
      </w:pPr>
      <w:rPr>
        <w:rFonts w:ascii="Wingdings" w:hAnsi="Wingdings" w:hint="default"/>
      </w:rPr>
    </w:lvl>
    <w:lvl w:ilvl="3" w:tplc="BF9E8256">
      <w:start w:val="1"/>
      <w:numFmt w:val="bullet"/>
      <w:lvlText w:val=""/>
      <w:lvlJc w:val="left"/>
      <w:pPr>
        <w:ind w:left="2880" w:hanging="360"/>
      </w:pPr>
      <w:rPr>
        <w:rFonts w:ascii="Symbol" w:hAnsi="Symbol" w:hint="default"/>
      </w:rPr>
    </w:lvl>
    <w:lvl w:ilvl="4" w:tplc="B8620F8A">
      <w:start w:val="1"/>
      <w:numFmt w:val="bullet"/>
      <w:lvlText w:val="o"/>
      <w:lvlJc w:val="left"/>
      <w:pPr>
        <w:ind w:left="3600" w:hanging="360"/>
      </w:pPr>
      <w:rPr>
        <w:rFonts w:ascii="Courier New" w:hAnsi="Courier New" w:hint="default"/>
      </w:rPr>
    </w:lvl>
    <w:lvl w:ilvl="5" w:tplc="8ECE192A">
      <w:start w:val="1"/>
      <w:numFmt w:val="bullet"/>
      <w:lvlText w:val=""/>
      <w:lvlJc w:val="left"/>
      <w:pPr>
        <w:ind w:left="4320" w:hanging="360"/>
      </w:pPr>
      <w:rPr>
        <w:rFonts w:ascii="Wingdings" w:hAnsi="Wingdings" w:hint="default"/>
      </w:rPr>
    </w:lvl>
    <w:lvl w:ilvl="6" w:tplc="A038032E">
      <w:start w:val="1"/>
      <w:numFmt w:val="bullet"/>
      <w:lvlText w:val=""/>
      <w:lvlJc w:val="left"/>
      <w:pPr>
        <w:ind w:left="5040" w:hanging="360"/>
      </w:pPr>
      <w:rPr>
        <w:rFonts w:ascii="Symbol" w:hAnsi="Symbol" w:hint="default"/>
      </w:rPr>
    </w:lvl>
    <w:lvl w:ilvl="7" w:tplc="59BE5674">
      <w:start w:val="1"/>
      <w:numFmt w:val="bullet"/>
      <w:lvlText w:val="o"/>
      <w:lvlJc w:val="left"/>
      <w:pPr>
        <w:ind w:left="5760" w:hanging="360"/>
      </w:pPr>
      <w:rPr>
        <w:rFonts w:ascii="Courier New" w:hAnsi="Courier New" w:hint="default"/>
      </w:rPr>
    </w:lvl>
    <w:lvl w:ilvl="8" w:tplc="0BD8E338">
      <w:start w:val="1"/>
      <w:numFmt w:val="bullet"/>
      <w:lvlText w:val=""/>
      <w:lvlJc w:val="left"/>
      <w:pPr>
        <w:ind w:left="6480" w:hanging="360"/>
      </w:pPr>
      <w:rPr>
        <w:rFonts w:ascii="Wingdings" w:hAnsi="Wingdings" w:hint="default"/>
      </w:rPr>
    </w:lvl>
  </w:abstractNum>
  <w:abstractNum w:abstractNumId="68" w15:restartNumberingAfterBreak="0">
    <w:nsid w:val="6FC63F34"/>
    <w:multiLevelType w:val="hybridMultilevel"/>
    <w:tmpl w:val="C2500496"/>
    <w:lvl w:ilvl="0" w:tplc="5A641588">
      <w:start w:val="1"/>
      <w:numFmt w:val="bullet"/>
      <w:lvlText w:val=""/>
      <w:lvlJc w:val="left"/>
      <w:pPr>
        <w:ind w:left="720" w:hanging="360"/>
      </w:pPr>
      <w:rPr>
        <w:rFonts w:ascii="Wingdings" w:hAnsi="Wingdings" w:hint="default"/>
      </w:rPr>
    </w:lvl>
    <w:lvl w:ilvl="1" w:tplc="630C323E">
      <w:start w:val="1"/>
      <w:numFmt w:val="bullet"/>
      <w:lvlText w:val="o"/>
      <w:lvlJc w:val="left"/>
      <w:pPr>
        <w:ind w:left="1440" w:hanging="360"/>
      </w:pPr>
      <w:rPr>
        <w:rFonts w:ascii="Courier New" w:hAnsi="Courier New" w:hint="default"/>
      </w:rPr>
    </w:lvl>
    <w:lvl w:ilvl="2" w:tplc="F0E4F0AE">
      <w:start w:val="1"/>
      <w:numFmt w:val="bullet"/>
      <w:lvlText w:val=""/>
      <w:lvlJc w:val="left"/>
      <w:pPr>
        <w:ind w:left="2160" w:hanging="360"/>
      </w:pPr>
      <w:rPr>
        <w:rFonts w:ascii="Wingdings" w:hAnsi="Wingdings" w:hint="default"/>
      </w:rPr>
    </w:lvl>
    <w:lvl w:ilvl="3" w:tplc="D7D22492">
      <w:start w:val="1"/>
      <w:numFmt w:val="bullet"/>
      <w:lvlText w:val=""/>
      <w:lvlJc w:val="left"/>
      <w:pPr>
        <w:ind w:left="2880" w:hanging="360"/>
      </w:pPr>
      <w:rPr>
        <w:rFonts w:ascii="Symbol" w:hAnsi="Symbol" w:hint="default"/>
      </w:rPr>
    </w:lvl>
    <w:lvl w:ilvl="4" w:tplc="3A3A2D86">
      <w:start w:val="1"/>
      <w:numFmt w:val="bullet"/>
      <w:lvlText w:val="o"/>
      <w:lvlJc w:val="left"/>
      <w:pPr>
        <w:ind w:left="3600" w:hanging="360"/>
      </w:pPr>
      <w:rPr>
        <w:rFonts w:ascii="Courier New" w:hAnsi="Courier New" w:hint="default"/>
      </w:rPr>
    </w:lvl>
    <w:lvl w:ilvl="5" w:tplc="CD10816E">
      <w:start w:val="1"/>
      <w:numFmt w:val="bullet"/>
      <w:lvlText w:val=""/>
      <w:lvlJc w:val="left"/>
      <w:pPr>
        <w:ind w:left="4320" w:hanging="360"/>
      </w:pPr>
      <w:rPr>
        <w:rFonts w:ascii="Wingdings" w:hAnsi="Wingdings" w:hint="default"/>
      </w:rPr>
    </w:lvl>
    <w:lvl w:ilvl="6" w:tplc="C98CB07C">
      <w:start w:val="1"/>
      <w:numFmt w:val="bullet"/>
      <w:lvlText w:val=""/>
      <w:lvlJc w:val="left"/>
      <w:pPr>
        <w:ind w:left="5040" w:hanging="360"/>
      </w:pPr>
      <w:rPr>
        <w:rFonts w:ascii="Symbol" w:hAnsi="Symbol" w:hint="default"/>
      </w:rPr>
    </w:lvl>
    <w:lvl w:ilvl="7" w:tplc="327E567A">
      <w:start w:val="1"/>
      <w:numFmt w:val="bullet"/>
      <w:lvlText w:val="o"/>
      <w:lvlJc w:val="left"/>
      <w:pPr>
        <w:ind w:left="5760" w:hanging="360"/>
      </w:pPr>
      <w:rPr>
        <w:rFonts w:ascii="Courier New" w:hAnsi="Courier New" w:hint="default"/>
      </w:rPr>
    </w:lvl>
    <w:lvl w:ilvl="8" w:tplc="106C40BC">
      <w:start w:val="1"/>
      <w:numFmt w:val="bullet"/>
      <w:lvlText w:val=""/>
      <w:lvlJc w:val="left"/>
      <w:pPr>
        <w:ind w:left="6480" w:hanging="360"/>
      </w:pPr>
      <w:rPr>
        <w:rFonts w:ascii="Wingdings" w:hAnsi="Wingdings" w:hint="default"/>
      </w:rPr>
    </w:lvl>
  </w:abstractNum>
  <w:abstractNum w:abstractNumId="69" w15:restartNumberingAfterBreak="0">
    <w:nsid w:val="71092B0D"/>
    <w:multiLevelType w:val="hybridMultilevel"/>
    <w:tmpl w:val="740A401C"/>
    <w:lvl w:ilvl="0" w:tplc="CB8AF016">
      <w:start w:val="1"/>
      <w:numFmt w:val="bullet"/>
      <w:lvlText w:val=""/>
      <w:lvlJc w:val="left"/>
      <w:pPr>
        <w:ind w:left="720" w:hanging="360"/>
      </w:pPr>
      <w:rPr>
        <w:rFonts w:ascii="Wingdings" w:hAnsi="Wingdings" w:hint="default"/>
      </w:rPr>
    </w:lvl>
    <w:lvl w:ilvl="1" w:tplc="247C1C6A">
      <w:start w:val="1"/>
      <w:numFmt w:val="bullet"/>
      <w:lvlText w:val="o"/>
      <w:lvlJc w:val="left"/>
      <w:pPr>
        <w:ind w:left="1440" w:hanging="360"/>
      </w:pPr>
      <w:rPr>
        <w:rFonts w:ascii="Courier New" w:hAnsi="Courier New" w:hint="default"/>
      </w:rPr>
    </w:lvl>
    <w:lvl w:ilvl="2" w:tplc="7B306D36">
      <w:start w:val="1"/>
      <w:numFmt w:val="bullet"/>
      <w:lvlText w:val=""/>
      <w:lvlJc w:val="left"/>
      <w:pPr>
        <w:ind w:left="2160" w:hanging="360"/>
      </w:pPr>
      <w:rPr>
        <w:rFonts w:ascii="Wingdings" w:hAnsi="Wingdings" w:hint="default"/>
      </w:rPr>
    </w:lvl>
    <w:lvl w:ilvl="3" w:tplc="0BEA5FBC">
      <w:start w:val="1"/>
      <w:numFmt w:val="bullet"/>
      <w:lvlText w:val=""/>
      <w:lvlJc w:val="left"/>
      <w:pPr>
        <w:ind w:left="2880" w:hanging="360"/>
      </w:pPr>
      <w:rPr>
        <w:rFonts w:ascii="Symbol" w:hAnsi="Symbol" w:hint="default"/>
      </w:rPr>
    </w:lvl>
    <w:lvl w:ilvl="4" w:tplc="2E1AE1DC">
      <w:start w:val="1"/>
      <w:numFmt w:val="bullet"/>
      <w:lvlText w:val="o"/>
      <w:lvlJc w:val="left"/>
      <w:pPr>
        <w:ind w:left="3600" w:hanging="360"/>
      </w:pPr>
      <w:rPr>
        <w:rFonts w:ascii="Courier New" w:hAnsi="Courier New" w:hint="default"/>
      </w:rPr>
    </w:lvl>
    <w:lvl w:ilvl="5" w:tplc="4B9047C6">
      <w:start w:val="1"/>
      <w:numFmt w:val="bullet"/>
      <w:lvlText w:val=""/>
      <w:lvlJc w:val="left"/>
      <w:pPr>
        <w:ind w:left="4320" w:hanging="360"/>
      </w:pPr>
      <w:rPr>
        <w:rFonts w:ascii="Wingdings" w:hAnsi="Wingdings" w:hint="default"/>
      </w:rPr>
    </w:lvl>
    <w:lvl w:ilvl="6" w:tplc="F6BE5E72">
      <w:start w:val="1"/>
      <w:numFmt w:val="bullet"/>
      <w:lvlText w:val=""/>
      <w:lvlJc w:val="left"/>
      <w:pPr>
        <w:ind w:left="5040" w:hanging="360"/>
      </w:pPr>
      <w:rPr>
        <w:rFonts w:ascii="Symbol" w:hAnsi="Symbol" w:hint="default"/>
      </w:rPr>
    </w:lvl>
    <w:lvl w:ilvl="7" w:tplc="A2D0A4AC">
      <w:start w:val="1"/>
      <w:numFmt w:val="bullet"/>
      <w:lvlText w:val="o"/>
      <w:lvlJc w:val="left"/>
      <w:pPr>
        <w:ind w:left="5760" w:hanging="360"/>
      </w:pPr>
      <w:rPr>
        <w:rFonts w:ascii="Courier New" w:hAnsi="Courier New" w:hint="default"/>
      </w:rPr>
    </w:lvl>
    <w:lvl w:ilvl="8" w:tplc="015EEA46">
      <w:start w:val="1"/>
      <w:numFmt w:val="bullet"/>
      <w:lvlText w:val=""/>
      <w:lvlJc w:val="left"/>
      <w:pPr>
        <w:ind w:left="6480" w:hanging="360"/>
      </w:pPr>
      <w:rPr>
        <w:rFonts w:ascii="Wingdings" w:hAnsi="Wingdings" w:hint="default"/>
      </w:rPr>
    </w:lvl>
  </w:abstractNum>
  <w:abstractNum w:abstractNumId="70" w15:restartNumberingAfterBreak="0">
    <w:nsid w:val="76ED3660"/>
    <w:multiLevelType w:val="hybridMultilevel"/>
    <w:tmpl w:val="6214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763686"/>
    <w:multiLevelType w:val="hybridMultilevel"/>
    <w:tmpl w:val="C21E9E90"/>
    <w:lvl w:ilvl="0" w:tplc="73CCB640">
      <w:start w:val="1"/>
      <w:numFmt w:val="bullet"/>
      <w:lvlText w:val=""/>
      <w:lvlJc w:val="left"/>
      <w:pPr>
        <w:ind w:left="720" w:hanging="360"/>
      </w:pPr>
      <w:rPr>
        <w:rFonts w:ascii="Wingdings" w:hAnsi="Wingdings" w:hint="default"/>
      </w:rPr>
    </w:lvl>
    <w:lvl w:ilvl="1" w:tplc="26CE2448">
      <w:start w:val="1"/>
      <w:numFmt w:val="bullet"/>
      <w:lvlText w:val="o"/>
      <w:lvlJc w:val="left"/>
      <w:pPr>
        <w:ind w:left="1440" w:hanging="360"/>
      </w:pPr>
      <w:rPr>
        <w:rFonts w:ascii="Courier New" w:hAnsi="Courier New" w:hint="default"/>
      </w:rPr>
    </w:lvl>
    <w:lvl w:ilvl="2" w:tplc="530C7DE2">
      <w:start w:val="1"/>
      <w:numFmt w:val="bullet"/>
      <w:lvlText w:val=""/>
      <w:lvlJc w:val="left"/>
      <w:pPr>
        <w:ind w:left="2160" w:hanging="360"/>
      </w:pPr>
      <w:rPr>
        <w:rFonts w:ascii="Wingdings" w:hAnsi="Wingdings" w:hint="default"/>
      </w:rPr>
    </w:lvl>
    <w:lvl w:ilvl="3" w:tplc="D49ABAB2">
      <w:start w:val="1"/>
      <w:numFmt w:val="bullet"/>
      <w:lvlText w:val=""/>
      <w:lvlJc w:val="left"/>
      <w:pPr>
        <w:ind w:left="2880" w:hanging="360"/>
      </w:pPr>
      <w:rPr>
        <w:rFonts w:ascii="Symbol" w:hAnsi="Symbol" w:hint="default"/>
      </w:rPr>
    </w:lvl>
    <w:lvl w:ilvl="4" w:tplc="E4B21ABA">
      <w:start w:val="1"/>
      <w:numFmt w:val="bullet"/>
      <w:lvlText w:val="o"/>
      <w:lvlJc w:val="left"/>
      <w:pPr>
        <w:ind w:left="3600" w:hanging="360"/>
      </w:pPr>
      <w:rPr>
        <w:rFonts w:ascii="Courier New" w:hAnsi="Courier New" w:hint="default"/>
      </w:rPr>
    </w:lvl>
    <w:lvl w:ilvl="5" w:tplc="C3729820">
      <w:start w:val="1"/>
      <w:numFmt w:val="bullet"/>
      <w:lvlText w:val=""/>
      <w:lvlJc w:val="left"/>
      <w:pPr>
        <w:ind w:left="4320" w:hanging="360"/>
      </w:pPr>
      <w:rPr>
        <w:rFonts w:ascii="Wingdings" w:hAnsi="Wingdings" w:hint="default"/>
      </w:rPr>
    </w:lvl>
    <w:lvl w:ilvl="6" w:tplc="7D00F2CA">
      <w:start w:val="1"/>
      <w:numFmt w:val="bullet"/>
      <w:lvlText w:val=""/>
      <w:lvlJc w:val="left"/>
      <w:pPr>
        <w:ind w:left="5040" w:hanging="360"/>
      </w:pPr>
      <w:rPr>
        <w:rFonts w:ascii="Symbol" w:hAnsi="Symbol" w:hint="default"/>
      </w:rPr>
    </w:lvl>
    <w:lvl w:ilvl="7" w:tplc="D38896C2">
      <w:start w:val="1"/>
      <w:numFmt w:val="bullet"/>
      <w:lvlText w:val="o"/>
      <w:lvlJc w:val="left"/>
      <w:pPr>
        <w:ind w:left="5760" w:hanging="360"/>
      </w:pPr>
      <w:rPr>
        <w:rFonts w:ascii="Courier New" w:hAnsi="Courier New" w:hint="default"/>
      </w:rPr>
    </w:lvl>
    <w:lvl w:ilvl="8" w:tplc="271267F4">
      <w:start w:val="1"/>
      <w:numFmt w:val="bullet"/>
      <w:lvlText w:val=""/>
      <w:lvlJc w:val="left"/>
      <w:pPr>
        <w:ind w:left="6480" w:hanging="360"/>
      </w:pPr>
      <w:rPr>
        <w:rFonts w:ascii="Wingdings" w:hAnsi="Wingdings" w:hint="default"/>
      </w:rPr>
    </w:lvl>
  </w:abstractNum>
  <w:abstractNum w:abstractNumId="72" w15:restartNumberingAfterBreak="0">
    <w:nsid w:val="78EB30F4"/>
    <w:multiLevelType w:val="hybridMultilevel"/>
    <w:tmpl w:val="768A2B68"/>
    <w:lvl w:ilvl="0" w:tplc="9522CA9E">
      <w:start w:val="1"/>
      <w:numFmt w:val="bullet"/>
      <w:lvlText w:val=""/>
      <w:lvlJc w:val="left"/>
      <w:pPr>
        <w:ind w:left="720" w:hanging="360"/>
      </w:pPr>
      <w:rPr>
        <w:rFonts w:ascii="Wingdings" w:hAnsi="Wingdings" w:hint="default"/>
      </w:rPr>
    </w:lvl>
    <w:lvl w:ilvl="1" w:tplc="AF50239E">
      <w:start w:val="1"/>
      <w:numFmt w:val="bullet"/>
      <w:lvlText w:val="o"/>
      <w:lvlJc w:val="left"/>
      <w:pPr>
        <w:ind w:left="1440" w:hanging="360"/>
      </w:pPr>
      <w:rPr>
        <w:rFonts w:ascii="Courier New" w:hAnsi="Courier New" w:hint="default"/>
      </w:rPr>
    </w:lvl>
    <w:lvl w:ilvl="2" w:tplc="B7A6DC48">
      <w:start w:val="1"/>
      <w:numFmt w:val="bullet"/>
      <w:lvlText w:val=""/>
      <w:lvlJc w:val="left"/>
      <w:pPr>
        <w:ind w:left="2160" w:hanging="360"/>
      </w:pPr>
      <w:rPr>
        <w:rFonts w:ascii="Wingdings" w:hAnsi="Wingdings" w:hint="default"/>
      </w:rPr>
    </w:lvl>
    <w:lvl w:ilvl="3" w:tplc="71BCAC78">
      <w:start w:val="1"/>
      <w:numFmt w:val="bullet"/>
      <w:lvlText w:val=""/>
      <w:lvlJc w:val="left"/>
      <w:pPr>
        <w:ind w:left="2880" w:hanging="360"/>
      </w:pPr>
      <w:rPr>
        <w:rFonts w:ascii="Symbol" w:hAnsi="Symbol" w:hint="default"/>
      </w:rPr>
    </w:lvl>
    <w:lvl w:ilvl="4" w:tplc="EF9CF1E8">
      <w:start w:val="1"/>
      <w:numFmt w:val="bullet"/>
      <w:lvlText w:val="o"/>
      <w:lvlJc w:val="left"/>
      <w:pPr>
        <w:ind w:left="3600" w:hanging="360"/>
      </w:pPr>
      <w:rPr>
        <w:rFonts w:ascii="Courier New" w:hAnsi="Courier New" w:hint="default"/>
      </w:rPr>
    </w:lvl>
    <w:lvl w:ilvl="5" w:tplc="0A06F46E">
      <w:start w:val="1"/>
      <w:numFmt w:val="bullet"/>
      <w:lvlText w:val=""/>
      <w:lvlJc w:val="left"/>
      <w:pPr>
        <w:ind w:left="4320" w:hanging="360"/>
      </w:pPr>
      <w:rPr>
        <w:rFonts w:ascii="Wingdings" w:hAnsi="Wingdings" w:hint="default"/>
      </w:rPr>
    </w:lvl>
    <w:lvl w:ilvl="6" w:tplc="B9E4E226">
      <w:start w:val="1"/>
      <w:numFmt w:val="bullet"/>
      <w:lvlText w:val=""/>
      <w:lvlJc w:val="left"/>
      <w:pPr>
        <w:ind w:left="5040" w:hanging="360"/>
      </w:pPr>
      <w:rPr>
        <w:rFonts w:ascii="Symbol" w:hAnsi="Symbol" w:hint="default"/>
      </w:rPr>
    </w:lvl>
    <w:lvl w:ilvl="7" w:tplc="623CFEA6">
      <w:start w:val="1"/>
      <w:numFmt w:val="bullet"/>
      <w:lvlText w:val="o"/>
      <w:lvlJc w:val="left"/>
      <w:pPr>
        <w:ind w:left="5760" w:hanging="360"/>
      </w:pPr>
      <w:rPr>
        <w:rFonts w:ascii="Courier New" w:hAnsi="Courier New" w:hint="default"/>
      </w:rPr>
    </w:lvl>
    <w:lvl w:ilvl="8" w:tplc="D8A496A0">
      <w:start w:val="1"/>
      <w:numFmt w:val="bullet"/>
      <w:lvlText w:val=""/>
      <w:lvlJc w:val="left"/>
      <w:pPr>
        <w:ind w:left="6480" w:hanging="360"/>
      </w:pPr>
      <w:rPr>
        <w:rFonts w:ascii="Wingdings" w:hAnsi="Wingdings" w:hint="default"/>
      </w:rPr>
    </w:lvl>
  </w:abstractNum>
  <w:abstractNum w:abstractNumId="73" w15:restartNumberingAfterBreak="0">
    <w:nsid w:val="7CC202E8"/>
    <w:multiLevelType w:val="hybridMultilevel"/>
    <w:tmpl w:val="615EF204"/>
    <w:lvl w:ilvl="0" w:tplc="404402E0">
      <w:start w:val="1"/>
      <w:numFmt w:val="bullet"/>
      <w:lvlText w:val=""/>
      <w:lvlJc w:val="left"/>
      <w:pPr>
        <w:ind w:left="720" w:hanging="360"/>
      </w:pPr>
      <w:rPr>
        <w:rFonts w:ascii="Wingdings" w:hAnsi="Wingdings" w:hint="default"/>
      </w:rPr>
    </w:lvl>
    <w:lvl w:ilvl="1" w:tplc="879251C6">
      <w:start w:val="1"/>
      <w:numFmt w:val="bullet"/>
      <w:lvlText w:val="o"/>
      <w:lvlJc w:val="left"/>
      <w:pPr>
        <w:ind w:left="1440" w:hanging="360"/>
      </w:pPr>
      <w:rPr>
        <w:rFonts w:ascii="Courier New" w:hAnsi="Courier New" w:hint="default"/>
      </w:rPr>
    </w:lvl>
    <w:lvl w:ilvl="2" w:tplc="934C7222">
      <w:start w:val="1"/>
      <w:numFmt w:val="bullet"/>
      <w:lvlText w:val=""/>
      <w:lvlJc w:val="left"/>
      <w:pPr>
        <w:ind w:left="2160" w:hanging="360"/>
      </w:pPr>
      <w:rPr>
        <w:rFonts w:ascii="Wingdings" w:hAnsi="Wingdings" w:hint="default"/>
      </w:rPr>
    </w:lvl>
    <w:lvl w:ilvl="3" w:tplc="E3BC4D8E">
      <w:start w:val="1"/>
      <w:numFmt w:val="bullet"/>
      <w:lvlText w:val=""/>
      <w:lvlJc w:val="left"/>
      <w:pPr>
        <w:ind w:left="2880" w:hanging="360"/>
      </w:pPr>
      <w:rPr>
        <w:rFonts w:ascii="Symbol" w:hAnsi="Symbol" w:hint="default"/>
      </w:rPr>
    </w:lvl>
    <w:lvl w:ilvl="4" w:tplc="C24ECED2">
      <w:start w:val="1"/>
      <w:numFmt w:val="bullet"/>
      <w:lvlText w:val="o"/>
      <w:lvlJc w:val="left"/>
      <w:pPr>
        <w:ind w:left="3600" w:hanging="360"/>
      </w:pPr>
      <w:rPr>
        <w:rFonts w:ascii="Courier New" w:hAnsi="Courier New" w:hint="default"/>
      </w:rPr>
    </w:lvl>
    <w:lvl w:ilvl="5" w:tplc="086C5B22">
      <w:start w:val="1"/>
      <w:numFmt w:val="bullet"/>
      <w:lvlText w:val=""/>
      <w:lvlJc w:val="left"/>
      <w:pPr>
        <w:ind w:left="4320" w:hanging="360"/>
      </w:pPr>
      <w:rPr>
        <w:rFonts w:ascii="Wingdings" w:hAnsi="Wingdings" w:hint="default"/>
      </w:rPr>
    </w:lvl>
    <w:lvl w:ilvl="6" w:tplc="BBEE2FD2">
      <w:start w:val="1"/>
      <w:numFmt w:val="bullet"/>
      <w:lvlText w:val=""/>
      <w:lvlJc w:val="left"/>
      <w:pPr>
        <w:ind w:left="5040" w:hanging="360"/>
      </w:pPr>
      <w:rPr>
        <w:rFonts w:ascii="Symbol" w:hAnsi="Symbol" w:hint="default"/>
      </w:rPr>
    </w:lvl>
    <w:lvl w:ilvl="7" w:tplc="0D0A98C2">
      <w:start w:val="1"/>
      <w:numFmt w:val="bullet"/>
      <w:lvlText w:val="o"/>
      <w:lvlJc w:val="left"/>
      <w:pPr>
        <w:ind w:left="5760" w:hanging="360"/>
      </w:pPr>
      <w:rPr>
        <w:rFonts w:ascii="Courier New" w:hAnsi="Courier New" w:hint="default"/>
      </w:rPr>
    </w:lvl>
    <w:lvl w:ilvl="8" w:tplc="AEFA2176">
      <w:start w:val="1"/>
      <w:numFmt w:val="bullet"/>
      <w:lvlText w:val=""/>
      <w:lvlJc w:val="left"/>
      <w:pPr>
        <w:ind w:left="6480" w:hanging="360"/>
      </w:pPr>
      <w:rPr>
        <w:rFonts w:ascii="Wingdings" w:hAnsi="Wingdings" w:hint="default"/>
      </w:rPr>
    </w:lvl>
  </w:abstractNum>
  <w:abstractNum w:abstractNumId="74" w15:restartNumberingAfterBreak="0">
    <w:nsid w:val="7F633C72"/>
    <w:multiLevelType w:val="hybridMultilevel"/>
    <w:tmpl w:val="5B4A805E"/>
    <w:lvl w:ilvl="0" w:tplc="F3A0E200">
      <w:start w:val="1"/>
      <w:numFmt w:val="bullet"/>
      <w:lvlText w:val=""/>
      <w:lvlJc w:val="left"/>
      <w:pPr>
        <w:ind w:left="720" w:hanging="360"/>
      </w:pPr>
      <w:rPr>
        <w:rFonts w:ascii="Wingdings" w:hAnsi="Wingdings" w:hint="default"/>
      </w:rPr>
    </w:lvl>
    <w:lvl w:ilvl="1" w:tplc="988E1036">
      <w:start w:val="1"/>
      <w:numFmt w:val="bullet"/>
      <w:lvlText w:val="o"/>
      <w:lvlJc w:val="left"/>
      <w:pPr>
        <w:ind w:left="1440" w:hanging="360"/>
      </w:pPr>
      <w:rPr>
        <w:rFonts w:ascii="Courier New" w:hAnsi="Courier New" w:hint="default"/>
      </w:rPr>
    </w:lvl>
    <w:lvl w:ilvl="2" w:tplc="2CC4EACC">
      <w:start w:val="1"/>
      <w:numFmt w:val="bullet"/>
      <w:lvlText w:val=""/>
      <w:lvlJc w:val="left"/>
      <w:pPr>
        <w:ind w:left="2160" w:hanging="360"/>
      </w:pPr>
      <w:rPr>
        <w:rFonts w:ascii="Wingdings" w:hAnsi="Wingdings" w:hint="default"/>
      </w:rPr>
    </w:lvl>
    <w:lvl w:ilvl="3" w:tplc="13AE5196">
      <w:start w:val="1"/>
      <w:numFmt w:val="bullet"/>
      <w:lvlText w:val=""/>
      <w:lvlJc w:val="left"/>
      <w:pPr>
        <w:ind w:left="2880" w:hanging="360"/>
      </w:pPr>
      <w:rPr>
        <w:rFonts w:ascii="Symbol" w:hAnsi="Symbol" w:hint="default"/>
      </w:rPr>
    </w:lvl>
    <w:lvl w:ilvl="4" w:tplc="68B8FD04">
      <w:start w:val="1"/>
      <w:numFmt w:val="bullet"/>
      <w:lvlText w:val="o"/>
      <w:lvlJc w:val="left"/>
      <w:pPr>
        <w:ind w:left="3600" w:hanging="360"/>
      </w:pPr>
      <w:rPr>
        <w:rFonts w:ascii="Courier New" w:hAnsi="Courier New" w:hint="default"/>
      </w:rPr>
    </w:lvl>
    <w:lvl w:ilvl="5" w:tplc="0FB0191E">
      <w:start w:val="1"/>
      <w:numFmt w:val="bullet"/>
      <w:lvlText w:val=""/>
      <w:lvlJc w:val="left"/>
      <w:pPr>
        <w:ind w:left="4320" w:hanging="360"/>
      </w:pPr>
      <w:rPr>
        <w:rFonts w:ascii="Wingdings" w:hAnsi="Wingdings" w:hint="default"/>
      </w:rPr>
    </w:lvl>
    <w:lvl w:ilvl="6" w:tplc="D1B236AA">
      <w:start w:val="1"/>
      <w:numFmt w:val="bullet"/>
      <w:lvlText w:val=""/>
      <w:lvlJc w:val="left"/>
      <w:pPr>
        <w:ind w:left="5040" w:hanging="360"/>
      </w:pPr>
      <w:rPr>
        <w:rFonts w:ascii="Symbol" w:hAnsi="Symbol" w:hint="default"/>
      </w:rPr>
    </w:lvl>
    <w:lvl w:ilvl="7" w:tplc="8C96CF22">
      <w:start w:val="1"/>
      <w:numFmt w:val="bullet"/>
      <w:lvlText w:val="o"/>
      <w:lvlJc w:val="left"/>
      <w:pPr>
        <w:ind w:left="5760" w:hanging="360"/>
      </w:pPr>
      <w:rPr>
        <w:rFonts w:ascii="Courier New" w:hAnsi="Courier New" w:hint="default"/>
      </w:rPr>
    </w:lvl>
    <w:lvl w:ilvl="8" w:tplc="F2926244">
      <w:start w:val="1"/>
      <w:numFmt w:val="bullet"/>
      <w:lvlText w:val=""/>
      <w:lvlJc w:val="left"/>
      <w:pPr>
        <w:ind w:left="6480" w:hanging="360"/>
      </w:pPr>
      <w:rPr>
        <w:rFonts w:ascii="Wingdings" w:hAnsi="Wingdings" w:hint="default"/>
      </w:rPr>
    </w:lvl>
  </w:abstractNum>
  <w:num w:numId="1">
    <w:abstractNumId w:val="73"/>
  </w:num>
  <w:num w:numId="2">
    <w:abstractNumId w:val="38"/>
  </w:num>
  <w:num w:numId="3">
    <w:abstractNumId w:val="51"/>
  </w:num>
  <w:num w:numId="4">
    <w:abstractNumId w:val="65"/>
  </w:num>
  <w:num w:numId="5">
    <w:abstractNumId w:val="16"/>
  </w:num>
  <w:num w:numId="6">
    <w:abstractNumId w:val="25"/>
  </w:num>
  <w:num w:numId="7">
    <w:abstractNumId w:val="30"/>
  </w:num>
  <w:num w:numId="8">
    <w:abstractNumId w:val="35"/>
  </w:num>
  <w:num w:numId="9">
    <w:abstractNumId w:val="15"/>
  </w:num>
  <w:num w:numId="10">
    <w:abstractNumId w:val="49"/>
  </w:num>
  <w:num w:numId="11">
    <w:abstractNumId w:val="22"/>
  </w:num>
  <w:num w:numId="12">
    <w:abstractNumId w:val="66"/>
  </w:num>
  <w:num w:numId="13">
    <w:abstractNumId w:val="59"/>
  </w:num>
  <w:num w:numId="14">
    <w:abstractNumId w:val="63"/>
  </w:num>
  <w:num w:numId="15">
    <w:abstractNumId w:val="68"/>
  </w:num>
  <w:num w:numId="16">
    <w:abstractNumId w:val="61"/>
  </w:num>
  <w:num w:numId="17">
    <w:abstractNumId w:val="39"/>
  </w:num>
  <w:num w:numId="18">
    <w:abstractNumId w:val="64"/>
  </w:num>
  <w:num w:numId="19">
    <w:abstractNumId w:val="13"/>
  </w:num>
  <w:num w:numId="20">
    <w:abstractNumId w:val="17"/>
  </w:num>
  <w:num w:numId="21">
    <w:abstractNumId w:val="71"/>
  </w:num>
  <w:num w:numId="22">
    <w:abstractNumId w:val="43"/>
  </w:num>
  <w:num w:numId="23">
    <w:abstractNumId w:val="42"/>
  </w:num>
  <w:num w:numId="24">
    <w:abstractNumId w:val="24"/>
  </w:num>
  <w:num w:numId="25">
    <w:abstractNumId w:val="33"/>
  </w:num>
  <w:num w:numId="26">
    <w:abstractNumId w:val="4"/>
  </w:num>
  <w:num w:numId="27">
    <w:abstractNumId w:val="41"/>
  </w:num>
  <w:num w:numId="28">
    <w:abstractNumId w:val="23"/>
  </w:num>
  <w:num w:numId="29">
    <w:abstractNumId w:val="14"/>
  </w:num>
  <w:num w:numId="30">
    <w:abstractNumId w:val="69"/>
  </w:num>
  <w:num w:numId="31">
    <w:abstractNumId w:val="11"/>
  </w:num>
  <w:num w:numId="32">
    <w:abstractNumId w:val="40"/>
  </w:num>
  <w:num w:numId="33">
    <w:abstractNumId w:val="29"/>
  </w:num>
  <w:num w:numId="34">
    <w:abstractNumId w:val="53"/>
  </w:num>
  <w:num w:numId="35">
    <w:abstractNumId w:val="57"/>
  </w:num>
  <w:num w:numId="36">
    <w:abstractNumId w:val="52"/>
  </w:num>
  <w:num w:numId="37">
    <w:abstractNumId w:val="9"/>
  </w:num>
  <w:num w:numId="38">
    <w:abstractNumId w:val="72"/>
  </w:num>
  <w:num w:numId="39">
    <w:abstractNumId w:val="74"/>
  </w:num>
  <w:num w:numId="40">
    <w:abstractNumId w:val="18"/>
  </w:num>
  <w:num w:numId="41">
    <w:abstractNumId w:val="20"/>
  </w:num>
  <w:num w:numId="42">
    <w:abstractNumId w:val="1"/>
  </w:num>
  <w:num w:numId="43">
    <w:abstractNumId w:val="60"/>
  </w:num>
  <w:num w:numId="44">
    <w:abstractNumId w:val="36"/>
  </w:num>
  <w:num w:numId="45">
    <w:abstractNumId w:val="58"/>
  </w:num>
  <w:num w:numId="46">
    <w:abstractNumId w:val="19"/>
  </w:num>
  <w:num w:numId="47">
    <w:abstractNumId w:val="5"/>
  </w:num>
  <w:num w:numId="48">
    <w:abstractNumId w:val="27"/>
  </w:num>
  <w:num w:numId="49">
    <w:abstractNumId w:val="10"/>
  </w:num>
  <w:num w:numId="50">
    <w:abstractNumId w:val="67"/>
  </w:num>
  <w:num w:numId="51">
    <w:abstractNumId w:val="37"/>
  </w:num>
  <w:num w:numId="52">
    <w:abstractNumId w:val="32"/>
  </w:num>
  <w:num w:numId="53">
    <w:abstractNumId w:val="8"/>
  </w:num>
  <w:num w:numId="54">
    <w:abstractNumId w:val="48"/>
  </w:num>
  <w:num w:numId="55">
    <w:abstractNumId w:val="54"/>
  </w:num>
  <w:num w:numId="56">
    <w:abstractNumId w:val="55"/>
  </w:num>
  <w:num w:numId="57">
    <w:abstractNumId w:val="12"/>
  </w:num>
  <w:num w:numId="58">
    <w:abstractNumId w:val="28"/>
  </w:num>
  <w:num w:numId="59">
    <w:abstractNumId w:val="34"/>
  </w:num>
  <w:num w:numId="60">
    <w:abstractNumId w:val="31"/>
  </w:num>
  <w:num w:numId="61">
    <w:abstractNumId w:val="46"/>
  </w:num>
  <w:num w:numId="62">
    <w:abstractNumId w:val="0"/>
  </w:num>
  <w:num w:numId="63">
    <w:abstractNumId w:val="6"/>
  </w:num>
  <w:num w:numId="64">
    <w:abstractNumId w:val="47"/>
  </w:num>
  <w:num w:numId="65">
    <w:abstractNumId w:val="56"/>
  </w:num>
  <w:num w:numId="66">
    <w:abstractNumId w:val="45"/>
  </w:num>
  <w:num w:numId="67">
    <w:abstractNumId w:val="7"/>
  </w:num>
  <w:num w:numId="68">
    <w:abstractNumId w:val="50"/>
  </w:num>
  <w:num w:numId="69">
    <w:abstractNumId w:val="70"/>
  </w:num>
  <w:num w:numId="70">
    <w:abstractNumId w:val="26"/>
  </w:num>
  <w:num w:numId="71">
    <w:abstractNumId w:val="3"/>
  </w:num>
  <w:num w:numId="72">
    <w:abstractNumId w:val="2"/>
  </w:num>
  <w:num w:numId="73">
    <w:abstractNumId w:val="62"/>
  </w:num>
  <w:num w:numId="74">
    <w:abstractNumId w:val="44"/>
  </w:num>
  <w:num w:numId="75">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40D"/>
    <w:rsid w:val="000021E9"/>
    <w:rsid w:val="00002B67"/>
    <w:rsid w:val="00005B9A"/>
    <w:rsid w:val="00014505"/>
    <w:rsid w:val="00014E38"/>
    <w:rsid w:val="000231D2"/>
    <w:rsid w:val="00026046"/>
    <w:rsid w:val="00026F8D"/>
    <w:rsid w:val="00027BE9"/>
    <w:rsid w:val="00027CEB"/>
    <w:rsid w:val="00027DEB"/>
    <w:rsid w:val="00031971"/>
    <w:rsid w:val="000336CA"/>
    <w:rsid w:val="00033C44"/>
    <w:rsid w:val="0003417D"/>
    <w:rsid w:val="0003519D"/>
    <w:rsid w:val="00042DF4"/>
    <w:rsid w:val="00044D95"/>
    <w:rsid w:val="00046D58"/>
    <w:rsid w:val="00046FE5"/>
    <w:rsid w:val="00051448"/>
    <w:rsid w:val="00053606"/>
    <w:rsid w:val="000606BB"/>
    <w:rsid w:val="00061882"/>
    <w:rsid w:val="00066977"/>
    <w:rsid w:val="00066FFD"/>
    <w:rsid w:val="0007053A"/>
    <w:rsid w:val="00070AF5"/>
    <w:rsid w:val="00071F5A"/>
    <w:rsid w:val="00073070"/>
    <w:rsid w:val="0007353E"/>
    <w:rsid w:val="000748B0"/>
    <w:rsid w:val="00074B36"/>
    <w:rsid w:val="000779B4"/>
    <w:rsid w:val="00083022"/>
    <w:rsid w:val="00084048"/>
    <w:rsid w:val="000873A9"/>
    <w:rsid w:val="0009266E"/>
    <w:rsid w:val="0009641B"/>
    <w:rsid w:val="000973CE"/>
    <w:rsid w:val="000A2537"/>
    <w:rsid w:val="000A31D9"/>
    <w:rsid w:val="000A3997"/>
    <w:rsid w:val="000A3AAC"/>
    <w:rsid w:val="000A7E3F"/>
    <w:rsid w:val="000B370A"/>
    <w:rsid w:val="000B4A3C"/>
    <w:rsid w:val="000B54DB"/>
    <w:rsid w:val="000B5D03"/>
    <w:rsid w:val="000B72A4"/>
    <w:rsid w:val="000B736B"/>
    <w:rsid w:val="000C077A"/>
    <w:rsid w:val="000C2645"/>
    <w:rsid w:val="000C287F"/>
    <w:rsid w:val="000D10CF"/>
    <w:rsid w:val="000D2C92"/>
    <w:rsid w:val="000D4455"/>
    <w:rsid w:val="000D617B"/>
    <w:rsid w:val="000D7907"/>
    <w:rsid w:val="000E0CBF"/>
    <w:rsid w:val="000E797D"/>
    <w:rsid w:val="000F4F3B"/>
    <w:rsid w:val="000F617B"/>
    <w:rsid w:val="000F7639"/>
    <w:rsid w:val="000F7A42"/>
    <w:rsid w:val="0010061B"/>
    <w:rsid w:val="001006A9"/>
    <w:rsid w:val="001044FD"/>
    <w:rsid w:val="00104F5A"/>
    <w:rsid w:val="00105022"/>
    <w:rsid w:val="00106C5A"/>
    <w:rsid w:val="00115F53"/>
    <w:rsid w:val="00117ED1"/>
    <w:rsid w:val="0012076D"/>
    <w:rsid w:val="00124279"/>
    <w:rsid w:val="0012504B"/>
    <w:rsid w:val="00125990"/>
    <w:rsid w:val="00132206"/>
    <w:rsid w:val="00133BF0"/>
    <w:rsid w:val="00134115"/>
    <w:rsid w:val="00136083"/>
    <w:rsid w:val="00142D9F"/>
    <w:rsid w:val="00147446"/>
    <w:rsid w:val="001500B1"/>
    <w:rsid w:val="00152496"/>
    <w:rsid w:val="001536A8"/>
    <w:rsid w:val="0015647A"/>
    <w:rsid w:val="00163F17"/>
    <w:rsid w:val="00164563"/>
    <w:rsid w:val="0017141F"/>
    <w:rsid w:val="00171CFE"/>
    <w:rsid w:val="0017224D"/>
    <w:rsid w:val="00172A6F"/>
    <w:rsid w:val="0017620C"/>
    <w:rsid w:val="001764E1"/>
    <w:rsid w:val="00176899"/>
    <w:rsid w:val="0017709B"/>
    <w:rsid w:val="0018110D"/>
    <w:rsid w:val="00183885"/>
    <w:rsid w:val="00185EE0"/>
    <w:rsid w:val="00186476"/>
    <w:rsid w:val="00187551"/>
    <w:rsid w:val="00191C1D"/>
    <w:rsid w:val="00192925"/>
    <w:rsid w:val="00196194"/>
    <w:rsid w:val="00196433"/>
    <w:rsid w:val="001A207B"/>
    <w:rsid w:val="001A21D4"/>
    <w:rsid w:val="001A3792"/>
    <w:rsid w:val="001A7832"/>
    <w:rsid w:val="001A7F22"/>
    <w:rsid w:val="001C0695"/>
    <w:rsid w:val="001C4AF4"/>
    <w:rsid w:val="001C5B88"/>
    <w:rsid w:val="001D0129"/>
    <w:rsid w:val="001D3F80"/>
    <w:rsid w:val="001E03E0"/>
    <w:rsid w:val="001E073D"/>
    <w:rsid w:val="001E0B34"/>
    <w:rsid w:val="001E12C0"/>
    <w:rsid w:val="001E353D"/>
    <w:rsid w:val="001E4941"/>
    <w:rsid w:val="001E4F19"/>
    <w:rsid w:val="001F3405"/>
    <w:rsid w:val="001F4D54"/>
    <w:rsid w:val="001F4E0D"/>
    <w:rsid w:val="001F5C78"/>
    <w:rsid w:val="001F6772"/>
    <w:rsid w:val="001F79A6"/>
    <w:rsid w:val="00201CE9"/>
    <w:rsid w:val="0020277C"/>
    <w:rsid w:val="00204C2D"/>
    <w:rsid w:val="002050CA"/>
    <w:rsid w:val="00212E54"/>
    <w:rsid w:val="00214FD4"/>
    <w:rsid w:val="0021647B"/>
    <w:rsid w:val="00217F77"/>
    <w:rsid w:val="0022119E"/>
    <w:rsid w:val="00226173"/>
    <w:rsid w:val="00226EB9"/>
    <w:rsid w:val="002279A5"/>
    <w:rsid w:val="00230FA0"/>
    <w:rsid w:val="00232F6C"/>
    <w:rsid w:val="0023437D"/>
    <w:rsid w:val="0023543C"/>
    <w:rsid w:val="002375EF"/>
    <w:rsid w:val="0024007A"/>
    <w:rsid w:val="002408BC"/>
    <w:rsid w:val="00241B4A"/>
    <w:rsid w:val="00241BCA"/>
    <w:rsid w:val="00243966"/>
    <w:rsid w:val="00243AD5"/>
    <w:rsid w:val="00243C35"/>
    <w:rsid w:val="00250316"/>
    <w:rsid w:val="00250E37"/>
    <w:rsid w:val="00251994"/>
    <w:rsid w:val="00251EB1"/>
    <w:rsid w:val="00256B6D"/>
    <w:rsid w:val="00257236"/>
    <w:rsid w:val="00260100"/>
    <w:rsid w:val="00265A47"/>
    <w:rsid w:val="002660FB"/>
    <w:rsid w:val="00267701"/>
    <w:rsid w:val="00267DF2"/>
    <w:rsid w:val="00272711"/>
    <w:rsid w:val="00274B6F"/>
    <w:rsid w:val="0027606B"/>
    <w:rsid w:val="00276A5E"/>
    <w:rsid w:val="00276B4F"/>
    <w:rsid w:val="00280E73"/>
    <w:rsid w:val="002865C1"/>
    <w:rsid w:val="00293FEA"/>
    <w:rsid w:val="00297148"/>
    <w:rsid w:val="002A37F7"/>
    <w:rsid w:val="002A4AD4"/>
    <w:rsid w:val="002A6A69"/>
    <w:rsid w:val="002B04A3"/>
    <w:rsid w:val="002B3C17"/>
    <w:rsid w:val="002B4B0E"/>
    <w:rsid w:val="002B5234"/>
    <w:rsid w:val="002B5F72"/>
    <w:rsid w:val="002C3140"/>
    <w:rsid w:val="002C7D5B"/>
    <w:rsid w:val="002D2098"/>
    <w:rsid w:val="002D562E"/>
    <w:rsid w:val="002D5691"/>
    <w:rsid w:val="002D7D31"/>
    <w:rsid w:val="002E1BC1"/>
    <w:rsid w:val="002E2515"/>
    <w:rsid w:val="002E740B"/>
    <w:rsid w:val="002F10FC"/>
    <w:rsid w:val="002F4DC7"/>
    <w:rsid w:val="002F59EF"/>
    <w:rsid w:val="00304247"/>
    <w:rsid w:val="00305973"/>
    <w:rsid w:val="00310CEB"/>
    <w:rsid w:val="00311229"/>
    <w:rsid w:val="003130E1"/>
    <w:rsid w:val="00314D05"/>
    <w:rsid w:val="003152E4"/>
    <w:rsid w:val="00315377"/>
    <w:rsid w:val="00315A88"/>
    <w:rsid w:val="00320613"/>
    <w:rsid w:val="003215DD"/>
    <w:rsid w:val="00321A14"/>
    <w:rsid w:val="00321F18"/>
    <w:rsid w:val="00322117"/>
    <w:rsid w:val="003230F1"/>
    <w:rsid w:val="003337BB"/>
    <w:rsid w:val="00340123"/>
    <w:rsid w:val="0034611F"/>
    <w:rsid w:val="003516B4"/>
    <w:rsid w:val="0035245F"/>
    <w:rsid w:val="00353239"/>
    <w:rsid w:val="00354986"/>
    <w:rsid w:val="00356A11"/>
    <w:rsid w:val="0035712F"/>
    <w:rsid w:val="0035729C"/>
    <w:rsid w:val="00360653"/>
    <w:rsid w:val="00362026"/>
    <w:rsid w:val="003639C1"/>
    <w:rsid w:val="00365ADA"/>
    <w:rsid w:val="00365C96"/>
    <w:rsid w:val="003665CD"/>
    <w:rsid w:val="003717EF"/>
    <w:rsid w:val="00372B3C"/>
    <w:rsid w:val="0037430A"/>
    <w:rsid w:val="003820D7"/>
    <w:rsid w:val="0038227E"/>
    <w:rsid w:val="0038426F"/>
    <w:rsid w:val="003846F4"/>
    <w:rsid w:val="00384CBE"/>
    <w:rsid w:val="003875D3"/>
    <w:rsid w:val="003878DC"/>
    <w:rsid w:val="003903F8"/>
    <w:rsid w:val="00392645"/>
    <w:rsid w:val="00393661"/>
    <w:rsid w:val="003940A5"/>
    <w:rsid w:val="0039567D"/>
    <w:rsid w:val="003A06BF"/>
    <w:rsid w:val="003A0879"/>
    <w:rsid w:val="003A0960"/>
    <w:rsid w:val="003A2D22"/>
    <w:rsid w:val="003A4E7E"/>
    <w:rsid w:val="003A52C4"/>
    <w:rsid w:val="003B0CF9"/>
    <w:rsid w:val="003B1029"/>
    <w:rsid w:val="003B6531"/>
    <w:rsid w:val="003C1015"/>
    <w:rsid w:val="003C13C7"/>
    <w:rsid w:val="003C33A8"/>
    <w:rsid w:val="003C3445"/>
    <w:rsid w:val="003C34C5"/>
    <w:rsid w:val="003C3EBF"/>
    <w:rsid w:val="003C4655"/>
    <w:rsid w:val="003C5256"/>
    <w:rsid w:val="003C7624"/>
    <w:rsid w:val="003C7B24"/>
    <w:rsid w:val="003D06D6"/>
    <w:rsid w:val="003D0BF9"/>
    <w:rsid w:val="003D1802"/>
    <w:rsid w:val="003D5C9C"/>
    <w:rsid w:val="003D60F6"/>
    <w:rsid w:val="003D7635"/>
    <w:rsid w:val="003E1679"/>
    <w:rsid w:val="003F3D51"/>
    <w:rsid w:val="003F57DF"/>
    <w:rsid w:val="003F5885"/>
    <w:rsid w:val="003F5A56"/>
    <w:rsid w:val="003F5D76"/>
    <w:rsid w:val="003F74B3"/>
    <w:rsid w:val="003F7767"/>
    <w:rsid w:val="0040273B"/>
    <w:rsid w:val="00403835"/>
    <w:rsid w:val="00405263"/>
    <w:rsid w:val="00407699"/>
    <w:rsid w:val="00413EF7"/>
    <w:rsid w:val="004150F7"/>
    <w:rsid w:val="004230DD"/>
    <w:rsid w:val="00433587"/>
    <w:rsid w:val="00436A11"/>
    <w:rsid w:val="00441E4C"/>
    <w:rsid w:val="00442B94"/>
    <w:rsid w:val="004479B6"/>
    <w:rsid w:val="0046303C"/>
    <w:rsid w:val="00464402"/>
    <w:rsid w:val="00467AE9"/>
    <w:rsid w:val="00471EBF"/>
    <w:rsid w:val="00472B27"/>
    <w:rsid w:val="00474554"/>
    <w:rsid w:val="00474D4C"/>
    <w:rsid w:val="00476830"/>
    <w:rsid w:val="00476CE7"/>
    <w:rsid w:val="00480375"/>
    <w:rsid w:val="0048321D"/>
    <w:rsid w:val="0048716C"/>
    <w:rsid w:val="00487ADC"/>
    <w:rsid w:val="00490298"/>
    <w:rsid w:val="004904AC"/>
    <w:rsid w:val="00491118"/>
    <w:rsid w:val="004922C2"/>
    <w:rsid w:val="0049333B"/>
    <w:rsid w:val="00494BC6"/>
    <w:rsid w:val="00495573"/>
    <w:rsid w:val="00496DE7"/>
    <w:rsid w:val="004A1666"/>
    <w:rsid w:val="004A2B62"/>
    <w:rsid w:val="004B4E6B"/>
    <w:rsid w:val="004B73B8"/>
    <w:rsid w:val="004C036B"/>
    <w:rsid w:val="004C16DD"/>
    <w:rsid w:val="004C1E77"/>
    <w:rsid w:val="004C20BC"/>
    <w:rsid w:val="004C2E29"/>
    <w:rsid w:val="004C3DBE"/>
    <w:rsid w:val="004D1145"/>
    <w:rsid w:val="004D1D25"/>
    <w:rsid w:val="004E042C"/>
    <w:rsid w:val="004E0D7E"/>
    <w:rsid w:val="004E5954"/>
    <w:rsid w:val="004E5E26"/>
    <w:rsid w:val="004E64B9"/>
    <w:rsid w:val="004F05A3"/>
    <w:rsid w:val="004F10F8"/>
    <w:rsid w:val="004F424C"/>
    <w:rsid w:val="004F50E9"/>
    <w:rsid w:val="004F703A"/>
    <w:rsid w:val="00500393"/>
    <w:rsid w:val="00500DB3"/>
    <w:rsid w:val="00500FC9"/>
    <w:rsid w:val="00502011"/>
    <w:rsid w:val="00502E67"/>
    <w:rsid w:val="005049AF"/>
    <w:rsid w:val="00507963"/>
    <w:rsid w:val="005141B0"/>
    <w:rsid w:val="00525DC8"/>
    <w:rsid w:val="005279E4"/>
    <w:rsid w:val="00533D44"/>
    <w:rsid w:val="00535BD9"/>
    <w:rsid w:val="0053608A"/>
    <w:rsid w:val="00537BB0"/>
    <w:rsid w:val="0054578E"/>
    <w:rsid w:val="005457DF"/>
    <w:rsid w:val="00545843"/>
    <w:rsid w:val="005459EA"/>
    <w:rsid w:val="00554A87"/>
    <w:rsid w:val="00556B60"/>
    <w:rsid w:val="0056239C"/>
    <w:rsid w:val="005628D1"/>
    <w:rsid w:val="00562F6D"/>
    <w:rsid w:val="00564FE5"/>
    <w:rsid w:val="00565C50"/>
    <w:rsid w:val="005665F9"/>
    <w:rsid w:val="0056717C"/>
    <w:rsid w:val="00570E9C"/>
    <w:rsid w:val="00571CEA"/>
    <w:rsid w:val="0057340D"/>
    <w:rsid w:val="00577E2E"/>
    <w:rsid w:val="00577FF4"/>
    <w:rsid w:val="005834DA"/>
    <w:rsid w:val="00583661"/>
    <w:rsid w:val="00584167"/>
    <w:rsid w:val="00591FF2"/>
    <w:rsid w:val="00593586"/>
    <w:rsid w:val="0059358E"/>
    <w:rsid w:val="00594B5A"/>
    <w:rsid w:val="005957E2"/>
    <w:rsid w:val="00595FE6"/>
    <w:rsid w:val="00596F70"/>
    <w:rsid w:val="005A5DD7"/>
    <w:rsid w:val="005B063B"/>
    <w:rsid w:val="005B071B"/>
    <w:rsid w:val="005B3C76"/>
    <w:rsid w:val="005B48C9"/>
    <w:rsid w:val="005B6F7F"/>
    <w:rsid w:val="005C09D1"/>
    <w:rsid w:val="005C0B35"/>
    <w:rsid w:val="005C3925"/>
    <w:rsid w:val="005C42C2"/>
    <w:rsid w:val="005C5626"/>
    <w:rsid w:val="005C77F0"/>
    <w:rsid w:val="005C7DA4"/>
    <w:rsid w:val="005D1DF9"/>
    <w:rsid w:val="005D6BD0"/>
    <w:rsid w:val="005D77F8"/>
    <w:rsid w:val="005E2CAA"/>
    <w:rsid w:val="005E2D6B"/>
    <w:rsid w:val="005E344D"/>
    <w:rsid w:val="005E502D"/>
    <w:rsid w:val="005E7DD4"/>
    <w:rsid w:val="005F3E5A"/>
    <w:rsid w:val="005F472A"/>
    <w:rsid w:val="0060387F"/>
    <w:rsid w:val="0060683C"/>
    <w:rsid w:val="00606978"/>
    <w:rsid w:val="0061220A"/>
    <w:rsid w:val="00617485"/>
    <w:rsid w:val="00620B5D"/>
    <w:rsid w:val="00626D5F"/>
    <w:rsid w:val="00627EE8"/>
    <w:rsid w:val="00632B20"/>
    <w:rsid w:val="00634A56"/>
    <w:rsid w:val="00635DED"/>
    <w:rsid w:val="006361E4"/>
    <w:rsid w:val="00636FEC"/>
    <w:rsid w:val="006401E6"/>
    <w:rsid w:val="00640F99"/>
    <w:rsid w:val="0064238E"/>
    <w:rsid w:val="0064621E"/>
    <w:rsid w:val="00651BEC"/>
    <w:rsid w:val="00653B26"/>
    <w:rsid w:val="00655364"/>
    <w:rsid w:val="00655E23"/>
    <w:rsid w:val="006654CC"/>
    <w:rsid w:val="00672829"/>
    <w:rsid w:val="00672997"/>
    <w:rsid w:val="00675FC6"/>
    <w:rsid w:val="00680890"/>
    <w:rsid w:val="006832CF"/>
    <w:rsid w:val="00683DD9"/>
    <w:rsid w:val="006853B0"/>
    <w:rsid w:val="0069172C"/>
    <w:rsid w:val="00691D83"/>
    <w:rsid w:val="006926E9"/>
    <w:rsid w:val="00697E9A"/>
    <w:rsid w:val="00697FAC"/>
    <w:rsid w:val="006A11BC"/>
    <w:rsid w:val="006A6946"/>
    <w:rsid w:val="006B7360"/>
    <w:rsid w:val="006C3D11"/>
    <w:rsid w:val="006D035F"/>
    <w:rsid w:val="006D1872"/>
    <w:rsid w:val="006D22F2"/>
    <w:rsid w:val="006D32CA"/>
    <w:rsid w:val="006D6956"/>
    <w:rsid w:val="006D711A"/>
    <w:rsid w:val="006D737A"/>
    <w:rsid w:val="006E18B0"/>
    <w:rsid w:val="006E597B"/>
    <w:rsid w:val="006E7587"/>
    <w:rsid w:val="006E76A5"/>
    <w:rsid w:val="006E778E"/>
    <w:rsid w:val="006F2982"/>
    <w:rsid w:val="006F2CAE"/>
    <w:rsid w:val="007012A4"/>
    <w:rsid w:val="007024A9"/>
    <w:rsid w:val="007049DA"/>
    <w:rsid w:val="00705F5D"/>
    <w:rsid w:val="00707A1E"/>
    <w:rsid w:val="007102CE"/>
    <w:rsid w:val="007105C2"/>
    <w:rsid w:val="00717E80"/>
    <w:rsid w:val="00722614"/>
    <w:rsid w:val="00724180"/>
    <w:rsid w:val="00730852"/>
    <w:rsid w:val="00736E75"/>
    <w:rsid w:val="00737544"/>
    <w:rsid w:val="007419C9"/>
    <w:rsid w:val="00741D7A"/>
    <w:rsid w:val="00742C71"/>
    <w:rsid w:val="00742CB4"/>
    <w:rsid w:val="0074331D"/>
    <w:rsid w:val="00743AE2"/>
    <w:rsid w:val="00743CEB"/>
    <w:rsid w:val="00744C80"/>
    <w:rsid w:val="00747558"/>
    <w:rsid w:val="007543A7"/>
    <w:rsid w:val="00755138"/>
    <w:rsid w:val="00761B00"/>
    <w:rsid w:val="00761D72"/>
    <w:rsid w:val="00762D86"/>
    <w:rsid w:val="00762F32"/>
    <w:rsid w:val="00766701"/>
    <w:rsid w:val="00773C5D"/>
    <w:rsid w:val="0077645F"/>
    <w:rsid w:val="00776EA6"/>
    <w:rsid w:val="007815E3"/>
    <w:rsid w:val="0078446D"/>
    <w:rsid w:val="00786FD9"/>
    <w:rsid w:val="00787368"/>
    <w:rsid w:val="00794605"/>
    <w:rsid w:val="0079579C"/>
    <w:rsid w:val="007957A4"/>
    <w:rsid w:val="007964E0"/>
    <w:rsid w:val="007A44D1"/>
    <w:rsid w:val="007A4DF5"/>
    <w:rsid w:val="007A56CA"/>
    <w:rsid w:val="007A5C9F"/>
    <w:rsid w:val="007B1BA2"/>
    <w:rsid w:val="007B3293"/>
    <w:rsid w:val="007B440D"/>
    <w:rsid w:val="007C2C2F"/>
    <w:rsid w:val="007D06C9"/>
    <w:rsid w:val="007D1760"/>
    <w:rsid w:val="007D38C6"/>
    <w:rsid w:val="007D448C"/>
    <w:rsid w:val="007D4AE1"/>
    <w:rsid w:val="007D6AA5"/>
    <w:rsid w:val="007D6BBB"/>
    <w:rsid w:val="007E0654"/>
    <w:rsid w:val="007E0678"/>
    <w:rsid w:val="007E2D39"/>
    <w:rsid w:val="007E32C1"/>
    <w:rsid w:val="007E7568"/>
    <w:rsid w:val="007F150D"/>
    <w:rsid w:val="007F3A6E"/>
    <w:rsid w:val="007F5DD5"/>
    <w:rsid w:val="007F64E7"/>
    <w:rsid w:val="007F6A8A"/>
    <w:rsid w:val="00801893"/>
    <w:rsid w:val="00805B32"/>
    <w:rsid w:val="00810B96"/>
    <w:rsid w:val="00816494"/>
    <w:rsid w:val="00817DE6"/>
    <w:rsid w:val="008211A4"/>
    <w:rsid w:val="00823F5C"/>
    <w:rsid w:val="00824A71"/>
    <w:rsid w:val="008263A7"/>
    <w:rsid w:val="008309CF"/>
    <w:rsid w:val="00832949"/>
    <w:rsid w:val="00833D16"/>
    <w:rsid w:val="00833E49"/>
    <w:rsid w:val="008345C0"/>
    <w:rsid w:val="00835B16"/>
    <w:rsid w:val="00837F96"/>
    <w:rsid w:val="00841FCA"/>
    <w:rsid w:val="00845088"/>
    <w:rsid w:val="008467E0"/>
    <w:rsid w:val="00847217"/>
    <w:rsid w:val="00847681"/>
    <w:rsid w:val="00850463"/>
    <w:rsid w:val="00851CF0"/>
    <w:rsid w:val="00854575"/>
    <w:rsid w:val="00854977"/>
    <w:rsid w:val="008569A6"/>
    <w:rsid w:val="00860BCD"/>
    <w:rsid w:val="00862E85"/>
    <w:rsid w:val="00864382"/>
    <w:rsid w:val="00865A08"/>
    <w:rsid w:val="00870A05"/>
    <w:rsid w:val="008722DA"/>
    <w:rsid w:val="00873255"/>
    <w:rsid w:val="00874663"/>
    <w:rsid w:val="008779B0"/>
    <w:rsid w:val="0088339A"/>
    <w:rsid w:val="0089037D"/>
    <w:rsid w:val="0089180E"/>
    <w:rsid w:val="00894F6C"/>
    <w:rsid w:val="00896840"/>
    <w:rsid w:val="00897F5E"/>
    <w:rsid w:val="008A0EC6"/>
    <w:rsid w:val="008A11E7"/>
    <w:rsid w:val="008A1ABF"/>
    <w:rsid w:val="008A23F5"/>
    <w:rsid w:val="008A5DED"/>
    <w:rsid w:val="008A63FE"/>
    <w:rsid w:val="008A7FE6"/>
    <w:rsid w:val="008B03D3"/>
    <w:rsid w:val="008B12C3"/>
    <w:rsid w:val="008B14F3"/>
    <w:rsid w:val="008B4A76"/>
    <w:rsid w:val="008B5AAE"/>
    <w:rsid w:val="008B78E5"/>
    <w:rsid w:val="008B7A55"/>
    <w:rsid w:val="008C08D9"/>
    <w:rsid w:val="008C1CFF"/>
    <w:rsid w:val="008D1052"/>
    <w:rsid w:val="008E11C9"/>
    <w:rsid w:val="008E4640"/>
    <w:rsid w:val="008E49B1"/>
    <w:rsid w:val="008E650D"/>
    <w:rsid w:val="008F5D73"/>
    <w:rsid w:val="008F64ED"/>
    <w:rsid w:val="00900F4D"/>
    <w:rsid w:val="009042CC"/>
    <w:rsid w:val="009050D5"/>
    <w:rsid w:val="009073BF"/>
    <w:rsid w:val="00912308"/>
    <w:rsid w:val="0091506C"/>
    <w:rsid w:val="00916C02"/>
    <w:rsid w:val="00916C9F"/>
    <w:rsid w:val="00920D66"/>
    <w:rsid w:val="00921C58"/>
    <w:rsid w:val="00922AB6"/>
    <w:rsid w:val="00923A34"/>
    <w:rsid w:val="00925AC9"/>
    <w:rsid w:val="0094024C"/>
    <w:rsid w:val="00940962"/>
    <w:rsid w:val="00941B51"/>
    <w:rsid w:val="00942E9D"/>
    <w:rsid w:val="00943A3D"/>
    <w:rsid w:val="00944B84"/>
    <w:rsid w:val="00946F48"/>
    <w:rsid w:val="009506AE"/>
    <w:rsid w:val="00951309"/>
    <w:rsid w:val="00954776"/>
    <w:rsid w:val="00955D0E"/>
    <w:rsid w:val="00957EE1"/>
    <w:rsid w:val="0096106B"/>
    <w:rsid w:val="00964C71"/>
    <w:rsid w:val="009651D1"/>
    <w:rsid w:val="00966B01"/>
    <w:rsid w:val="00966F34"/>
    <w:rsid w:val="00967FB3"/>
    <w:rsid w:val="00970099"/>
    <w:rsid w:val="009752FF"/>
    <w:rsid w:val="009775EE"/>
    <w:rsid w:val="009804DE"/>
    <w:rsid w:val="00982912"/>
    <w:rsid w:val="00982AF0"/>
    <w:rsid w:val="00993AD7"/>
    <w:rsid w:val="0099734C"/>
    <w:rsid w:val="009A339D"/>
    <w:rsid w:val="009A395C"/>
    <w:rsid w:val="009A5B47"/>
    <w:rsid w:val="009A5CDB"/>
    <w:rsid w:val="009A635C"/>
    <w:rsid w:val="009B0721"/>
    <w:rsid w:val="009B1533"/>
    <w:rsid w:val="009B2548"/>
    <w:rsid w:val="009B64C4"/>
    <w:rsid w:val="009B6905"/>
    <w:rsid w:val="009B7E32"/>
    <w:rsid w:val="009C167B"/>
    <w:rsid w:val="009C2672"/>
    <w:rsid w:val="009C69CE"/>
    <w:rsid w:val="009C7750"/>
    <w:rsid w:val="009D11B6"/>
    <w:rsid w:val="009D3B12"/>
    <w:rsid w:val="009D3CA9"/>
    <w:rsid w:val="009E1A6F"/>
    <w:rsid w:val="009E32E8"/>
    <w:rsid w:val="009E3646"/>
    <w:rsid w:val="009E5EDA"/>
    <w:rsid w:val="009E5F32"/>
    <w:rsid w:val="009E7726"/>
    <w:rsid w:val="009F0D87"/>
    <w:rsid w:val="009F286E"/>
    <w:rsid w:val="009F43F5"/>
    <w:rsid w:val="009F4BF4"/>
    <w:rsid w:val="009F4E0F"/>
    <w:rsid w:val="009F550D"/>
    <w:rsid w:val="009F6999"/>
    <w:rsid w:val="00A004CE"/>
    <w:rsid w:val="00A10A39"/>
    <w:rsid w:val="00A1130F"/>
    <w:rsid w:val="00A13ECF"/>
    <w:rsid w:val="00A2459C"/>
    <w:rsid w:val="00A24E79"/>
    <w:rsid w:val="00A30648"/>
    <w:rsid w:val="00A315F7"/>
    <w:rsid w:val="00A31D4B"/>
    <w:rsid w:val="00A37E34"/>
    <w:rsid w:val="00A4577C"/>
    <w:rsid w:val="00A52923"/>
    <w:rsid w:val="00A53684"/>
    <w:rsid w:val="00A548B9"/>
    <w:rsid w:val="00A56382"/>
    <w:rsid w:val="00A578DA"/>
    <w:rsid w:val="00A603C0"/>
    <w:rsid w:val="00A752E0"/>
    <w:rsid w:val="00A800D2"/>
    <w:rsid w:val="00A81F49"/>
    <w:rsid w:val="00A82B29"/>
    <w:rsid w:val="00A83CF6"/>
    <w:rsid w:val="00A848FF"/>
    <w:rsid w:val="00A8669E"/>
    <w:rsid w:val="00A875B6"/>
    <w:rsid w:val="00A87B7E"/>
    <w:rsid w:val="00A87E3D"/>
    <w:rsid w:val="00A93137"/>
    <w:rsid w:val="00A9544B"/>
    <w:rsid w:val="00AA3345"/>
    <w:rsid w:val="00AA3A00"/>
    <w:rsid w:val="00AA4668"/>
    <w:rsid w:val="00AA6F0B"/>
    <w:rsid w:val="00AB6D0B"/>
    <w:rsid w:val="00AB755A"/>
    <w:rsid w:val="00AB7BD8"/>
    <w:rsid w:val="00AD1B8F"/>
    <w:rsid w:val="00AD600D"/>
    <w:rsid w:val="00AD7F99"/>
    <w:rsid w:val="00AE26FF"/>
    <w:rsid w:val="00AE2C01"/>
    <w:rsid w:val="00AE3E0A"/>
    <w:rsid w:val="00AE77B4"/>
    <w:rsid w:val="00AE795D"/>
    <w:rsid w:val="00AE7F82"/>
    <w:rsid w:val="00AF18DF"/>
    <w:rsid w:val="00AF1FCF"/>
    <w:rsid w:val="00AF5577"/>
    <w:rsid w:val="00AF5C18"/>
    <w:rsid w:val="00AF77B0"/>
    <w:rsid w:val="00B00688"/>
    <w:rsid w:val="00B00CB3"/>
    <w:rsid w:val="00B00FCE"/>
    <w:rsid w:val="00B0289C"/>
    <w:rsid w:val="00B04FEC"/>
    <w:rsid w:val="00B060B6"/>
    <w:rsid w:val="00B078A5"/>
    <w:rsid w:val="00B11BAE"/>
    <w:rsid w:val="00B12D91"/>
    <w:rsid w:val="00B1571A"/>
    <w:rsid w:val="00B15CD7"/>
    <w:rsid w:val="00B21F68"/>
    <w:rsid w:val="00B238CE"/>
    <w:rsid w:val="00B274AC"/>
    <w:rsid w:val="00B30BA4"/>
    <w:rsid w:val="00B3216E"/>
    <w:rsid w:val="00B32200"/>
    <w:rsid w:val="00B35BA2"/>
    <w:rsid w:val="00B36D56"/>
    <w:rsid w:val="00B371B3"/>
    <w:rsid w:val="00B407F2"/>
    <w:rsid w:val="00B40F79"/>
    <w:rsid w:val="00B4224F"/>
    <w:rsid w:val="00B4297E"/>
    <w:rsid w:val="00B448F0"/>
    <w:rsid w:val="00B46AE9"/>
    <w:rsid w:val="00B5234B"/>
    <w:rsid w:val="00B536B8"/>
    <w:rsid w:val="00B5647B"/>
    <w:rsid w:val="00B700A8"/>
    <w:rsid w:val="00B70881"/>
    <w:rsid w:val="00B7338C"/>
    <w:rsid w:val="00B807D6"/>
    <w:rsid w:val="00B80B2B"/>
    <w:rsid w:val="00B81F81"/>
    <w:rsid w:val="00B8426E"/>
    <w:rsid w:val="00B85027"/>
    <w:rsid w:val="00B864EB"/>
    <w:rsid w:val="00B90861"/>
    <w:rsid w:val="00B96E9C"/>
    <w:rsid w:val="00BA0514"/>
    <w:rsid w:val="00BA20B0"/>
    <w:rsid w:val="00BA2489"/>
    <w:rsid w:val="00BA698F"/>
    <w:rsid w:val="00BA76C0"/>
    <w:rsid w:val="00BB0799"/>
    <w:rsid w:val="00BB13A1"/>
    <w:rsid w:val="00BB27E5"/>
    <w:rsid w:val="00BB4162"/>
    <w:rsid w:val="00BB52E7"/>
    <w:rsid w:val="00BB7EF4"/>
    <w:rsid w:val="00BC049F"/>
    <w:rsid w:val="00BC1524"/>
    <w:rsid w:val="00BC78F4"/>
    <w:rsid w:val="00BD0175"/>
    <w:rsid w:val="00BD5AC7"/>
    <w:rsid w:val="00BE5040"/>
    <w:rsid w:val="00BF4047"/>
    <w:rsid w:val="00BF76A6"/>
    <w:rsid w:val="00C00B40"/>
    <w:rsid w:val="00C03AF8"/>
    <w:rsid w:val="00C03B9A"/>
    <w:rsid w:val="00C044BE"/>
    <w:rsid w:val="00C06820"/>
    <w:rsid w:val="00C13F4C"/>
    <w:rsid w:val="00C15B21"/>
    <w:rsid w:val="00C23EF3"/>
    <w:rsid w:val="00C241D4"/>
    <w:rsid w:val="00C24CD7"/>
    <w:rsid w:val="00C277D9"/>
    <w:rsid w:val="00C33A49"/>
    <w:rsid w:val="00C353C3"/>
    <w:rsid w:val="00C36AC4"/>
    <w:rsid w:val="00C37560"/>
    <w:rsid w:val="00C40857"/>
    <w:rsid w:val="00C41F7A"/>
    <w:rsid w:val="00C41FC6"/>
    <w:rsid w:val="00C439D9"/>
    <w:rsid w:val="00C44347"/>
    <w:rsid w:val="00C4595E"/>
    <w:rsid w:val="00C51CC3"/>
    <w:rsid w:val="00C53F4E"/>
    <w:rsid w:val="00C5412A"/>
    <w:rsid w:val="00C56643"/>
    <w:rsid w:val="00C65FEF"/>
    <w:rsid w:val="00C73C48"/>
    <w:rsid w:val="00C740A3"/>
    <w:rsid w:val="00C7513B"/>
    <w:rsid w:val="00C75FBC"/>
    <w:rsid w:val="00C84B02"/>
    <w:rsid w:val="00C9673D"/>
    <w:rsid w:val="00C96B5C"/>
    <w:rsid w:val="00C97153"/>
    <w:rsid w:val="00C971B6"/>
    <w:rsid w:val="00CA516F"/>
    <w:rsid w:val="00CA58E0"/>
    <w:rsid w:val="00CA7F96"/>
    <w:rsid w:val="00CB3D8C"/>
    <w:rsid w:val="00CB4F88"/>
    <w:rsid w:val="00CD2425"/>
    <w:rsid w:val="00CD4227"/>
    <w:rsid w:val="00CD7C19"/>
    <w:rsid w:val="00CE1059"/>
    <w:rsid w:val="00CE1510"/>
    <w:rsid w:val="00CE383E"/>
    <w:rsid w:val="00CE56EF"/>
    <w:rsid w:val="00CF2DDF"/>
    <w:rsid w:val="00CF43AF"/>
    <w:rsid w:val="00CF6880"/>
    <w:rsid w:val="00CF77D7"/>
    <w:rsid w:val="00D00321"/>
    <w:rsid w:val="00D00450"/>
    <w:rsid w:val="00D02387"/>
    <w:rsid w:val="00D119DB"/>
    <w:rsid w:val="00D121B8"/>
    <w:rsid w:val="00D15CBD"/>
    <w:rsid w:val="00D2034B"/>
    <w:rsid w:val="00D209E7"/>
    <w:rsid w:val="00D23A8B"/>
    <w:rsid w:val="00D26D01"/>
    <w:rsid w:val="00D2742A"/>
    <w:rsid w:val="00D34D5C"/>
    <w:rsid w:val="00D34E92"/>
    <w:rsid w:val="00D35831"/>
    <w:rsid w:val="00D36900"/>
    <w:rsid w:val="00D376D6"/>
    <w:rsid w:val="00D408DC"/>
    <w:rsid w:val="00D40E18"/>
    <w:rsid w:val="00D43A20"/>
    <w:rsid w:val="00D44B0B"/>
    <w:rsid w:val="00D50020"/>
    <w:rsid w:val="00D51E4B"/>
    <w:rsid w:val="00D6592F"/>
    <w:rsid w:val="00D704B2"/>
    <w:rsid w:val="00D71C60"/>
    <w:rsid w:val="00D80410"/>
    <w:rsid w:val="00D82505"/>
    <w:rsid w:val="00D82523"/>
    <w:rsid w:val="00D82B86"/>
    <w:rsid w:val="00D84059"/>
    <w:rsid w:val="00D84A58"/>
    <w:rsid w:val="00D8501D"/>
    <w:rsid w:val="00D86B37"/>
    <w:rsid w:val="00D873E0"/>
    <w:rsid w:val="00D91ECC"/>
    <w:rsid w:val="00D92332"/>
    <w:rsid w:val="00D92905"/>
    <w:rsid w:val="00D94E43"/>
    <w:rsid w:val="00DA77CA"/>
    <w:rsid w:val="00DB13D9"/>
    <w:rsid w:val="00DC58D8"/>
    <w:rsid w:val="00DD07D1"/>
    <w:rsid w:val="00DD0E48"/>
    <w:rsid w:val="00DD1F79"/>
    <w:rsid w:val="00DD356D"/>
    <w:rsid w:val="00DD54EB"/>
    <w:rsid w:val="00DE2619"/>
    <w:rsid w:val="00DE57F8"/>
    <w:rsid w:val="00DE659F"/>
    <w:rsid w:val="00DF003F"/>
    <w:rsid w:val="00DF2A21"/>
    <w:rsid w:val="00DF2C2A"/>
    <w:rsid w:val="00DF35E3"/>
    <w:rsid w:val="00DF388B"/>
    <w:rsid w:val="00DF3F64"/>
    <w:rsid w:val="00DF446D"/>
    <w:rsid w:val="00E007CF"/>
    <w:rsid w:val="00E02139"/>
    <w:rsid w:val="00E0374C"/>
    <w:rsid w:val="00E04AF7"/>
    <w:rsid w:val="00E10C78"/>
    <w:rsid w:val="00E10E14"/>
    <w:rsid w:val="00E1160D"/>
    <w:rsid w:val="00E12E7C"/>
    <w:rsid w:val="00E12FED"/>
    <w:rsid w:val="00E1556B"/>
    <w:rsid w:val="00E161A8"/>
    <w:rsid w:val="00E21DF7"/>
    <w:rsid w:val="00E24D68"/>
    <w:rsid w:val="00E25C54"/>
    <w:rsid w:val="00E3065B"/>
    <w:rsid w:val="00E32121"/>
    <w:rsid w:val="00E3288E"/>
    <w:rsid w:val="00E34178"/>
    <w:rsid w:val="00E352A5"/>
    <w:rsid w:val="00E47152"/>
    <w:rsid w:val="00E52710"/>
    <w:rsid w:val="00E53D15"/>
    <w:rsid w:val="00E55E0D"/>
    <w:rsid w:val="00E64D70"/>
    <w:rsid w:val="00E7368C"/>
    <w:rsid w:val="00E74347"/>
    <w:rsid w:val="00E74A03"/>
    <w:rsid w:val="00E760C6"/>
    <w:rsid w:val="00E82004"/>
    <w:rsid w:val="00E87979"/>
    <w:rsid w:val="00E95D25"/>
    <w:rsid w:val="00EA1ECA"/>
    <w:rsid w:val="00EA2083"/>
    <w:rsid w:val="00EA23F3"/>
    <w:rsid w:val="00EA653D"/>
    <w:rsid w:val="00EA6614"/>
    <w:rsid w:val="00EC0A99"/>
    <w:rsid w:val="00EC28F8"/>
    <w:rsid w:val="00EC32C3"/>
    <w:rsid w:val="00EC6576"/>
    <w:rsid w:val="00ED2520"/>
    <w:rsid w:val="00ED49C8"/>
    <w:rsid w:val="00ED654A"/>
    <w:rsid w:val="00EE5034"/>
    <w:rsid w:val="00EE7D77"/>
    <w:rsid w:val="00EF2F06"/>
    <w:rsid w:val="00EF6E03"/>
    <w:rsid w:val="00F1218A"/>
    <w:rsid w:val="00F1409F"/>
    <w:rsid w:val="00F1786C"/>
    <w:rsid w:val="00F2028E"/>
    <w:rsid w:val="00F20D4B"/>
    <w:rsid w:val="00F24F21"/>
    <w:rsid w:val="00F24FF1"/>
    <w:rsid w:val="00F31F8C"/>
    <w:rsid w:val="00F349F1"/>
    <w:rsid w:val="00F420CB"/>
    <w:rsid w:val="00F56ABC"/>
    <w:rsid w:val="00F6173D"/>
    <w:rsid w:val="00F62518"/>
    <w:rsid w:val="00F6406B"/>
    <w:rsid w:val="00F6406C"/>
    <w:rsid w:val="00F641B9"/>
    <w:rsid w:val="00F6789C"/>
    <w:rsid w:val="00F71595"/>
    <w:rsid w:val="00F7679D"/>
    <w:rsid w:val="00F809EF"/>
    <w:rsid w:val="00F80C5D"/>
    <w:rsid w:val="00F8165D"/>
    <w:rsid w:val="00F8232C"/>
    <w:rsid w:val="00F854D6"/>
    <w:rsid w:val="00F868B9"/>
    <w:rsid w:val="00F86C99"/>
    <w:rsid w:val="00F870D4"/>
    <w:rsid w:val="00F928B1"/>
    <w:rsid w:val="00FA3133"/>
    <w:rsid w:val="00FA5D72"/>
    <w:rsid w:val="00FB57F2"/>
    <w:rsid w:val="00FB76AE"/>
    <w:rsid w:val="00FB7F3E"/>
    <w:rsid w:val="00FB7FDB"/>
    <w:rsid w:val="00FC15D6"/>
    <w:rsid w:val="00FC1FBD"/>
    <w:rsid w:val="00FC29DE"/>
    <w:rsid w:val="00FD0D23"/>
    <w:rsid w:val="00FD5D6E"/>
    <w:rsid w:val="00FD7977"/>
    <w:rsid w:val="00FE12F0"/>
    <w:rsid w:val="00FE6741"/>
    <w:rsid w:val="00FF0BE5"/>
    <w:rsid w:val="00FF14F6"/>
    <w:rsid w:val="00FF3A4D"/>
    <w:rsid w:val="00FF610F"/>
    <w:rsid w:val="00FF6C41"/>
    <w:rsid w:val="0156A73B"/>
    <w:rsid w:val="01D9EE70"/>
    <w:rsid w:val="0218A2D4"/>
    <w:rsid w:val="0225E562"/>
    <w:rsid w:val="0263219C"/>
    <w:rsid w:val="03B4EBD4"/>
    <w:rsid w:val="041F4F16"/>
    <w:rsid w:val="04D3186C"/>
    <w:rsid w:val="05A06498"/>
    <w:rsid w:val="05C0A259"/>
    <w:rsid w:val="06E6D13D"/>
    <w:rsid w:val="070889EF"/>
    <w:rsid w:val="079CE95A"/>
    <w:rsid w:val="08D8055A"/>
    <w:rsid w:val="08EBB6AE"/>
    <w:rsid w:val="094739CC"/>
    <w:rsid w:val="09B5EBD4"/>
    <w:rsid w:val="0C2E965F"/>
    <w:rsid w:val="0E7E238D"/>
    <w:rsid w:val="100745A3"/>
    <w:rsid w:val="10EBEE50"/>
    <w:rsid w:val="1208924A"/>
    <w:rsid w:val="1257D050"/>
    <w:rsid w:val="12C2AF9F"/>
    <w:rsid w:val="1313EE07"/>
    <w:rsid w:val="131FDFEC"/>
    <w:rsid w:val="1335FEEF"/>
    <w:rsid w:val="141D034D"/>
    <w:rsid w:val="14BBB04D"/>
    <w:rsid w:val="184D9F70"/>
    <w:rsid w:val="18AE6CDF"/>
    <w:rsid w:val="1985E546"/>
    <w:rsid w:val="19AD08DC"/>
    <w:rsid w:val="19DF92F3"/>
    <w:rsid w:val="1A0FD79D"/>
    <w:rsid w:val="1A12F391"/>
    <w:rsid w:val="1AC39F23"/>
    <w:rsid w:val="1BD51F84"/>
    <w:rsid w:val="1CE4A99E"/>
    <w:rsid w:val="1F856994"/>
    <w:rsid w:val="1F9BBB9E"/>
    <w:rsid w:val="1FE9A818"/>
    <w:rsid w:val="2001D37E"/>
    <w:rsid w:val="209347E5"/>
    <w:rsid w:val="217B2488"/>
    <w:rsid w:val="2198E4B1"/>
    <w:rsid w:val="22633D95"/>
    <w:rsid w:val="22A66674"/>
    <w:rsid w:val="22ABDDB4"/>
    <w:rsid w:val="22D83D00"/>
    <w:rsid w:val="22E10C41"/>
    <w:rsid w:val="236976BC"/>
    <w:rsid w:val="245EEA9C"/>
    <w:rsid w:val="256C5AFE"/>
    <w:rsid w:val="25B2ED66"/>
    <w:rsid w:val="25F4B650"/>
    <w:rsid w:val="28CBFAC7"/>
    <w:rsid w:val="29499610"/>
    <w:rsid w:val="29DC8E60"/>
    <w:rsid w:val="2A4065B0"/>
    <w:rsid w:val="2B7D0331"/>
    <w:rsid w:val="2E8B4157"/>
    <w:rsid w:val="2EBA55D8"/>
    <w:rsid w:val="2F0E3A50"/>
    <w:rsid w:val="2F2AD196"/>
    <w:rsid w:val="2F492B3E"/>
    <w:rsid w:val="2FFA0FBD"/>
    <w:rsid w:val="309B4720"/>
    <w:rsid w:val="31559D4F"/>
    <w:rsid w:val="32F16DB0"/>
    <w:rsid w:val="3391819B"/>
    <w:rsid w:val="33E101AF"/>
    <w:rsid w:val="33FE42B9"/>
    <w:rsid w:val="36155D1E"/>
    <w:rsid w:val="3735E37B"/>
    <w:rsid w:val="37D90CDB"/>
    <w:rsid w:val="388CA721"/>
    <w:rsid w:val="388F13F9"/>
    <w:rsid w:val="38D1B3DC"/>
    <w:rsid w:val="3A3B1E99"/>
    <w:rsid w:val="3D574BB2"/>
    <w:rsid w:val="3ECAC7BD"/>
    <w:rsid w:val="3F952814"/>
    <w:rsid w:val="411B20EE"/>
    <w:rsid w:val="4130F875"/>
    <w:rsid w:val="413C8E44"/>
    <w:rsid w:val="41E65E6D"/>
    <w:rsid w:val="4241B057"/>
    <w:rsid w:val="4355CF82"/>
    <w:rsid w:val="43851083"/>
    <w:rsid w:val="439E38E0"/>
    <w:rsid w:val="43E200DF"/>
    <w:rsid w:val="4520E0E4"/>
    <w:rsid w:val="45795119"/>
    <w:rsid w:val="45D7679D"/>
    <w:rsid w:val="46B7F37E"/>
    <w:rsid w:val="46F03F05"/>
    <w:rsid w:val="474DAD6B"/>
    <w:rsid w:val="4878DA05"/>
    <w:rsid w:val="48FC8317"/>
    <w:rsid w:val="4B5E429D"/>
    <w:rsid w:val="4D1BCA1B"/>
    <w:rsid w:val="4D2BF2C9"/>
    <w:rsid w:val="4D3DDAFD"/>
    <w:rsid w:val="4D755D02"/>
    <w:rsid w:val="4EB97D54"/>
    <w:rsid w:val="4EEA3BA5"/>
    <w:rsid w:val="4FAB4BDE"/>
    <w:rsid w:val="5085E674"/>
    <w:rsid w:val="522FA5C8"/>
    <w:rsid w:val="54555F4B"/>
    <w:rsid w:val="545FB63F"/>
    <w:rsid w:val="553EF234"/>
    <w:rsid w:val="55727FF4"/>
    <w:rsid w:val="563F4E9F"/>
    <w:rsid w:val="56AB2BB5"/>
    <w:rsid w:val="56D7AF98"/>
    <w:rsid w:val="57E75DF3"/>
    <w:rsid w:val="587AC660"/>
    <w:rsid w:val="594F2C15"/>
    <w:rsid w:val="598158EC"/>
    <w:rsid w:val="5ADCC3AE"/>
    <w:rsid w:val="5BE79857"/>
    <w:rsid w:val="5C5F6BB2"/>
    <w:rsid w:val="5E694A5D"/>
    <w:rsid w:val="5F0039DD"/>
    <w:rsid w:val="5F8332D6"/>
    <w:rsid w:val="5FAAE73B"/>
    <w:rsid w:val="5FC6FAD5"/>
    <w:rsid w:val="6092973C"/>
    <w:rsid w:val="63B55426"/>
    <w:rsid w:val="644D367F"/>
    <w:rsid w:val="6456A3F9"/>
    <w:rsid w:val="64C76DF3"/>
    <w:rsid w:val="65324D42"/>
    <w:rsid w:val="654A66EC"/>
    <w:rsid w:val="661D2871"/>
    <w:rsid w:val="6802DB47"/>
    <w:rsid w:val="6B0321B7"/>
    <w:rsid w:val="6BCD820E"/>
    <w:rsid w:val="6E37EEB9"/>
    <w:rsid w:val="6EF14932"/>
    <w:rsid w:val="6F0522D0"/>
    <w:rsid w:val="6F1F6725"/>
    <w:rsid w:val="6F59B83B"/>
    <w:rsid w:val="71E82C37"/>
    <w:rsid w:val="72614564"/>
    <w:rsid w:val="729A1125"/>
    <w:rsid w:val="73A8CCA6"/>
    <w:rsid w:val="74888EE7"/>
    <w:rsid w:val="74A939B4"/>
    <w:rsid w:val="74AA03FD"/>
    <w:rsid w:val="74CA6C39"/>
    <w:rsid w:val="76592C98"/>
    <w:rsid w:val="766039C1"/>
    <w:rsid w:val="76899C5D"/>
    <w:rsid w:val="76B9E49F"/>
    <w:rsid w:val="76E804E3"/>
    <w:rsid w:val="76EA75AB"/>
    <w:rsid w:val="76F54248"/>
    <w:rsid w:val="797D7520"/>
    <w:rsid w:val="7B33AAE4"/>
    <w:rsid w:val="7C833617"/>
    <w:rsid w:val="7E31D33C"/>
    <w:rsid w:val="7FAAB616"/>
    <w:rsid w:val="7FCD0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D1DC341"/>
  <w15:chartTrackingRefBased/>
  <w15:docId w15:val="{E04E9CE1-BAB1-4312-822A-03FB49CB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74A939B4"/>
    <w:pPr>
      <w:keepNext/>
      <w:spacing w:before="480" w:after="240"/>
      <w:outlineLvl w:val="0"/>
    </w:pPr>
    <w:rPr>
      <w:rFonts w:eastAsiaTheme="majorEastAsia"/>
      <w:b/>
      <w:bCs/>
      <w:smallCaps/>
      <w:color w:val="114257" w:themeColor="accent1"/>
      <w:sz w:val="48"/>
      <w:szCs w:val="48"/>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74A939B4"/>
    <w:rPr>
      <w:rFonts w:asciiTheme="minorHAnsi" w:eastAsiaTheme="majorEastAsia" w:hAnsiTheme="minorHAnsi" w:cstheme="minorBidi"/>
      <w:b/>
      <w:bCs/>
      <w:smallCaps/>
      <w:color w:val="114257" w:themeColor="accent1"/>
      <w:sz w:val="48"/>
      <w:szCs w:val="48"/>
    </w:rPr>
  </w:style>
  <w:style w:type="paragraph" w:styleId="Subtitle">
    <w:name w:val="Subtitle"/>
    <w:basedOn w:val="Heading3"/>
    <w:next w:val="Normal"/>
    <w:link w:val="SubtitleChar"/>
    <w:uiPriority w:val="10"/>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0"/>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unhideWhenUsed/>
    <w:rsid w:val="004E5E26"/>
    <w:rPr>
      <w:color w:val="605E5C"/>
      <w:shd w:val="clear" w:color="auto" w:fill="E1DFDD"/>
    </w:rPr>
  </w:style>
  <w:style w:type="paragraph" w:styleId="ListParagraph">
    <w:name w:val="List Paragraph"/>
    <w:basedOn w:val="Normal"/>
    <w:link w:val="ListParagraphChar"/>
    <w:uiPriority w:val="34"/>
    <w:qFormat/>
    <w:rsid w:val="00AA3A00"/>
    <w:pPr>
      <w:ind w:left="720" w:hanging="360"/>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66"/>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table" w:styleId="TableGrid">
    <w:name w:val="Table Grid"/>
    <w:basedOn w:val="TableNormal"/>
    <w:uiPriority w:val="39"/>
    <w:rsid w:val="0028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0A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EC0A99"/>
    <w:pPr>
      <w:spacing w:after="0" w:line="240" w:lineRule="auto"/>
    </w:pPr>
    <w:tblPr>
      <w:tblStyleRowBandSize w:val="1"/>
      <w:tblStyleColBandSize w:val="1"/>
      <w:tblBorders>
        <w:top w:val="single" w:sz="4" w:space="0" w:color="9DA6A4" w:themeColor="accent5" w:themeTint="99"/>
        <w:left w:val="single" w:sz="4" w:space="0" w:color="9DA6A4" w:themeColor="accent5" w:themeTint="99"/>
        <w:bottom w:val="single" w:sz="4" w:space="0" w:color="9DA6A4" w:themeColor="accent5" w:themeTint="99"/>
        <w:right w:val="single" w:sz="4" w:space="0" w:color="9DA6A4" w:themeColor="accent5" w:themeTint="99"/>
        <w:insideH w:val="single" w:sz="4" w:space="0" w:color="9DA6A4" w:themeColor="accent5" w:themeTint="99"/>
        <w:insideV w:val="single" w:sz="4" w:space="0" w:color="9DA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0" w:themeFill="accent5" w:themeFillTint="33"/>
      </w:tcPr>
    </w:tblStylePr>
    <w:tblStylePr w:type="band1Horz">
      <w:tblPr/>
      <w:tcPr>
        <w:shd w:val="clear" w:color="auto" w:fill="DEE1E0" w:themeFill="accent5" w:themeFillTint="33"/>
      </w:tcPr>
    </w:tblStylePr>
    <w:tblStylePr w:type="neCell">
      <w:tblPr/>
      <w:tcPr>
        <w:tcBorders>
          <w:bottom w:val="single" w:sz="4" w:space="0" w:color="9DA6A4" w:themeColor="accent5" w:themeTint="99"/>
        </w:tcBorders>
      </w:tcPr>
    </w:tblStylePr>
    <w:tblStylePr w:type="nwCell">
      <w:tblPr/>
      <w:tcPr>
        <w:tcBorders>
          <w:bottom w:val="single" w:sz="4" w:space="0" w:color="9DA6A4" w:themeColor="accent5" w:themeTint="99"/>
        </w:tcBorders>
      </w:tcPr>
    </w:tblStylePr>
    <w:tblStylePr w:type="seCell">
      <w:tblPr/>
      <w:tcPr>
        <w:tcBorders>
          <w:top w:val="single" w:sz="4" w:space="0" w:color="9DA6A4" w:themeColor="accent5" w:themeTint="99"/>
        </w:tcBorders>
      </w:tcPr>
    </w:tblStylePr>
    <w:tblStylePr w:type="swCell">
      <w:tblPr/>
      <w:tcPr>
        <w:tcBorders>
          <w:top w:val="single" w:sz="4" w:space="0" w:color="9DA6A4" w:themeColor="accent5" w:themeTint="99"/>
        </w:tcBorders>
      </w:tcPr>
    </w:tblStylePr>
  </w:style>
  <w:style w:type="table" w:styleId="GridTable3-Accent4">
    <w:name w:val="Grid Table 3 Accent 4"/>
    <w:basedOn w:val="TableNormal"/>
    <w:uiPriority w:val="48"/>
    <w:rsid w:val="00EC0A99"/>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8DA" w:themeFill="accent4" w:themeFillTint="33"/>
      </w:tcPr>
    </w:tblStylePr>
    <w:tblStylePr w:type="band1Horz">
      <w:tblPr/>
      <w:tcPr>
        <w:shd w:val="clear" w:color="auto" w:fill="D3E8DA" w:themeFill="accent4" w:themeFillTint="33"/>
      </w:tcPr>
    </w:tblStylePr>
    <w:tblStylePr w:type="neCell">
      <w:tblPr/>
      <w:tcPr>
        <w:tcBorders>
          <w:bottom w:val="single" w:sz="4" w:space="0" w:color="7DBC91" w:themeColor="accent4" w:themeTint="99"/>
        </w:tcBorders>
      </w:tcPr>
    </w:tblStylePr>
    <w:tblStylePr w:type="nwCell">
      <w:tblPr/>
      <w:tcPr>
        <w:tcBorders>
          <w:bottom w:val="single" w:sz="4" w:space="0" w:color="7DBC91" w:themeColor="accent4" w:themeTint="99"/>
        </w:tcBorders>
      </w:tcPr>
    </w:tblStylePr>
    <w:tblStylePr w:type="seCell">
      <w:tblPr/>
      <w:tcPr>
        <w:tcBorders>
          <w:top w:val="single" w:sz="4" w:space="0" w:color="7DBC91" w:themeColor="accent4" w:themeTint="99"/>
        </w:tcBorders>
      </w:tcPr>
    </w:tblStylePr>
    <w:tblStylePr w:type="swCell">
      <w:tblPr/>
      <w:tcPr>
        <w:tcBorders>
          <w:top w:val="single" w:sz="4" w:space="0" w:color="7DBC91" w:themeColor="accent4" w:themeTint="99"/>
        </w:tcBorders>
      </w:tcPr>
    </w:tblStylePr>
  </w:style>
  <w:style w:type="table" w:styleId="GridTable3-Accent3">
    <w:name w:val="Grid Table 3 Accent 3"/>
    <w:basedOn w:val="TableNormal"/>
    <w:uiPriority w:val="48"/>
    <w:rsid w:val="00EC0A99"/>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E" w:themeFill="accent3" w:themeFillTint="33"/>
      </w:tcPr>
    </w:tblStylePr>
    <w:tblStylePr w:type="band1Horz">
      <w:tblPr/>
      <w:tcPr>
        <w:shd w:val="clear" w:color="auto" w:fill="D9EDEE" w:themeFill="accent3" w:themeFillTint="33"/>
      </w:tcPr>
    </w:tblStylePr>
    <w:tblStylePr w:type="neCell">
      <w:tblPr/>
      <w:tcPr>
        <w:tcBorders>
          <w:bottom w:val="single" w:sz="4" w:space="0" w:color="8DCBCB" w:themeColor="accent3" w:themeTint="99"/>
        </w:tcBorders>
      </w:tcPr>
    </w:tblStylePr>
    <w:tblStylePr w:type="nwCell">
      <w:tblPr/>
      <w:tcPr>
        <w:tcBorders>
          <w:bottom w:val="single" w:sz="4" w:space="0" w:color="8DCBCB" w:themeColor="accent3" w:themeTint="99"/>
        </w:tcBorders>
      </w:tcPr>
    </w:tblStylePr>
    <w:tblStylePr w:type="seCell">
      <w:tblPr/>
      <w:tcPr>
        <w:tcBorders>
          <w:top w:val="single" w:sz="4" w:space="0" w:color="8DCBCB" w:themeColor="accent3" w:themeTint="99"/>
        </w:tcBorders>
      </w:tcPr>
    </w:tblStylePr>
    <w:tblStylePr w:type="swCell">
      <w:tblPr/>
      <w:tcPr>
        <w:tcBorders>
          <w:top w:val="single" w:sz="4" w:space="0" w:color="8DCBCB" w:themeColor="accent3" w:themeTint="99"/>
        </w:tcBorders>
      </w:tcPr>
    </w:tblStylePr>
  </w:style>
  <w:style w:type="table" w:styleId="GridTable3-Accent1">
    <w:name w:val="Grid Table 3 Accent 1"/>
    <w:basedOn w:val="TableNormal"/>
    <w:uiPriority w:val="48"/>
    <w:rsid w:val="00EC0A99"/>
    <w:pPr>
      <w:spacing w:after="0" w:line="240" w:lineRule="auto"/>
    </w:pPr>
    <w:tblPr>
      <w:tblStyleRowBandSize w:val="1"/>
      <w:tblStyleColBandSize w:val="1"/>
      <w:tblBorders>
        <w:top w:val="single" w:sz="4" w:space="0" w:color="33A5D7" w:themeColor="accent1" w:themeTint="99"/>
        <w:left w:val="single" w:sz="4" w:space="0" w:color="33A5D7" w:themeColor="accent1" w:themeTint="99"/>
        <w:bottom w:val="single" w:sz="4" w:space="0" w:color="33A5D7" w:themeColor="accent1" w:themeTint="99"/>
        <w:right w:val="single" w:sz="4" w:space="0" w:color="33A5D7" w:themeColor="accent1" w:themeTint="99"/>
        <w:insideH w:val="single" w:sz="4" w:space="0" w:color="33A5D7" w:themeColor="accent1" w:themeTint="99"/>
        <w:insideV w:val="single" w:sz="4" w:space="0" w:color="33A5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1F1" w:themeFill="accent1" w:themeFillTint="33"/>
      </w:tcPr>
    </w:tblStylePr>
    <w:tblStylePr w:type="band1Horz">
      <w:tblPr/>
      <w:tcPr>
        <w:shd w:val="clear" w:color="auto" w:fill="BAE1F1" w:themeFill="accent1" w:themeFillTint="33"/>
      </w:tcPr>
    </w:tblStylePr>
    <w:tblStylePr w:type="neCell">
      <w:tblPr/>
      <w:tcPr>
        <w:tcBorders>
          <w:bottom w:val="single" w:sz="4" w:space="0" w:color="33A5D7" w:themeColor="accent1" w:themeTint="99"/>
        </w:tcBorders>
      </w:tcPr>
    </w:tblStylePr>
    <w:tblStylePr w:type="nwCell">
      <w:tblPr/>
      <w:tcPr>
        <w:tcBorders>
          <w:bottom w:val="single" w:sz="4" w:space="0" w:color="33A5D7" w:themeColor="accent1" w:themeTint="99"/>
        </w:tcBorders>
      </w:tcPr>
    </w:tblStylePr>
    <w:tblStylePr w:type="seCell">
      <w:tblPr/>
      <w:tcPr>
        <w:tcBorders>
          <w:top w:val="single" w:sz="4" w:space="0" w:color="33A5D7" w:themeColor="accent1" w:themeTint="99"/>
        </w:tcBorders>
      </w:tcPr>
    </w:tblStylePr>
    <w:tblStylePr w:type="swCell">
      <w:tblPr/>
      <w:tcPr>
        <w:tcBorders>
          <w:top w:val="single" w:sz="4" w:space="0" w:color="33A5D7" w:themeColor="accent1" w:themeTint="99"/>
        </w:tcBorders>
      </w:tcPr>
    </w:tblStylePr>
  </w:style>
  <w:style w:type="table" w:styleId="GridTable3">
    <w:name w:val="Grid Table 3"/>
    <w:basedOn w:val="TableNormal"/>
    <w:uiPriority w:val="48"/>
    <w:rsid w:val="00EC0A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EC0A99"/>
    <w:pPr>
      <w:spacing w:after="0" w:line="240" w:lineRule="auto"/>
    </w:pPr>
    <w:tblPr>
      <w:tblStyleRowBandSize w:val="1"/>
      <w:tblStyleColBandSize w:val="1"/>
      <w:tblBorders>
        <w:top w:val="single" w:sz="2" w:space="0" w:color="C4D2D6" w:themeColor="accent6" w:themeTint="99"/>
        <w:bottom w:val="single" w:sz="2" w:space="0" w:color="C4D2D6" w:themeColor="accent6" w:themeTint="99"/>
        <w:insideH w:val="single" w:sz="2" w:space="0" w:color="C4D2D6" w:themeColor="accent6" w:themeTint="99"/>
        <w:insideV w:val="single" w:sz="2" w:space="0" w:color="C4D2D6" w:themeColor="accent6" w:themeTint="99"/>
      </w:tblBorders>
    </w:tblPr>
    <w:tblStylePr w:type="firstRow">
      <w:rPr>
        <w:b/>
        <w:bCs/>
      </w:rPr>
      <w:tblPr/>
      <w:tcPr>
        <w:tcBorders>
          <w:top w:val="nil"/>
          <w:bottom w:val="single" w:sz="12" w:space="0" w:color="C4D2D6" w:themeColor="accent6" w:themeTint="99"/>
          <w:insideH w:val="nil"/>
          <w:insideV w:val="nil"/>
        </w:tcBorders>
        <w:shd w:val="clear" w:color="auto" w:fill="FFFFFF" w:themeFill="background1"/>
      </w:tcPr>
    </w:tblStylePr>
    <w:tblStylePr w:type="lastRow">
      <w:rPr>
        <w:b/>
        <w:bCs/>
      </w:rPr>
      <w:tblPr/>
      <w:tcPr>
        <w:tcBorders>
          <w:top w:val="double" w:sz="2" w:space="0" w:color="C4D2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1" w:themeFill="accent6" w:themeFillTint="33"/>
      </w:tcPr>
    </w:tblStylePr>
    <w:tblStylePr w:type="band1Horz">
      <w:tblPr/>
      <w:tcPr>
        <w:shd w:val="clear" w:color="auto" w:fill="EBF0F1" w:themeFill="accent6" w:themeFillTint="33"/>
      </w:tcPr>
    </w:tblStylePr>
  </w:style>
  <w:style w:type="table" w:styleId="PlainTable1">
    <w:name w:val="Plain Table 1"/>
    <w:basedOn w:val="TableNormal"/>
    <w:uiPriority w:val="41"/>
    <w:rsid w:val="005457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57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7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57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762F32"/>
    <w:rPr>
      <w:color w:val="2B579A"/>
      <w:shd w:val="clear" w:color="auto" w:fill="E1DFDD"/>
    </w:rPr>
  </w:style>
  <w:style w:type="paragraph" w:styleId="Revision">
    <w:name w:val="Revision"/>
    <w:hidden/>
    <w:uiPriority w:val="99"/>
    <w:semiHidden/>
    <w:rsid w:val="007A56CA"/>
    <w:pPr>
      <w:spacing w:after="0" w:line="240" w:lineRule="auto"/>
    </w:pPr>
  </w:style>
  <w:style w:type="character" w:styleId="UnresolvedMention">
    <w:name w:val="Unresolved Mention"/>
    <w:basedOn w:val="DefaultParagraphFont"/>
    <w:uiPriority w:val="99"/>
    <w:unhideWhenUsed/>
    <w:rsid w:val="00D35831"/>
    <w:rPr>
      <w:color w:val="605E5C"/>
      <w:shd w:val="clear" w:color="auto" w:fill="E1DFDD"/>
    </w:rPr>
  </w:style>
  <w:style w:type="character" w:styleId="Mention">
    <w:name w:val="Mention"/>
    <w:basedOn w:val="DefaultParagraphFont"/>
    <w:uiPriority w:val="99"/>
    <w:unhideWhenUsed/>
    <w:rsid w:val="00D35831"/>
    <w:rPr>
      <w:color w:val="2B579A"/>
      <w:shd w:val="clear" w:color="auto" w:fill="E1DFDD"/>
    </w:rPr>
  </w:style>
  <w:style w:type="paragraph" w:styleId="FootnoteText">
    <w:name w:val="footnote text"/>
    <w:basedOn w:val="Normal"/>
    <w:link w:val="FootnoteTextChar"/>
    <w:uiPriority w:val="99"/>
    <w:semiHidden/>
    <w:unhideWhenUsed/>
    <w:rsid w:val="00097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CE"/>
    <w:rPr>
      <w:sz w:val="20"/>
      <w:szCs w:val="20"/>
    </w:rPr>
  </w:style>
  <w:style w:type="character" w:styleId="FootnoteReference">
    <w:name w:val="footnote reference"/>
    <w:basedOn w:val="DefaultParagraphFont"/>
    <w:uiPriority w:val="99"/>
    <w:semiHidden/>
    <w:unhideWhenUsed/>
    <w:rsid w:val="000973CE"/>
    <w:rPr>
      <w:vertAlign w:val="superscript"/>
    </w:rPr>
  </w:style>
  <w:style w:type="table" w:customStyle="1" w:styleId="TableGrid1">
    <w:name w:val="Table Grid1"/>
    <w:basedOn w:val="TableNormal"/>
    <w:next w:val="TableGrid"/>
    <w:uiPriority w:val="39"/>
    <w:rsid w:val="0002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ection">
    <w:name w:val="table section"/>
    <w:qFormat/>
    <w:rsid w:val="00051448"/>
    <w:pPr>
      <w:pBdr>
        <w:left w:val="single" w:sz="4" w:space="4" w:color="auto"/>
        <w:right w:val="single" w:sz="4" w:space="3" w:color="auto"/>
      </w:pBdr>
      <w:shd w:val="clear" w:color="auto" w:fill="DEE1E0" w:themeFill="accent5" w:themeFillTint="33"/>
      <w:tabs>
        <w:tab w:val="left" w:pos="10980"/>
      </w:tabs>
      <w:spacing w:after="0"/>
      <w:ind w:left="1980" w:right="1980"/>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5811">
      <w:bodyDiv w:val="1"/>
      <w:marLeft w:val="0"/>
      <w:marRight w:val="0"/>
      <w:marTop w:val="0"/>
      <w:marBottom w:val="0"/>
      <w:divBdr>
        <w:top w:val="none" w:sz="0" w:space="0" w:color="auto"/>
        <w:left w:val="none" w:sz="0" w:space="0" w:color="auto"/>
        <w:bottom w:val="none" w:sz="0" w:space="0" w:color="auto"/>
        <w:right w:val="none" w:sz="0" w:space="0" w:color="auto"/>
      </w:divBdr>
      <w:divsChild>
        <w:div w:id="333534638">
          <w:marLeft w:val="15"/>
          <w:marRight w:val="0"/>
          <w:marTop w:val="0"/>
          <w:marBottom w:val="0"/>
          <w:divBdr>
            <w:top w:val="none" w:sz="0" w:space="0" w:color="auto"/>
            <w:left w:val="none" w:sz="0" w:space="0" w:color="auto"/>
            <w:bottom w:val="none" w:sz="0" w:space="0" w:color="auto"/>
            <w:right w:val="none" w:sz="0" w:space="0" w:color="auto"/>
          </w:divBdr>
        </w:div>
      </w:divsChild>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34/subtitle-B/chapter-III/part-361/subpart-F/section-361.800" TargetMode="External"/><Relationship Id="rId18" Type="http://schemas.openxmlformats.org/officeDocument/2006/relationships/hyperlink" Target="https://www.ecfr.gov/current/title-20/chapter-V/part-678/subpart-F/section-678.800" TargetMode="External"/><Relationship Id="rId26" Type="http://schemas.openxmlformats.org/officeDocument/2006/relationships/hyperlink" Target="https://www.ecfr.gov/current/title-34/subtitle-B/chapter-IV/part-463/subpart-J/section-463.800" TargetMode="External"/><Relationship Id="rId39" Type="http://schemas.openxmlformats.org/officeDocument/2006/relationships/fontTable" Target="fontTable.xml"/><Relationship Id="rId21" Type="http://schemas.openxmlformats.org/officeDocument/2006/relationships/hyperlink" Target="https://wdr.doleta.gov/directives/corr_doc.cfm?DOCN=8772" TargetMode="External"/><Relationship Id="rId34" Type="http://schemas.openxmlformats.org/officeDocument/2006/relationships/hyperlink" Target="https://www.ecfr.gov/current/title-34/subtitle-B/chapter-IV/part-463/subpart-J/section-463.800" TargetMode="External"/><Relationship Id="rId7" Type="http://schemas.openxmlformats.org/officeDocument/2006/relationships/settings" Target="settings.xml"/><Relationship Id="rId12" Type="http://schemas.openxmlformats.org/officeDocument/2006/relationships/hyperlink" Target="https://www.ecfr.gov/current/title-20/chapter-V/part-678/subpart-F/section-678.800" TargetMode="External"/><Relationship Id="rId17" Type="http://schemas.openxmlformats.org/officeDocument/2006/relationships/hyperlink" Target="https://www.ecfr.gov/current/title-29/subtitle-A/part-38" TargetMode="External"/><Relationship Id="rId25" Type="http://schemas.openxmlformats.org/officeDocument/2006/relationships/hyperlink" Target="https://www.ecfr.gov/current/title-34/subtitle-B/chapter-III/part-361/subpart-F/section-361.800" TargetMode="External"/><Relationship Id="rId33" Type="http://schemas.openxmlformats.org/officeDocument/2006/relationships/hyperlink" Target="https://www.ecfr.gov/current/title-34/subtitle-B/chapter-III/part-361/subpart-F/section-361.80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l.gov/agencies/oasam/centers-offices/civil-rights-center/statutes/section-188-workforce-innovation-opportunity-act" TargetMode="External"/><Relationship Id="rId20" Type="http://schemas.openxmlformats.org/officeDocument/2006/relationships/hyperlink" Target="https://www.ecfr.gov/current/title-34/subtitle-B/chapter-IV/part-463/subpart-J/section-463.800" TargetMode="External"/><Relationship Id="rId29" Type="http://schemas.openxmlformats.org/officeDocument/2006/relationships/hyperlink" Target="https://www.ecfr.gov/current/title-34/subtitle-B/chapter-III/part-361/subpart-F/section-361.8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corr_doc.cfm?DOCN=8772" TargetMode="External"/><Relationship Id="rId24" Type="http://schemas.openxmlformats.org/officeDocument/2006/relationships/hyperlink" Target="https://www.ecfr.gov/current/title-20/chapter-V/part-678/subpart-F/section-678.800" TargetMode="External"/><Relationship Id="rId32" Type="http://schemas.openxmlformats.org/officeDocument/2006/relationships/hyperlink" Target="https://www.ecfr.gov/current/title-20/chapter-V/part-678/subpart-F/section-678.80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dr.doleta.gov/directives/corr_doc.cfm?DOCN=8772" TargetMode="External"/><Relationship Id="rId23" Type="http://schemas.openxmlformats.org/officeDocument/2006/relationships/hyperlink" Target="https://www.ecfr.gov/current/title-29/subtitle-A/part-38" TargetMode="External"/><Relationship Id="rId28" Type="http://schemas.openxmlformats.org/officeDocument/2006/relationships/hyperlink" Target="https://www.ecfr.gov/current/title-20/chapter-V/part-678/subpart-F/section-678.80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urrent/title-34/subtitle-B/chapter-III/part-361/subpart-F/section-361.800" TargetMode="External"/><Relationship Id="rId31" Type="http://schemas.openxmlformats.org/officeDocument/2006/relationships/hyperlink" Target="https://wdr.doleta.gov/directives/corr_doc.cfm?DOCN=8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subtitle-B/chapter-IV/part-463/subpart-J/section-463.800" TargetMode="External"/><Relationship Id="rId22" Type="http://schemas.openxmlformats.org/officeDocument/2006/relationships/hyperlink" Target="https://www.dol.gov/agencies/oasam/centers-offices/civil-rights-center/statutes/section-188-workforce-innovation-opportunity-act" TargetMode="External"/><Relationship Id="rId27" Type="http://schemas.openxmlformats.org/officeDocument/2006/relationships/hyperlink" Target="https://wdr.doleta.gov/directives/corr_doc.cfm?DOCN=8772" TargetMode="External"/><Relationship Id="rId30" Type="http://schemas.openxmlformats.org/officeDocument/2006/relationships/hyperlink" Target="https://www.ecfr.gov/current/title-34/subtitle-B/chapter-IV/part-463/subpart-J/section-463.800" TargetMode="External"/><Relationship Id="rId35" Type="http://schemas.openxmlformats.org/officeDocument/2006/relationships/hyperlink" Target="https://wdr.doleta.gov/directives/corr_doc.cfm?DOCN=877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dr.doleta.gov/directives/corr_doc.cfm?DOCN=8772" TargetMode="External"/><Relationship Id="rId2" Type="http://schemas.openxmlformats.org/officeDocument/2006/relationships/hyperlink" Target="https://wdr.doleta.gov/directives/corr_doc.cfm?DOCN=8772" TargetMode="External"/><Relationship Id="rId1" Type="http://schemas.openxmlformats.org/officeDocument/2006/relationships/hyperlink" Target="https://wdr.doleta.gov/directives/corr_doc.cfm?DOCN=8772" TargetMode="External"/><Relationship Id="rId5" Type="http://schemas.openxmlformats.org/officeDocument/2006/relationships/hyperlink" Target="https://wdr.doleta.gov/directives/corr_doc.cfm?DOCN=6455" TargetMode="External"/><Relationship Id="rId4" Type="http://schemas.openxmlformats.org/officeDocument/2006/relationships/hyperlink" Target="https://wdr.doleta.gov/directives/corr_doc.cfm?DOCN=87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 xmlns="8a6e27b6-3b30-4895-a4fc-7172023d763e" xsi:nil="true"/>
    <SharedWithUsers xmlns="8d2c1b80-c67e-47aa-932c-0090cde62fd8">
      <UserInfo>
        <DisplayName>SharingLinks.49e42d41-0398-4197-842a-acdab19571c1.OrganizationEdit.9697b149-a425-4ee0-bbbd-625aec0afdc4</DisplayName>
        <AccountId>752</AccountId>
        <AccountType/>
      </UserInfo>
      <UserInfo>
        <DisplayName>Iowa Realignment Members</DisplayName>
        <AccountId>833</AccountId>
        <AccountType/>
      </UserInfo>
      <UserInfo>
        <DisplayName>Bajorek, Lynn</DisplayName>
        <AccountId>38</AccountId>
        <AccountType/>
      </UserInfo>
      <UserInfo>
        <DisplayName>Sullivan, Gretchen</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08C8AE3584848A8D26F79479349EC" ma:contentTypeVersion="12" ma:contentTypeDescription="Create a new document." ma:contentTypeScope="" ma:versionID="ccb0ae390b33e32e3feca3d86c67e32c">
  <xsd:schema xmlns:xsd="http://www.w3.org/2001/XMLSchema" xmlns:xs="http://www.w3.org/2001/XMLSchema" xmlns:p="http://schemas.microsoft.com/office/2006/metadata/properties" xmlns:ns2="8a6e27b6-3b30-4895-a4fc-7172023d763e" xmlns:ns3="8d2c1b80-c67e-47aa-932c-0090cde62fd8" xmlns:ns4="b9f8e4f9-63ae-441f-b00b-e601199620d9" targetNamespace="http://schemas.microsoft.com/office/2006/metadata/properties" ma:root="true" ma:fieldsID="ae2cbfb4268cc06d1f5e1b9bbbafd889" ns2:_="" ns3:_="" ns4:_="">
    <xsd:import namespace="8a6e27b6-3b30-4895-a4fc-7172023d763e"/>
    <xsd:import namespace="8d2c1b80-c67e-47aa-932c-0090cde62fd8"/>
    <xsd:import namespace="b9f8e4f9-63ae-441f-b00b-e601199620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4:MediaServiceAutoTags" minOccurs="0"/>
                <xsd:element ref="ns4:MediaServiceGenerationTime" minOccurs="0"/>
                <xsd:element ref="ns4:MediaServiceEventHashCode" minOccurs="0"/>
                <xsd:element ref="ns4:MediaServiceOCR" minOccurs="0"/>
                <xsd:element ref="ns2:Contra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7b6-3b30-4895-a4fc-7172023d763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Contract" ma:index="15" nillable="true" ma:displayName="Contract" ma:format="Dropdown" ma:internalName="Contract" ma:readOnly="false">
      <xsd:simpleType>
        <xsd:union memberTypes="dms:Text">
          <xsd:simpleType>
            <xsd:restriction base="dms:Choice">
              <xsd:enumeration value="Current"/>
              <xsd:enumeration value="Completed"/>
            </xsd:restriction>
          </xsd:simpleType>
        </xsd:un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c1b80-c67e-47aa-932c-0090cde62fd8"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7730-44B2-48F2-B4A0-009B3C59EE5B}">
  <ds:schemaRefs>
    <ds:schemaRef ds:uri="8d2c1b80-c67e-47aa-932c-0090cde62fd8"/>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b9f8e4f9-63ae-441f-b00b-e601199620d9"/>
    <ds:schemaRef ds:uri="8a6e27b6-3b30-4895-a4fc-7172023d763e"/>
  </ds:schemaRefs>
</ds:datastoreItem>
</file>

<file path=customXml/itemProps2.xml><?xml version="1.0" encoding="utf-8"?>
<ds:datastoreItem xmlns:ds="http://schemas.openxmlformats.org/officeDocument/2006/customXml" ds:itemID="{20D69D60-F84A-46F9-B014-E9283C01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27b6-3b30-4895-a4fc-7172023d763e"/>
    <ds:schemaRef ds:uri="8d2c1b80-c67e-47aa-932c-0090cde62fd8"/>
    <ds:schemaRef ds:uri="b9f8e4f9-63ae-441f-b00b-e60119962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4.xml><?xml version="1.0" encoding="utf-8"?>
<ds:datastoreItem xmlns:ds="http://schemas.openxmlformats.org/officeDocument/2006/customXml" ds:itemID="{B9FE7A7A-5CC5-45CA-8CEE-794B2B1B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7119</Words>
  <Characters>40579</Characters>
  <Application>Microsoft Office Word</Application>
  <DocSecurity>4</DocSecurity>
  <Lines>338</Lines>
  <Paragraphs>95</Paragraphs>
  <ScaleCrop>false</ScaleCrop>
  <Company>Maher &amp; Maher, an IMPAQ Company</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Center Certification Evaluation Tool</dc:title>
  <dc:subject>A generic Word document to be used for building 508-compliant documents</dc:subject>
  <dc:creator>AmericanInstitutesforResearch@air.org</dc:creator>
  <cp:keywords>Iowa, center, certification, evaluation, tool</cp:keywords>
  <dc:description/>
  <cp:lastModifiedBy>McNertney, Michelle [IWD]</cp:lastModifiedBy>
  <cp:revision>2</cp:revision>
  <cp:lastPrinted>2021-11-01T17:40:00Z</cp:lastPrinted>
  <dcterms:created xsi:type="dcterms:W3CDTF">2022-06-20T16:20:00Z</dcterms:created>
  <dcterms:modified xsi:type="dcterms:W3CDTF">2022-06-20T16:20:00Z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0x0101004D208C8AE3584848A8D26F79479349EC</vt:lpwstr>
  </property>
  <property fmtid="{D5CDD505-2E9C-101B-9397-08002B2CF9AE}" pid="3" name="_ExtendedDescription">
    <vt:lpwstr/>
  </property>
</Properties>
</file>